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C6" w:rsidRDefault="00290C1B">
      <w:pPr>
        <w:rPr>
          <w:b/>
          <w:lang w:val="en-GB"/>
        </w:rPr>
      </w:pPr>
      <w:r w:rsidRPr="00290C1B">
        <w:rPr>
          <w:b/>
          <w:lang w:val="en-GB"/>
        </w:rPr>
        <w:t xml:space="preserve">I. BỒI THƯỜNG </w:t>
      </w:r>
      <w:r w:rsidR="0076659B">
        <w:rPr>
          <w:b/>
          <w:lang w:val="en-GB"/>
        </w:rPr>
        <w:t>CON NGƯỜI</w:t>
      </w:r>
    </w:p>
    <w:p w:rsidR="00491189" w:rsidRPr="00A11D17" w:rsidRDefault="00491189" w:rsidP="00491189">
      <w:pPr>
        <w:rPr>
          <w:lang w:val="en-GB"/>
        </w:rPr>
      </w:pPr>
      <w:r>
        <w:rPr>
          <w:b/>
          <w:lang w:val="en-GB"/>
        </w:rPr>
        <w:t xml:space="preserve">+ </w:t>
      </w:r>
      <w:r>
        <w:rPr>
          <w:lang w:val="en-GB"/>
        </w:rPr>
        <w:t xml:space="preserve">Kết nối đa kênh : hồ sơ </w:t>
      </w:r>
      <w:r w:rsidR="00E77C17">
        <w:rPr>
          <w:lang w:val="en-GB"/>
        </w:rPr>
        <w:t xml:space="preserve">nộp </w:t>
      </w:r>
      <w:r>
        <w:rPr>
          <w:lang w:val="en-GB"/>
        </w:rPr>
        <w:t>trực tiế</w:t>
      </w:r>
      <w:r w:rsidR="00E77C17">
        <w:rPr>
          <w:lang w:val="en-GB"/>
        </w:rPr>
        <w:t>p. Công cụ A</w:t>
      </w:r>
      <w:r>
        <w:rPr>
          <w:lang w:val="en-GB"/>
        </w:rPr>
        <w:t xml:space="preserve">pp mobile, </w:t>
      </w:r>
      <w:r w:rsidR="00E77C17">
        <w:rPr>
          <w:lang w:val="en-GB"/>
        </w:rPr>
        <w:t xml:space="preserve">phần mềm cho </w:t>
      </w:r>
      <w:r>
        <w:rPr>
          <w:lang w:val="en-GB"/>
        </w:rPr>
        <w:t xml:space="preserve">cơ sở y tế </w:t>
      </w:r>
      <w:r w:rsidR="00E77C17">
        <w:rPr>
          <w:lang w:val="en-GB"/>
        </w:rPr>
        <w:t>(BLVP).</w:t>
      </w:r>
    </w:p>
    <w:p w:rsidR="00491189" w:rsidRPr="00491189" w:rsidRDefault="00491189">
      <w:pPr>
        <w:rPr>
          <w:lang w:val="en-GB"/>
        </w:rPr>
      </w:pPr>
      <w:r>
        <w:rPr>
          <w:lang w:val="en-GB"/>
        </w:rPr>
        <w:t>+ Mô hình</w:t>
      </w:r>
      <w:r w:rsidRPr="00766843">
        <w:rPr>
          <w:lang w:val="en-GB"/>
        </w:rPr>
        <w:t xml:space="preserve"> </w:t>
      </w:r>
      <w:r>
        <w:rPr>
          <w:lang w:val="en-GB"/>
        </w:rPr>
        <w:t>quản lý bồi thường</w:t>
      </w:r>
      <w:r w:rsidRPr="00766843">
        <w:rPr>
          <w:lang w:val="en-GB"/>
        </w:rPr>
        <w:t xml:space="preserve"> tập trung, phân tán</w:t>
      </w:r>
      <w:r>
        <w:rPr>
          <w:lang w:val="en-GB"/>
        </w:rPr>
        <w:t>, bồi thường hộ</w:t>
      </w:r>
      <w:r w:rsidR="00E77C17">
        <w:rPr>
          <w:lang w:val="en-GB"/>
        </w:rPr>
        <w:t>.</w:t>
      </w:r>
    </w:p>
    <w:p w:rsidR="00080ED9" w:rsidRDefault="00080ED9">
      <w:pPr>
        <w:rPr>
          <w:b/>
          <w:lang w:val="en-GB"/>
        </w:rPr>
      </w:pPr>
      <w:r>
        <w:rPr>
          <w:b/>
          <w:lang w:val="en-GB"/>
        </w:rPr>
        <w:t xml:space="preserve">1. Các thông tin </w:t>
      </w:r>
      <w:r w:rsidR="0078705D">
        <w:rPr>
          <w:b/>
          <w:lang w:val="en-GB"/>
        </w:rPr>
        <w:t xml:space="preserve">quản lý </w:t>
      </w:r>
      <w:r>
        <w:rPr>
          <w:b/>
          <w:lang w:val="en-GB"/>
        </w:rPr>
        <w:t>chung:</w:t>
      </w:r>
    </w:p>
    <w:p w:rsidR="00080ED9" w:rsidRPr="0078705D" w:rsidRDefault="0078705D">
      <w:pPr>
        <w:rPr>
          <w:lang w:val="en-GB"/>
        </w:rPr>
      </w:pPr>
      <w:r w:rsidRPr="0078705D">
        <w:rPr>
          <w:lang w:val="en-GB"/>
        </w:rPr>
        <w:tab/>
        <w:t xml:space="preserve">+ </w:t>
      </w:r>
      <w:r w:rsidR="009B24B9">
        <w:rPr>
          <w:lang w:val="en-GB"/>
        </w:rPr>
        <w:t>D</w:t>
      </w:r>
      <w:r w:rsidRPr="0078705D">
        <w:rPr>
          <w:lang w:val="en-GB"/>
        </w:rPr>
        <w:t>anh mụ</w:t>
      </w:r>
      <w:r w:rsidR="0076659B">
        <w:rPr>
          <w:lang w:val="en-GB"/>
        </w:rPr>
        <w:t>c cơ sở y tế, nhà thuốc</w:t>
      </w:r>
      <w:r w:rsidR="00E77C17">
        <w:rPr>
          <w:lang w:val="en-GB"/>
        </w:rPr>
        <w:t>.</w:t>
      </w:r>
    </w:p>
    <w:p w:rsidR="005C4616" w:rsidRDefault="0078705D">
      <w:pPr>
        <w:rPr>
          <w:lang w:val="en-GB"/>
        </w:rPr>
      </w:pPr>
      <w:r>
        <w:rPr>
          <w:b/>
          <w:lang w:val="en-GB"/>
        </w:rPr>
        <w:tab/>
      </w:r>
      <w:r w:rsidR="006A2A9E">
        <w:rPr>
          <w:lang w:val="en-GB"/>
        </w:rPr>
        <w:t>+ Danh mục các loại bệnh chuẩn ICD</w:t>
      </w:r>
      <w:r w:rsidR="00E77C17">
        <w:rPr>
          <w:lang w:val="en-GB"/>
        </w:rPr>
        <w:t>. / bệnh đặc biệt / bệnh hiểm nghèo.</w:t>
      </w:r>
    </w:p>
    <w:p w:rsidR="00DA68E1" w:rsidRDefault="005C4616" w:rsidP="00DA68E1">
      <w:pPr>
        <w:ind w:firstLine="720"/>
        <w:rPr>
          <w:lang w:val="en-GB"/>
        </w:rPr>
      </w:pPr>
      <w:r>
        <w:rPr>
          <w:lang w:val="en-GB"/>
        </w:rPr>
        <w:t xml:space="preserve">+ </w:t>
      </w:r>
      <w:r w:rsidR="00A11D17">
        <w:rPr>
          <w:lang w:val="en-GB"/>
        </w:rPr>
        <w:t>Danh mục nguyên nhân tổn thất, hình thức điều trị</w:t>
      </w:r>
      <w:r w:rsidR="00E77C17">
        <w:rPr>
          <w:lang w:val="en-GB"/>
        </w:rPr>
        <w:t>.</w:t>
      </w:r>
    </w:p>
    <w:p w:rsidR="005C4616" w:rsidRDefault="005C4616" w:rsidP="00DA68E1">
      <w:pPr>
        <w:ind w:firstLine="720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ab/>
        <w:t>+ Danh mụ</w:t>
      </w:r>
      <w:r w:rsidR="00A11D17">
        <w:rPr>
          <w:lang w:val="en-GB"/>
        </w:rPr>
        <w:t>c các nghiệp vụ sản phẩm bảo hiểm</w:t>
      </w:r>
      <w:r w:rsidR="00E77C17">
        <w:rPr>
          <w:lang w:val="en-GB"/>
        </w:rPr>
        <w:t>.</w:t>
      </w:r>
    </w:p>
    <w:p w:rsidR="006F37C1" w:rsidRDefault="0078705D">
      <w:pPr>
        <w:rPr>
          <w:lang w:val="en-GB"/>
        </w:rPr>
      </w:pPr>
      <w:r>
        <w:rPr>
          <w:lang w:val="en-GB"/>
        </w:rPr>
        <w:tab/>
        <w:t xml:space="preserve">+ </w:t>
      </w:r>
      <w:r w:rsidR="009B24B9">
        <w:rPr>
          <w:lang w:val="en-GB"/>
        </w:rPr>
        <w:t xml:space="preserve">Danh mục </w:t>
      </w:r>
      <w:r w:rsidR="006A2A9E">
        <w:rPr>
          <w:lang w:val="en-GB"/>
        </w:rPr>
        <w:t>bộ mã các quyền lợi</w:t>
      </w:r>
      <w:r w:rsidR="00A11D17">
        <w:rPr>
          <w:lang w:val="en-GB"/>
        </w:rPr>
        <w:t>, gói quyền lợi</w:t>
      </w:r>
      <w:r w:rsidR="00E77C17">
        <w:rPr>
          <w:lang w:val="en-GB"/>
        </w:rPr>
        <w:t>.</w:t>
      </w:r>
    </w:p>
    <w:p w:rsidR="006F37C1" w:rsidRDefault="006F37C1" w:rsidP="006F37C1">
      <w:pPr>
        <w:rPr>
          <w:lang w:val="en-GB"/>
        </w:rPr>
      </w:pPr>
      <w:r>
        <w:rPr>
          <w:lang w:val="en-GB"/>
        </w:rPr>
        <w:tab/>
        <w:t>+ Danh mụ</w:t>
      </w:r>
      <w:r w:rsidR="00E77C17">
        <w:rPr>
          <w:lang w:val="en-GB"/>
        </w:rPr>
        <w:t xml:space="preserve">c </w:t>
      </w:r>
      <w:r>
        <w:rPr>
          <w:lang w:val="en-GB"/>
        </w:rPr>
        <w:t>nguyên nhân từ chối/giảm trừ bồi thường</w:t>
      </w:r>
      <w:r w:rsidR="00E77C17">
        <w:rPr>
          <w:lang w:val="en-GB"/>
        </w:rPr>
        <w:t>.</w:t>
      </w:r>
    </w:p>
    <w:p w:rsidR="006F37C1" w:rsidRDefault="006F37C1">
      <w:pPr>
        <w:rPr>
          <w:lang w:val="en-GB"/>
        </w:rPr>
      </w:pPr>
      <w:r>
        <w:rPr>
          <w:lang w:val="en-GB"/>
        </w:rPr>
        <w:tab/>
        <w:t>+ Quản lý các tham số ràng buộc của tiến trình tiếp nhận, giải quyết bồi thường</w:t>
      </w:r>
      <w:r w:rsidR="00D75774">
        <w:rPr>
          <w:lang w:val="en-GB"/>
        </w:rPr>
        <w:t>.</w:t>
      </w:r>
      <w:r w:rsidR="00E77C17">
        <w:rPr>
          <w:lang w:val="en-GB"/>
        </w:rPr>
        <w:br/>
      </w:r>
    </w:p>
    <w:p w:rsidR="00290C1B" w:rsidRPr="001372FD" w:rsidRDefault="00080ED9">
      <w:pPr>
        <w:rPr>
          <w:b/>
          <w:lang w:val="en-GB"/>
        </w:rPr>
      </w:pPr>
      <w:r>
        <w:rPr>
          <w:b/>
          <w:lang w:val="en-GB"/>
        </w:rPr>
        <w:t>2</w:t>
      </w:r>
      <w:r w:rsidR="00290C1B" w:rsidRPr="001372FD">
        <w:rPr>
          <w:b/>
          <w:lang w:val="en-GB"/>
        </w:rPr>
        <w:t>. Quản lý hợp đồng bả</w:t>
      </w:r>
      <w:r w:rsidR="005C4616">
        <w:rPr>
          <w:b/>
          <w:lang w:val="en-GB"/>
        </w:rPr>
        <w:t>o hiểm con người</w:t>
      </w:r>
      <w:r w:rsidR="00CA634E" w:rsidRPr="001372FD">
        <w:rPr>
          <w:b/>
          <w:lang w:val="en-GB"/>
        </w:rPr>
        <w:t xml:space="preserve"> bao gồm</w:t>
      </w:r>
    </w:p>
    <w:p w:rsidR="00290C1B" w:rsidRDefault="00CA634E">
      <w:pPr>
        <w:rPr>
          <w:lang w:val="en-GB"/>
        </w:rPr>
      </w:pPr>
      <w:r>
        <w:rPr>
          <w:lang w:val="en-GB"/>
        </w:rPr>
        <w:tab/>
        <w:t>1. Quản lý thông tin khách hàng tham gia bảo hiểm</w:t>
      </w:r>
      <w:r w:rsidR="00D75774">
        <w:rPr>
          <w:lang w:val="en-GB"/>
        </w:rPr>
        <w:t>.</w:t>
      </w:r>
    </w:p>
    <w:p w:rsidR="00CA634E" w:rsidRDefault="00CA634E">
      <w:pPr>
        <w:rPr>
          <w:lang w:val="en-GB"/>
        </w:rPr>
      </w:pPr>
      <w:r>
        <w:rPr>
          <w:lang w:val="en-GB"/>
        </w:rPr>
        <w:tab/>
        <w:t>2. Quản lý</w:t>
      </w:r>
      <w:r w:rsidR="00275020">
        <w:rPr>
          <w:lang w:val="en-GB"/>
        </w:rPr>
        <w:t xml:space="preserve"> cấu hình</w:t>
      </w:r>
      <w:r>
        <w:rPr>
          <w:lang w:val="en-GB"/>
        </w:rPr>
        <w:t xml:space="preserve"> hợp đồng bảo hiểm</w:t>
      </w:r>
      <w:r w:rsidR="00D75774">
        <w:rPr>
          <w:lang w:val="en-GB"/>
        </w:rPr>
        <w:t>.</w:t>
      </w:r>
    </w:p>
    <w:p w:rsidR="004F617A" w:rsidRDefault="00CA634E">
      <w:pPr>
        <w:rPr>
          <w:lang w:val="en-GB"/>
        </w:rPr>
      </w:pPr>
      <w:r>
        <w:rPr>
          <w:lang w:val="en-GB"/>
        </w:rPr>
        <w:tab/>
        <w:t xml:space="preserve">3. Quản lý chi tiết </w:t>
      </w:r>
      <w:r w:rsidR="00275020">
        <w:rPr>
          <w:lang w:val="en-GB"/>
        </w:rPr>
        <w:t>quyền lợi, GCN bảo hiểm</w:t>
      </w:r>
      <w:r w:rsidR="00D75774">
        <w:rPr>
          <w:lang w:val="en-GB"/>
        </w:rPr>
        <w:t>.</w:t>
      </w:r>
    </w:p>
    <w:p w:rsidR="00E852AE" w:rsidRDefault="00E852AE">
      <w:pPr>
        <w:rPr>
          <w:lang w:val="en-GB"/>
        </w:rPr>
      </w:pPr>
      <w:r>
        <w:rPr>
          <w:lang w:val="en-GB"/>
        </w:rPr>
        <w:tab/>
        <w:t>4. Quản lý</w:t>
      </w:r>
      <w:r w:rsidR="00275020">
        <w:rPr>
          <w:lang w:val="en-GB"/>
        </w:rPr>
        <w:t xml:space="preserve"> SDBS, h</w:t>
      </w:r>
      <w:r>
        <w:rPr>
          <w:lang w:val="en-GB"/>
        </w:rPr>
        <w:t>ủy hợp đồng</w:t>
      </w:r>
      <w:r w:rsidR="00275020">
        <w:rPr>
          <w:lang w:val="en-GB"/>
        </w:rPr>
        <w:t>, tăng giảm số lượng, thay đổi quyền lợi</w:t>
      </w:r>
      <w:r>
        <w:rPr>
          <w:lang w:val="en-GB"/>
        </w:rPr>
        <w:t xml:space="preserve"> bảo hiểm</w:t>
      </w:r>
      <w:r w:rsidR="00D75774">
        <w:rPr>
          <w:lang w:val="en-GB"/>
        </w:rPr>
        <w:t>.</w:t>
      </w:r>
    </w:p>
    <w:p w:rsidR="00A11D17" w:rsidRDefault="00A11D17" w:rsidP="00A11D17">
      <w:pPr>
        <w:ind w:firstLine="720"/>
        <w:rPr>
          <w:lang w:val="en-GB"/>
        </w:rPr>
      </w:pPr>
      <w:r>
        <w:rPr>
          <w:lang w:val="en-GB"/>
        </w:rPr>
        <w:t>5. Quản lý cấu hình gửi email theo hợp đồng</w:t>
      </w:r>
      <w:r w:rsidR="00E77C17">
        <w:rPr>
          <w:lang w:val="en-GB"/>
        </w:rPr>
        <w:t>.</w:t>
      </w:r>
    </w:p>
    <w:p w:rsidR="00290C1B" w:rsidRDefault="00080ED9">
      <w:pPr>
        <w:rPr>
          <w:b/>
          <w:lang w:val="en-GB"/>
        </w:rPr>
      </w:pPr>
      <w:r>
        <w:rPr>
          <w:b/>
          <w:lang w:val="en-GB"/>
        </w:rPr>
        <w:t>3</w:t>
      </w:r>
      <w:r w:rsidR="00290C1B" w:rsidRPr="001372FD">
        <w:rPr>
          <w:b/>
          <w:lang w:val="en-GB"/>
        </w:rPr>
        <w:t xml:space="preserve">. </w:t>
      </w:r>
      <w:r w:rsidR="00275020">
        <w:rPr>
          <w:b/>
          <w:lang w:val="en-GB"/>
        </w:rPr>
        <w:t>Tiếp nhận bồi thườ</w:t>
      </w:r>
      <w:r w:rsidR="00A11D17">
        <w:rPr>
          <w:b/>
          <w:lang w:val="en-GB"/>
        </w:rPr>
        <w:t>ng</w:t>
      </w:r>
    </w:p>
    <w:p w:rsidR="00CF138E" w:rsidRDefault="00A11D17" w:rsidP="00491189">
      <w:pPr>
        <w:rPr>
          <w:lang w:val="en-GB"/>
        </w:rPr>
      </w:pPr>
      <w:r>
        <w:rPr>
          <w:b/>
          <w:lang w:val="en-GB"/>
        </w:rPr>
        <w:tab/>
      </w:r>
      <w:r w:rsidR="00CF138E">
        <w:rPr>
          <w:lang w:val="en-GB"/>
        </w:rPr>
        <w:t>+ Tự độ</w:t>
      </w:r>
      <w:r w:rsidR="00491189">
        <w:rPr>
          <w:lang w:val="en-GB"/>
        </w:rPr>
        <w:t>ng phân công cán bộ tiếp nhận (kênh app mobile và BLVP</w:t>
      </w:r>
      <w:r w:rsidR="00D014AF">
        <w:rPr>
          <w:lang w:val="en-GB"/>
        </w:rPr>
        <w:t>)</w:t>
      </w:r>
    </w:p>
    <w:p w:rsidR="00491189" w:rsidRDefault="00491189" w:rsidP="00491189">
      <w:pPr>
        <w:rPr>
          <w:lang w:val="en-GB"/>
        </w:rPr>
      </w:pPr>
      <w:r>
        <w:rPr>
          <w:lang w:val="en-GB"/>
        </w:rPr>
        <w:tab/>
        <w:t>+ Tra cứu thông tin khách hàng, lịch sử tổn thất đã sử dụng</w:t>
      </w:r>
      <w:r w:rsidR="00D75774">
        <w:rPr>
          <w:lang w:val="en-GB"/>
        </w:rPr>
        <w:t>.</w:t>
      </w:r>
    </w:p>
    <w:p w:rsidR="0084081C" w:rsidRPr="00766843" w:rsidRDefault="0084081C">
      <w:pPr>
        <w:rPr>
          <w:lang w:val="en-GB"/>
        </w:rPr>
      </w:pPr>
      <w:r>
        <w:rPr>
          <w:lang w:val="en-GB"/>
        </w:rPr>
        <w:tab/>
        <w:t xml:space="preserve">+ </w:t>
      </w:r>
      <w:r w:rsidR="00491189">
        <w:rPr>
          <w:lang w:val="en-GB"/>
        </w:rPr>
        <w:t>Tra cứu thông tin hợp đồng, quyền lợi theo GCN</w:t>
      </w:r>
      <w:r w:rsidR="00D75774">
        <w:rPr>
          <w:lang w:val="en-GB"/>
        </w:rPr>
        <w:t>.</w:t>
      </w:r>
    </w:p>
    <w:p w:rsidR="00290C1B" w:rsidRDefault="001372FD">
      <w:pPr>
        <w:rPr>
          <w:lang w:val="en-GB"/>
        </w:rPr>
      </w:pPr>
      <w:r>
        <w:rPr>
          <w:lang w:val="en-GB"/>
        </w:rPr>
        <w:tab/>
        <w:t>+ Quản lý hồ</w:t>
      </w:r>
      <w:r w:rsidR="00491189">
        <w:rPr>
          <w:lang w:val="en-GB"/>
        </w:rPr>
        <w:t xml:space="preserve"> sơ bệnh án</w:t>
      </w:r>
      <w:r>
        <w:rPr>
          <w:lang w:val="en-GB"/>
        </w:rPr>
        <w:t xml:space="preserve">, </w:t>
      </w:r>
      <w:r w:rsidR="00491189">
        <w:rPr>
          <w:lang w:val="en-GB"/>
        </w:rPr>
        <w:t>khám chữa bệnh</w:t>
      </w:r>
      <w:r w:rsidR="00B11F4C">
        <w:rPr>
          <w:lang w:val="en-GB"/>
        </w:rPr>
        <w:t>, chứng từ bồi thường</w:t>
      </w:r>
      <w:r w:rsidR="00D75774">
        <w:rPr>
          <w:lang w:val="en-GB"/>
        </w:rPr>
        <w:t>.</w:t>
      </w:r>
    </w:p>
    <w:p w:rsidR="001372FD" w:rsidRDefault="001372FD">
      <w:pPr>
        <w:rPr>
          <w:lang w:val="en-GB"/>
        </w:rPr>
      </w:pPr>
      <w:r>
        <w:rPr>
          <w:lang w:val="en-GB"/>
        </w:rPr>
        <w:tab/>
        <w:t>+ Quản lý nhiề</w:t>
      </w:r>
      <w:r w:rsidR="00491189">
        <w:rPr>
          <w:lang w:val="en-GB"/>
        </w:rPr>
        <w:t xml:space="preserve">u lần khám </w:t>
      </w:r>
      <w:r>
        <w:rPr>
          <w:lang w:val="en-GB"/>
        </w:rPr>
        <w:t>/ hồ sơ bồi thường</w:t>
      </w:r>
      <w:r w:rsidR="00406740">
        <w:rPr>
          <w:lang w:val="en-GB"/>
        </w:rPr>
        <w:t xml:space="preserve"> (với hồ sơ trực tiếp, mobile)</w:t>
      </w:r>
    </w:p>
    <w:p w:rsidR="001372FD" w:rsidRDefault="001372FD">
      <w:pPr>
        <w:rPr>
          <w:lang w:val="en-GB"/>
        </w:rPr>
      </w:pPr>
      <w:r>
        <w:rPr>
          <w:lang w:val="en-GB"/>
        </w:rPr>
        <w:tab/>
        <w:t>+ Quả</w:t>
      </w:r>
      <w:r w:rsidR="00B11F4C">
        <w:rPr>
          <w:lang w:val="en-GB"/>
        </w:rPr>
        <w:t>n lý nhiều chuyên khoa / lần khám</w:t>
      </w:r>
      <w:r w:rsidR="00406740">
        <w:rPr>
          <w:lang w:val="en-GB"/>
        </w:rPr>
        <w:t xml:space="preserve"> (với BLVP)</w:t>
      </w:r>
    </w:p>
    <w:p w:rsidR="00C700B7" w:rsidRDefault="00B11F4C">
      <w:pPr>
        <w:rPr>
          <w:lang w:val="en-GB"/>
        </w:rPr>
      </w:pPr>
      <w:r>
        <w:rPr>
          <w:lang w:val="en-GB"/>
        </w:rPr>
        <w:tab/>
        <w:t>+ Yêu cầu / b</w:t>
      </w:r>
      <w:r w:rsidR="0040233E">
        <w:rPr>
          <w:lang w:val="en-GB"/>
        </w:rPr>
        <w:t>ổ sung hồ sơ trực tuyến</w:t>
      </w:r>
      <w:r>
        <w:rPr>
          <w:lang w:val="en-GB"/>
        </w:rPr>
        <w:t>, hỗ trợ đặt lịch khám chữa cho BLVP</w:t>
      </w:r>
      <w:r w:rsidR="00842C45">
        <w:rPr>
          <w:lang w:val="en-GB"/>
        </w:rPr>
        <w:t>.</w:t>
      </w:r>
    </w:p>
    <w:p w:rsidR="00C6574D" w:rsidRDefault="00C6574D" w:rsidP="00275020">
      <w:pPr>
        <w:ind w:firstLine="720"/>
        <w:rPr>
          <w:lang w:val="en-GB"/>
        </w:rPr>
      </w:pPr>
      <w:r>
        <w:rPr>
          <w:lang w:val="en-GB"/>
        </w:rPr>
        <w:lastRenderedPageBreak/>
        <w:t xml:space="preserve">+ Chuyển hồ sơ </w:t>
      </w:r>
      <w:r w:rsidR="00B11F4C">
        <w:rPr>
          <w:lang w:val="en-GB"/>
        </w:rPr>
        <w:t xml:space="preserve">tiếp nhận </w:t>
      </w:r>
      <w:r>
        <w:rPr>
          <w:lang w:val="en-GB"/>
        </w:rPr>
        <w:t>sang bộ phậ</w:t>
      </w:r>
      <w:r w:rsidR="006F37C1">
        <w:rPr>
          <w:lang w:val="en-GB"/>
        </w:rPr>
        <w:t>n tính toán</w:t>
      </w:r>
      <w:r>
        <w:rPr>
          <w:lang w:val="en-GB"/>
        </w:rPr>
        <w:t xml:space="preserve"> bồi thường</w:t>
      </w:r>
      <w:r w:rsidR="00842C45">
        <w:rPr>
          <w:lang w:val="en-GB"/>
        </w:rPr>
        <w:t>.</w:t>
      </w:r>
    </w:p>
    <w:p w:rsidR="00290C1B" w:rsidRPr="00F736E8" w:rsidRDefault="00080ED9">
      <w:pPr>
        <w:rPr>
          <w:b/>
          <w:lang w:val="en-GB"/>
        </w:rPr>
      </w:pPr>
      <w:r>
        <w:rPr>
          <w:b/>
          <w:lang w:val="en-GB"/>
        </w:rPr>
        <w:t>4</w:t>
      </w:r>
      <w:r w:rsidR="00290C1B" w:rsidRPr="00F736E8">
        <w:rPr>
          <w:b/>
          <w:lang w:val="en-GB"/>
        </w:rPr>
        <w:t xml:space="preserve">. Tính toán bồi thường </w:t>
      </w:r>
    </w:p>
    <w:p w:rsidR="00290C1B" w:rsidRDefault="00C6574D" w:rsidP="00FD467F">
      <w:pPr>
        <w:jc w:val="both"/>
        <w:rPr>
          <w:lang w:val="en-GB"/>
        </w:rPr>
      </w:pPr>
      <w:r>
        <w:rPr>
          <w:lang w:val="en-GB"/>
        </w:rPr>
        <w:tab/>
      </w:r>
      <w:r w:rsidR="00CF138E">
        <w:rPr>
          <w:lang w:val="en-GB"/>
        </w:rPr>
        <w:t>+ Tiếp nhận xử lý bồi thường: tự động phân công bồi thường viên</w:t>
      </w:r>
      <w:r w:rsidR="00B11F4C">
        <w:rPr>
          <w:lang w:val="en-GB"/>
        </w:rPr>
        <w:t xml:space="preserve"> theo đơn vị / nghiệp vụ</w:t>
      </w:r>
      <w:r w:rsidR="00CF138E">
        <w:rPr>
          <w:lang w:val="en-GB"/>
        </w:rPr>
        <w:t xml:space="preserve"> xử lý hoặc</w:t>
      </w:r>
      <w:r w:rsidR="00B11F4C">
        <w:rPr>
          <w:lang w:val="en-GB"/>
        </w:rPr>
        <w:t xml:space="preserve"> do nội bộ phân công / lịch trực.</w:t>
      </w:r>
    </w:p>
    <w:p w:rsidR="00FD467F" w:rsidRDefault="00FD467F" w:rsidP="00FD467F">
      <w:pPr>
        <w:jc w:val="both"/>
        <w:rPr>
          <w:lang w:val="en-GB"/>
        </w:rPr>
      </w:pPr>
      <w:r>
        <w:rPr>
          <w:lang w:val="en-GB"/>
        </w:rPr>
        <w:tab/>
        <w:t xml:space="preserve">+ </w:t>
      </w:r>
      <w:r w:rsidR="00FC19A0">
        <w:rPr>
          <w:lang w:val="en-GB"/>
        </w:rPr>
        <w:t>Tính toán bồi thườ</w:t>
      </w:r>
      <w:r w:rsidR="006F37C1">
        <w:rPr>
          <w:lang w:val="en-GB"/>
        </w:rPr>
        <w:t>ng / bảo lãnh dựa theo quyền lợi thực tế , quyền lợi còn lại</w:t>
      </w:r>
      <w:r w:rsidR="00842C45">
        <w:rPr>
          <w:lang w:val="en-GB"/>
        </w:rPr>
        <w:t>.</w:t>
      </w:r>
    </w:p>
    <w:p w:rsidR="00503FB4" w:rsidRDefault="00503FB4" w:rsidP="00FD467F">
      <w:pPr>
        <w:jc w:val="both"/>
        <w:rPr>
          <w:lang w:val="en-GB"/>
        </w:rPr>
      </w:pPr>
      <w:r>
        <w:rPr>
          <w:lang w:val="en-GB"/>
        </w:rPr>
        <w:tab/>
        <w:t xml:space="preserve">+ Xin ý kiến y khoa (option </w:t>
      </w:r>
      <w:r w:rsidR="000728F6">
        <w:rPr>
          <w:lang w:val="en-GB"/>
        </w:rPr>
        <w:t xml:space="preserve">cho </w:t>
      </w:r>
      <w:r>
        <w:rPr>
          <w:lang w:val="en-GB"/>
        </w:rPr>
        <w:t>các</w:t>
      </w:r>
      <w:r w:rsidR="00CD1CA1">
        <w:rPr>
          <w:lang w:val="en-GB"/>
        </w:rPr>
        <w:t xml:space="preserve"> case khó</w:t>
      </w:r>
      <w:r>
        <w:rPr>
          <w:lang w:val="en-GB"/>
        </w:rPr>
        <w:t>)</w:t>
      </w:r>
      <w:r w:rsidR="00CD1CA1">
        <w:rPr>
          <w:lang w:val="en-GB"/>
        </w:rPr>
        <w:t>.</w:t>
      </w:r>
      <w:bookmarkStart w:id="0" w:name="_GoBack"/>
      <w:bookmarkEnd w:id="0"/>
    </w:p>
    <w:p w:rsidR="00223967" w:rsidRDefault="00FD0454" w:rsidP="00FD467F">
      <w:pPr>
        <w:jc w:val="both"/>
        <w:rPr>
          <w:lang w:val="en-GB"/>
        </w:rPr>
      </w:pPr>
      <w:r>
        <w:rPr>
          <w:lang w:val="en-GB"/>
        </w:rPr>
        <w:tab/>
        <w:t>+ Quản lý phân cấp b</w:t>
      </w:r>
      <w:r w:rsidR="00574073">
        <w:rPr>
          <w:lang w:val="en-GB"/>
        </w:rPr>
        <w:t>ảo lãnh</w:t>
      </w:r>
      <w:r w:rsidR="006F37C1">
        <w:rPr>
          <w:lang w:val="en-GB"/>
        </w:rPr>
        <w:t xml:space="preserve"> / b</w:t>
      </w:r>
      <w:r w:rsidR="00574073">
        <w:rPr>
          <w:lang w:val="en-GB"/>
        </w:rPr>
        <w:t>ồi thường</w:t>
      </w:r>
      <w:r w:rsidR="00FD467F">
        <w:rPr>
          <w:lang w:val="en-GB"/>
        </w:rPr>
        <w:t xml:space="preserve">, quy trình phê duyệt phương án </w:t>
      </w:r>
      <w:r w:rsidR="006F37C1">
        <w:rPr>
          <w:lang w:val="en-GB"/>
        </w:rPr>
        <w:t>bả</w:t>
      </w:r>
      <w:r w:rsidR="00CA02F4">
        <w:rPr>
          <w:lang w:val="en-GB"/>
        </w:rPr>
        <w:t>o lãnh /</w:t>
      </w:r>
      <w:r w:rsidR="00FD467F">
        <w:rPr>
          <w:lang w:val="en-GB"/>
        </w:rPr>
        <w:t xml:space="preserve"> phê duyệt phương án bồi thường</w:t>
      </w:r>
      <w:r w:rsidR="00842C45">
        <w:rPr>
          <w:lang w:val="en-GB"/>
        </w:rPr>
        <w:t>.</w:t>
      </w:r>
    </w:p>
    <w:p w:rsidR="005510F1" w:rsidRDefault="005510F1" w:rsidP="00FD467F">
      <w:pPr>
        <w:jc w:val="both"/>
        <w:rPr>
          <w:lang w:val="en-GB"/>
        </w:rPr>
      </w:pPr>
      <w:r>
        <w:rPr>
          <w:lang w:val="en-GB"/>
        </w:rPr>
        <w:tab/>
        <w:t>+ Chuyển thanh toán cho CSYT / khách hàng khi phương án được duyệt</w:t>
      </w:r>
      <w:r w:rsidR="00842C45">
        <w:rPr>
          <w:lang w:val="en-GB"/>
        </w:rPr>
        <w:t>.</w:t>
      </w:r>
    </w:p>
    <w:p w:rsidR="00290C1B" w:rsidRDefault="00080ED9">
      <w:pPr>
        <w:rPr>
          <w:b/>
          <w:lang w:val="en-GB"/>
        </w:rPr>
      </w:pPr>
      <w:r>
        <w:rPr>
          <w:b/>
          <w:lang w:val="en-GB"/>
        </w:rPr>
        <w:t>5</w:t>
      </w:r>
      <w:r w:rsidR="00290C1B" w:rsidRPr="006D6828">
        <w:rPr>
          <w:b/>
          <w:lang w:val="en-GB"/>
        </w:rPr>
        <w:t xml:space="preserve">. </w:t>
      </w:r>
      <w:r w:rsidR="006F37C1">
        <w:rPr>
          <w:b/>
          <w:lang w:val="en-GB"/>
        </w:rPr>
        <w:t>T</w:t>
      </w:r>
      <w:r w:rsidR="00290C1B" w:rsidRPr="006D6828">
        <w:rPr>
          <w:b/>
          <w:lang w:val="en-GB"/>
        </w:rPr>
        <w:t>hanh toán bồi thường</w:t>
      </w:r>
      <w:r w:rsidR="006D6828">
        <w:rPr>
          <w:b/>
          <w:lang w:val="en-GB"/>
        </w:rPr>
        <w:t xml:space="preserve"> </w:t>
      </w:r>
    </w:p>
    <w:p w:rsidR="00694530" w:rsidRPr="006D6828" w:rsidRDefault="00694530" w:rsidP="008765AA">
      <w:pPr>
        <w:ind w:left="720"/>
        <w:rPr>
          <w:b/>
          <w:lang w:val="en-GB"/>
        </w:rPr>
      </w:pPr>
      <w:r>
        <w:rPr>
          <w:b/>
          <w:lang w:val="en-GB"/>
        </w:rPr>
        <w:t xml:space="preserve">+ </w:t>
      </w:r>
      <w:r>
        <w:rPr>
          <w:lang w:val="en-GB"/>
        </w:rPr>
        <w:t>Quản lý</w:t>
      </w:r>
      <w:r>
        <w:rPr>
          <w:lang w:val="en-GB"/>
        </w:rPr>
        <w:t xml:space="preserve"> công nợ với</w:t>
      </w:r>
      <w:r w:rsidR="008765AA">
        <w:rPr>
          <w:lang w:val="en-GB"/>
        </w:rPr>
        <w:t xml:space="preserve"> các công ty bảo hiểm (đối với cty TPA)</w:t>
      </w:r>
      <w:r>
        <w:rPr>
          <w:lang w:val="en-GB"/>
        </w:rPr>
        <w:t xml:space="preserve"> </w:t>
      </w:r>
      <w:r w:rsidR="008765AA">
        <w:rPr>
          <w:lang w:val="en-GB"/>
        </w:rPr>
        <w:br/>
        <w:t xml:space="preserve">+ Quản lý công nợ ,thời hạn thanh toán với </w:t>
      </w:r>
      <w:r>
        <w:rPr>
          <w:lang w:val="en-GB"/>
        </w:rPr>
        <w:t>cơ sở y tế</w:t>
      </w:r>
      <w:r w:rsidR="008765AA">
        <w:rPr>
          <w:lang w:val="en-GB"/>
        </w:rPr>
        <w:t xml:space="preserve"> /</w:t>
      </w:r>
      <w:r w:rsidR="00842C45">
        <w:rPr>
          <w:lang w:val="en-GB"/>
        </w:rPr>
        <w:t xml:space="preserve"> khách hàng.</w:t>
      </w:r>
    </w:p>
    <w:p w:rsidR="00290C1B" w:rsidRDefault="00DA2044">
      <w:pPr>
        <w:rPr>
          <w:lang w:val="en-GB"/>
        </w:rPr>
      </w:pPr>
      <w:r>
        <w:rPr>
          <w:lang w:val="en-GB"/>
        </w:rPr>
        <w:tab/>
        <w:t>+ Quả</w:t>
      </w:r>
      <w:r w:rsidR="006F37C1">
        <w:rPr>
          <w:lang w:val="en-GB"/>
        </w:rPr>
        <w:t>n lý q</w:t>
      </w:r>
      <w:r>
        <w:rPr>
          <w:lang w:val="en-GB"/>
        </w:rPr>
        <w:t>uy trình đề xuất thanh toán bồi thường</w:t>
      </w:r>
      <w:r w:rsidR="00842C45">
        <w:rPr>
          <w:lang w:val="en-GB"/>
        </w:rPr>
        <w:t>.</w:t>
      </w:r>
    </w:p>
    <w:p w:rsidR="00DA2044" w:rsidRDefault="00DA2044">
      <w:pPr>
        <w:rPr>
          <w:lang w:val="en-GB"/>
        </w:rPr>
      </w:pPr>
      <w:r>
        <w:rPr>
          <w:lang w:val="en-GB"/>
        </w:rPr>
        <w:tab/>
        <w:t>+ Phê duyệt thanh toán bồi thường</w:t>
      </w:r>
      <w:r w:rsidR="00842C45">
        <w:rPr>
          <w:lang w:val="en-GB"/>
        </w:rPr>
        <w:t>.</w:t>
      </w:r>
    </w:p>
    <w:p w:rsidR="00E77C17" w:rsidRDefault="00DA2044">
      <w:pPr>
        <w:rPr>
          <w:lang w:val="en-GB"/>
        </w:rPr>
      </w:pPr>
      <w:r>
        <w:rPr>
          <w:lang w:val="en-GB"/>
        </w:rPr>
        <w:tab/>
        <w:t>+ Kết nối vớ</w:t>
      </w:r>
      <w:r w:rsidR="006F37C1">
        <w:rPr>
          <w:lang w:val="en-GB"/>
        </w:rPr>
        <w:t>i n</w:t>
      </w:r>
      <w:r>
        <w:rPr>
          <w:lang w:val="en-GB"/>
        </w:rPr>
        <w:t>gân hàng, thực hiện chi trả bồi thường online</w:t>
      </w:r>
      <w:r w:rsidR="00842C45">
        <w:rPr>
          <w:lang w:val="en-GB"/>
        </w:rPr>
        <w:t>.</w:t>
      </w:r>
    </w:p>
    <w:p w:rsidR="00290C1B" w:rsidRPr="00CF138E" w:rsidRDefault="00080ED9">
      <w:pPr>
        <w:rPr>
          <w:b/>
          <w:lang w:val="en-GB"/>
        </w:rPr>
      </w:pPr>
      <w:r>
        <w:rPr>
          <w:b/>
          <w:lang w:val="en-GB"/>
        </w:rPr>
        <w:t>6</w:t>
      </w:r>
      <w:r w:rsidR="00290C1B" w:rsidRPr="00CF138E">
        <w:rPr>
          <w:b/>
          <w:lang w:val="en-GB"/>
        </w:rPr>
        <w:t xml:space="preserve">. </w:t>
      </w:r>
      <w:r w:rsidR="00E77C17">
        <w:rPr>
          <w:b/>
          <w:lang w:val="en-GB"/>
        </w:rPr>
        <w:t>T</w:t>
      </w:r>
      <w:r w:rsidR="00CF138E" w:rsidRPr="00CF138E">
        <w:rPr>
          <w:b/>
          <w:lang w:val="en-GB"/>
        </w:rPr>
        <w:t>ruy vấn thông tin</w:t>
      </w:r>
      <w:r w:rsidR="00E77C17">
        <w:rPr>
          <w:b/>
          <w:lang w:val="en-GB"/>
        </w:rPr>
        <w:t xml:space="preserve"> </w:t>
      </w:r>
      <w:r w:rsidR="00CF138E" w:rsidRPr="00CF138E">
        <w:rPr>
          <w:b/>
          <w:lang w:val="en-GB"/>
        </w:rPr>
        <w:t>bồi thường</w:t>
      </w:r>
    </w:p>
    <w:p w:rsidR="00290C1B" w:rsidRDefault="0013554B">
      <w:pPr>
        <w:rPr>
          <w:lang w:val="en-GB"/>
        </w:rPr>
      </w:pPr>
      <w:r>
        <w:rPr>
          <w:lang w:val="en-GB"/>
        </w:rPr>
        <w:tab/>
        <w:t>+ Cung cấp landingpage truy vấn, app mobile dành cho khách hàng theo dõi tiến trình giải quyết bồi thường</w:t>
      </w:r>
      <w:r w:rsidR="003A58F0">
        <w:rPr>
          <w:lang w:val="en-GB"/>
        </w:rPr>
        <w:t xml:space="preserve"> , bổ sung hình ảnh tài liệu online</w:t>
      </w:r>
    </w:p>
    <w:p w:rsidR="008C25AC" w:rsidRDefault="008C25AC">
      <w:pPr>
        <w:rPr>
          <w:lang w:val="en-GB"/>
        </w:rPr>
      </w:pPr>
      <w:r>
        <w:rPr>
          <w:lang w:val="en-GB"/>
        </w:rPr>
        <w:tab/>
        <w:t>+ Kết nối với Tổng đài tiếp nhận các thông báo tổn thất qua tổng đài, hiển thị các thông tin quá trình giải quyết bồi thường</w:t>
      </w:r>
      <w:r w:rsidR="001209C3">
        <w:rPr>
          <w:lang w:val="en-GB"/>
        </w:rPr>
        <w:t>, thực hiệ</w:t>
      </w:r>
      <w:r w:rsidR="00B86C04">
        <w:rPr>
          <w:lang w:val="en-GB"/>
        </w:rPr>
        <w:t>n chăm sóc trong quá trình xử lý</w:t>
      </w:r>
      <w:r w:rsidR="001209C3">
        <w:rPr>
          <w:lang w:val="en-GB"/>
        </w:rPr>
        <w:t xml:space="preserve"> và sau bồi thường cho khách hàng.</w:t>
      </w:r>
    </w:p>
    <w:p w:rsidR="00E77C17" w:rsidRDefault="00E77C17">
      <w:pPr>
        <w:rPr>
          <w:lang w:val="en-GB"/>
        </w:rPr>
      </w:pPr>
      <w:r w:rsidRPr="00E77C17">
        <w:rPr>
          <w:b/>
          <w:lang w:val="en-GB"/>
        </w:rPr>
        <w:t>7.</w:t>
      </w:r>
      <w:r>
        <w:rPr>
          <w:lang w:val="en-GB"/>
        </w:rPr>
        <w:t xml:space="preserve"> </w:t>
      </w:r>
      <w:r>
        <w:rPr>
          <w:b/>
          <w:lang w:val="en-GB"/>
        </w:rPr>
        <w:t>Các chức năng, tiện ích khác :</w:t>
      </w:r>
    </w:p>
    <w:p w:rsidR="00E77C17" w:rsidRDefault="00B86C04" w:rsidP="00B86C04">
      <w:pPr>
        <w:ind w:left="720"/>
        <w:rPr>
          <w:lang w:val="en-GB"/>
        </w:rPr>
      </w:pPr>
      <w:r>
        <w:rPr>
          <w:lang w:val="en-GB"/>
        </w:rPr>
        <w:t>+ Báo cáo thống kê</w:t>
      </w:r>
      <w:r w:rsidR="00A35C14">
        <w:rPr>
          <w:lang w:val="en-GB"/>
        </w:rPr>
        <w:t>.</w:t>
      </w:r>
      <w:r>
        <w:rPr>
          <w:lang w:val="en-GB"/>
        </w:rPr>
        <w:br/>
        <w:t>+ Dashboard biểu đồ</w:t>
      </w:r>
      <w:r w:rsidR="00A35C14">
        <w:rPr>
          <w:lang w:val="en-GB"/>
        </w:rPr>
        <w:t>.</w:t>
      </w:r>
      <w:r>
        <w:rPr>
          <w:lang w:val="en-GB"/>
        </w:rPr>
        <w:br/>
        <w:t>+ Email nhắc việc</w:t>
      </w:r>
      <w:r w:rsidR="006E5C15">
        <w:rPr>
          <w:lang w:val="en-GB"/>
        </w:rPr>
        <w:t xml:space="preserve"> cán bộ / lãnh đạo</w:t>
      </w:r>
      <w:r>
        <w:rPr>
          <w:lang w:val="en-GB"/>
        </w:rPr>
        <w:t>, email nhắc khách hàng</w:t>
      </w:r>
      <w:r w:rsidR="00A35C14">
        <w:rPr>
          <w:lang w:val="en-GB"/>
        </w:rPr>
        <w:t>.</w:t>
      </w:r>
      <w:r>
        <w:rPr>
          <w:lang w:val="en-GB"/>
        </w:rPr>
        <w:t xml:space="preserve">  </w:t>
      </w:r>
      <w:r w:rsidR="008765AA">
        <w:rPr>
          <w:lang w:val="en-GB"/>
        </w:rPr>
        <w:br/>
      </w:r>
    </w:p>
    <w:sectPr w:rsidR="00E7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1B"/>
    <w:rsid w:val="00043D70"/>
    <w:rsid w:val="000728F6"/>
    <w:rsid w:val="00080ED9"/>
    <w:rsid w:val="0009171C"/>
    <w:rsid w:val="00092C1C"/>
    <w:rsid w:val="00093772"/>
    <w:rsid w:val="000C5293"/>
    <w:rsid w:val="00102D8E"/>
    <w:rsid w:val="00104764"/>
    <w:rsid w:val="001209C3"/>
    <w:rsid w:val="0013249B"/>
    <w:rsid w:val="0013554B"/>
    <w:rsid w:val="001372FD"/>
    <w:rsid w:val="00170F25"/>
    <w:rsid w:val="001839F0"/>
    <w:rsid w:val="00200B19"/>
    <w:rsid w:val="00223967"/>
    <w:rsid w:val="0026136E"/>
    <w:rsid w:val="00270B20"/>
    <w:rsid w:val="00275020"/>
    <w:rsid w:val="00275C50"/>
    <w:rsid w:val="002904C6"/>
    <w:rsid w:val="00290C1B"/>
    <w:rsid w:val="002C5BE7"/>
    <w:rsid w:val="00307B68"/>
    <w:rsid w:val="00391C3B"/>
    <w:rsid w:val="00395E93"/>
    <w:rsid w:val="003A58F0"/>
    <w:rsid w:val="0040233E"/>
    <w:rsid w:val="00406740"/>
    <w:rsid w:val="00475C71"/>
    <w:rsid w:val="00491189"/>
    <w:rsid w:val="004D1A95"/>
    <w:rsid w:val="004F4DFC"/>
    <w:rsid w:val="004F617A"/>
    <w:rsid w:val="00503FB4"/>
    <w:rsid w:val="005510F1"/>
    <w:rsid w:val="00574073"/>
    <w:rsid w:val="005B7869"/>
    <w:rsid w:val="005C440E"/>
    <w:rsid w:val="005C4616"/>
    <w:rsid w:val="005C5D1B"/>
    <w:rsid w:val="005D19A7"/>
    <w:rsid w:val="005D2463"/>
    <w:rsid w:val="005D4A1E"/>
    <w:rsid w:val="005F646B"/>
    <w:rsid w:val="00626469"/>
    <w:rsid w:val="00694530"/>
    <w:rsid w:val="006A2A9E"/>
    <w:rsid w:val="006A2D7F"/>
    <w:rsid w:val="006A43EA"/>
    <w:rsid w:val="006D0D8F"/>
    <w:rsid w:val="006D6828"/>
    <w:rsid w:val="006E5C15"/>
    <w:rsid w:val="006F37C1"/>
    <w:rsid w:val="00704226"/>
    <w:rsid w:val="00720617"/>
    <w:rsid w:val="00737836"/>
    <w:rsid w:val="0076534B"/>
    <w:rsid w:val="0076659B"/>
    <w:rsid w:val="00766843"/>
    <w:rsid w:val="00773AD1"/>
    <w:rsid w:val="0078705D"/>
    <w:rsid w:val="00792EA0"/>
    <w:rsid w:val="007D316C"/>
    <w:rsid w:val="00811B82"/>
    <w:rsid w:val="0084081C"/>
    <w:rsid w:val="0084204B"/>
    <w:rsid w:val="00842C45"/>
    <w:rsid w:val="008518B9"/>
    <w:rsid w:val="008564FC"/>
    <w:rsid w:val="00866C7D"/>
    <w:rsid w:val="008765AA"/>
    <w:rsid w:val="00897101"/>
    <w:rsid w:val="008B7D7D"/>
    <w:rsid w:val="008C25AC"/>
    <w:rsid w:val="008F3318"/>
    <w:rsid w:val="00944BBE"/>
    <w:rsid w:val="009A3BDF"/>
    <w:rsid w:val="009A5A2B"/>
    <w:rsid w:val="009B24B9"/>
    <w:rsid w:val="00A11D17"/>
    <w:rsid w:val="00A14ADC"/>
    <w:rsid w:val="00A35C14"/>
    <w:rsid w:val="00A45A43"/>
    <w:rsid w:val="00A628F7"/>
    <w:rsid w:val="00A71589"/>
    <w:rsid w:val="00A9021E"/>
    <w:rsid w:val="00A970FD"/>
    <w:rsid w:val="00AA2CB1"/>
    <w:rsid w:val="00AC7DC3"/>
    <w:rsid w:val="00AF46C4"/>
    <w:rsid w:val="00B11F4C"/>
    <w:rsid w:val="00B86C04"/>
    <w:rsid w:val="00BC7E3B"/>
    <w:rsid w:val="00BE1CF8"/>
    <w:rsid w:val="00C375E2"/>
    <w:rsid w:val="00C6574D"/>
    <w:rsid w:val="00C66361"/>
    <w:rsid w:val="00C700B7"/>
    <w:rsid w:val="00C97257"/>
    <w:rsid w:val="00CA02F4"/>
    <w:rsid w:val="00CA634E"/>
    <w:rsid w:val="00CB7EAC"/>
    <w:rsid w:val="00CC1E06"/>
    <w:rsid w:val="00CD1CA1"/>
    <w:rsid w:val="00CE5428"/>
    <w:rsid w:val="00CF138E"/>
    <w:rsid w:val="00D014AF"/>
    <w:rsid w:val="00D240EE"/>
    <w:rsid w:val="00D75774"/>
    <w:rsid w:val="00D83ACB"/>
    <w:rsid w:val="00D87610"/>
    <w:rsid w:val="00DA2044"/>
    <w:rsid w:val="00DA68E1"/>
    <w:rsid w:val="00DC6BA8"/>
    <w:rsid w:val="00DD173D"/>
    <w:rsid w:val="00E1164E"/>
    <w:rsid w:val="00E74EA1"/>
    <w:rsid w:val="00E77C17"/>
    <w:rsid w:val="00E852AE"/>
    <w:rsid w:val="00EA5DB9"/>
    <w:rsid w:val="00EB1F94"/>
    <w:rsid w:val="00EC2381"/>
    <w:rsid w:val="00F26FB7"/>
    <w:rsid w:val="00F6346F"/>
    <w:rsid w:val="00F736E8"/>
    <w:rsid w:val="00FC19A0"/>
    <w:rsid w:val="00FD0454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thang2d</dc:creator>
  <cp:lastModifiedBy>Anhld</cp:lastModifiedBy>
  <cp:revision>18</cp:revision>
  <dcterms:created xsi:type="dcterms:W3CDTF">2021-05-14T16:57:00Z</dcterms:created>
  <dcterms:modified xsi:type="dcterms:W3CDTF">2021-05-15T03:11:00Z</dcterms:modified>
</cp:coreProperties>
</file>