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66" w:rsidRDefault="00B93266">
      <w:r>
        <w:t>7. The Comparison Test</w:t>
      </w:r>
    </w:p>
    <w:p w:rsidR="00B93266" w:rsidRDefault="00B93266" w:rsidP="00B93266">
      <w:pPr>
        <w:pStyle w:val="ListParagraph"/>
        <w:numPr>
          <w:ilvl w:val="0"/>
          <w:numId w:val="1"/>
        </w:numPr>
      </w:pPr>
      <w:r>
        <w:t xml:space="preserve">Theorem </w:t>
      </w:r>
    </w:p>
    <w:p w:rsidR="00B93266" w:rsidRPr="00B93266" w:rsidRDefault="00B93266" w:rsidP="00B93266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and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be series such that</m:t>
              </m:r>
            </m:e>
          </m:nary>
        </m:oMath>
      </m:oMathPara>
    </w:p>
    <w:p w:rsidR="00B93266" w:rsidRPr="00B93266" w:rsidRDefault="00B93266" w:rsidP="00B9326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.for all n</w:t>
      </w:r>
    </w:p>
    <w:p w:rsidR="00B93266" w:rsidRDefault="00B93266" w:rsidP="00B93266">
      <w:pPr>
        <w:pStyle w:val="ListParagraph"/>
      </w:pPr>
      <m:oMathPara>
        <m:oMath>
          <m:r>
            <w:rPr>
              <w:rFonts w:ascii="Cambria Math" w:hAnsi="Cambria Math"/>
            </w:rPr>
            <m:t xml:space="preserve">Then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⇒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converges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⇒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diverges</m:t>
                  </m:r>
                </m:e>
              </m:eqArr>
            </m:e>
          </m:d>
        </m:oMath>
      </m:oMathPara>
      <w:bookmarkStart w:id="0" w:name="_GoBack"/>
      <w:bookmarkEnd w:id="0"/>
    </w:p>
    <w:sectPr w:rsidR="00B9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77179"/>
    <w:multiLevelType w:val="hybridMultilevel"/>
    <w:tmpl w:val="E1B21B2E"/>
    <w:lvl w:ilvl="0" w:tplc="F35CB7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66"/>
    <w:rsid w:val="00725802"/>
    <w:rsid w:val="00B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E6A6-0459-429A-A463-659FE28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32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2024-01-07T11:05:00Z</dcterms:created>
  <dcterms:modified xsi:type="dcterms:W3CDTF">2024-01-07T11:10:00Z</dcterms:modified>
</cp:coreProperties>
</file>