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5BD0" w14:textId="59B64D1C" w:rsidR="000B6A14" w:rsidRPr="00942F94" w:rsidRDefault="00C64A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F94">
        <w:rPr>
          <w:rFonts w:ascii="Times New Roman" w:hAnsi="Times New Roman" w:cs="Times New Roman"/>
          <w:b/>
          <w:bCs/>
          <w:sz w:val="28"/>
          <w:szCs w:val="28"/>
        </w:rPr>
        <w:t xml:space="preserve">Question 2: </w:t>
      </w:r>
      <w:r w:rsidRPr="00942F94">
        <w:rPr>
          <w:rFonts w:ascii="Times New Roman" w:hAnsi="Times New Roman" w:cs="Times New Roman"/>
          <w:b/>
          <w:bCs/>
          <w:sz w:val="28"/>
          <w:szCs w:val="28"/>
        </w:rPr>
        <w:t>When should and should not Login be used as the main use case in the system? Provide examples.</w:t>
      </w:r>
    </w:p>
    <w:p w14:paraId="4BA85368" w14:textId="53F55971" w:rsidR="00CA2EE3" w:rsidRPr="00942F94" w:rsidRDefault="005D68F5" w:rsidP="00CA2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42F94">
        <w:rPr>
          <w:rFonts w:ascii="Times New Roman" w:hAnsi="Times New Roman" w:cs="Times New Roman"/>
          <w:b/>
          <w:bCs/>
        </w:rPr>
        <w:t xml:space="preserve">Login </w:t>
      </w:r>
      <w:r w:rsidR="0027115D" w:rsidRPr="00942F94">
        <w:rPr>
          <w:rFonts w:ascii="Times New Roman" w:hAnsi="Times New Roman" w:cs="Times New Roman"/>
          <w:b/>
          <w:bCs/>
        </w:rPr>
        <w:t>s</w:t>
      </w:r>
      <w:r w:rsidRPr="00942F94">
        <w:rPr>
          <w:rFonts w:ascii="Times New Roman" w:hAnsi="Times New Roman" w:cs="Times New Roman"/>
          <w:b/>
          <w:bCs/>
        </w:rPr>
        <w:t xml:space="preserve">hould </w:t>
      </w:r>
      <w:r w:rsidR="0027115D" w:rsidRPr="00942F94">
        <w:rPr>
          <w:rFonts w:ascii="Times New Roman" w:hAnsi="Times New Roman" w:cs="Times New Roman"/>
          <w:b/>
          <w:bCs/>
        </w:rPr>
        <w:t>b</w:t>
      </w:r>
      <w:r w:rsidRPr="00942F94">
        <w:rPr>
          <w:rFonts w:ascii="Times New Roman" w:hAnsi="Times New Roman" w:cs="Times New Roman"/>
          <w:b/>
          <w:bCs/>
        </w:rPr>
        <w:t xml:space="preserve">e </w:t>
      </w:r>
      <w:r w:rsidR="0027115D" w:rsidRPr="00942F94">
        <w:rPr>
          <w:rFonts w:ascii="Times New Roman" w:hAnsi="Times New Roman" w:cs="Times New Roman"/>
          <w:b/>
          <w:bCs/>
        </w:rPr>
        <w:t>u</w:t>
      </w:r>
      <w:r w:rsidRPr="00942F94">
        <w:rPr>
          <w:rFonts w:ascii="Times New Roman" w:hAnsi="Times New Roman" w:cs="Times New Roman"/>
          <w:b/>
          <w:bCs/>
        </w:rPr>
        <w:t xml:space="preserve">sed as the </w:t>
      </w:r>
      <w:r w:rsidR="0027115D" w:rsidRPr="00942F94">
        <w:rPr>
          <w:rFonts w:ascii="Times New Roman" w:hAnsi="Times New Roman" w:cs="Times New Roman"/>
          <w:b/>
          <w:bCs/>
        </w:rPr>
        <w:t>m</w:t>
      </w:r>
      <w:r w:rsidRPr="00942F94">
        <w:rPr>
          <w:rFonts w:ascii="Times New Roman" w:hAnsi="Times New Roman" w:cs="Times New Roman"/>
          <w:b/>
          <w:bCs/>
        </w:rPr>
        <w:t xml:space="preserve">ain </w:t>
      </w:r>
      <w:r w:rsidR="0027115D" w:rsidRPr="00942F94">
        <w:rPr>
          <w:rFonts w:ascii="Times New Roman" w:hAnsi="Times New Roman" w:cs="Times New Roman"/>
          <w:b/>
          <w:bCs/>
        </w:rPr>
        <w:t>u</w:t>
      </w:r>
      <w:r w:rsidRPr="00942F94">
        <w:rPr>
          <w:rFonts w:ascii="Times New Roman" w:hAnsi="Times New Roman" w:cs="Times New Roman"/>
          <w:b/>
          <w:bCs/>
        </w:rPr>
        <w:t xml:space="preserve">se </w:t>
      </w:r>
      <w:r w:rsidR="0027115D" w:rsidRPr="00942F94">
        <w:rPr>
          <w:rFonts w:ascii="Times New Roman" w:hAnsi="Times New Roman" w:cs="Times New Roman"/>
          <w:b/>
          <w:bCs/>
        </w:rPr>
        <w:t>c</w:t>
      </w:r>
      <w:r w:rsidRPr="00942F94">
        <w:rPr>
          <w:rFonts w:ascii="Times New Roman" w:hAnsi="Times New Roman" w:cs="Times New Roman"/>
          <w:b/>
          <w:bCs/>
        </w:rPr>
        <w:t>ase</w:t>
      </w:r>
      <w:r w:rsidRPr="00942F94">
        <w:rPr>
          <w:rFonts w:ascii="Times New Roman" w:hAnsi="Times New Roman" w:cs="Times New Roman"/>
          <w:b/>
          <w:bCs/>
        </w:rPr>
        <w:t xml:space="preserve"> when:</w:t>
      </w:r>
    </w:p>
    <w:p w14:paraId="304723C9" w14:textId="1B1060FC" w:rsidR="00786DD5" w:rsidRPr="00942F94" w:rsidRDefault="00CA2EE3" w:rsidP="00786D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F94">
        <w:rPr>
          <w:rFonts w:ascii="Times New Roman" w:hAnsi="Times New Roman" w:cs="Times New Roman"/>
        </w:rPr>
        <w:t>Systems That Require User Identification for Core Features</w:t>
      </w:r>
      <w:r w:rsidRPr="00942F94">
        <w:rPr>
          <w:rFonts w:ascii="Times New Roman" w:hAnsi="Times New Roman" w:cs="Times New Roman"/>
        </w:rPr>
        <w:t xml:space="preserve">: </w:t>
      </w:r>
      <w:r w:rsidRPr="00942F94">
        <w:rPr>
          <w:rFonts w:ascii="Times New Roman" w:hAnsi="Times New Roman" w:cs="Times New Roman"/>
        </w:rPr>
        <w:t>If the system's primary functions depend on identifying users, login should be a main use case.</w:t>
      </w:r>
    </w:p>
    <w:p w14:paraId="5E656B07" w14:textId="4FEB0CE2" w:rsidR="00CA2EE3" w:rsidRPr="00942F94" w:rsidRDefault="00CA2EE3" w:rsidP="00CA2E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2F94">
        <w:rPr>
          <w:rFonts w:ascii="Times New Roman" w:hAnsi="Times New Roman" w:cs="Times New Roman"/>
        </w:rPr>
        <w:t xml:space="preserve">Example: </w:t>
      </w:r>
      <w:r w:rsidRPr="00942F94">
        <w:rPr>
          <w:rFonts w:ascii="Times New Roman" w:hAnsi="Times New Roman" w:cs="Times New Roman"/>
        </w:rPr>
        <w:t>Banking applications (e.g., online banking, stock trading platforms) require login to protect sensitive financial data.</w:t>
      </w:r>
    </w:p>
    <w:p w14:paraId="0050A8DB" w14:textId="561C7DA5" w:rsidR="0027115D" w:rsidRPr="00942F94" w:rsidRDefault="0027115D" w:rsidP="00271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F94">
        <w:rPr>
          <w:rFonts w:ascii="Times New Roman" w:hAnsi="Times New Roman" w:cs="Times New Roman"/>
        </w:rPr>
        <w:t>Personalized or Role-Based Access</w:t>
      </w:r>
      <w:r w:rsidRPr="00942F94">
        <w:rPr>
          <w:rFonts w:ascii="Times New Roman" w:hAnsi="Times New Roman" w:cs="Times New Roman"/>
        </w:rPr>
        <w:t xml:space="preserve">: </w:t>
      </w:r>
      <w:r w:rsidRPr="00942F94">
        <w:rPr>
          <w:rFonts w:ascii="Times New Roman" w:hAnsi="Times New Roman" w:cs="Times New Roman"/>
        </w:rPr>
        <w:t>If users have different roles (e.g., admin, employee, customer), login ensures access control.</w:t>
      </w:r>
    </w:p>
    <w:p w14:paraId="1E0CFD15" w14:textId="052CB9FE" w:rsidR="0027115D" w:rsidRPr="00942F94" w:rsidRDefault="0027115D" w:rsidP="00271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2F94">
        <w:rPr>
          <w:rFonts w:ascii="Times New Roman" w:hAnsi="Times New Roman" w:cs="Times New Roman"/>
        </w:rPr>
        <w:t>Example: Hospital management software where doctors, nurses, and patients see different information.</w:t>
      </w:r>
    </w:p>
    <w:p w14:paraId="1FE80950" w14:textId="77777777" w:rsidR="0027115D" w:rsidRPr="00942F94" w:rsidRDefault="0027115D" w:rsidP="0027115D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14:paraId="55730C39" w14:textId="59EE79F2" w:rsidR="0027115D" w:rsidRPr="00942F94" w:rsidRDefault="0027115D" w:rsidP="00271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42F94">
        <w:rPr>
          <w:rFonts w:ascii="Times New Roman" w:hAnsi="Times New Roman" w:cs="Times New Roman"/>
          <w:b/>
          <w:bCs/>
        </w:rPr>
        <w:t>Login should</w:t>
      </w:r>
      <w:r w:rsidRPr="00942F94">
        <w:rPr>
          <w:rFonts w:ascii="Times New Roman" w:hAnsi="Times New Roman" w:cs="Times New Roman"/>
          <w:b/>
          <w:bCs/>
        </w:rPr>
        <w:t xml:space="preserve"> not</w:t>
      </w:r>
      <w:r w:rsidRPr="00942F94">
        <w:rPr>
          <w:rFonts w:ascii="Times New Roman" w:hAnsi="Times New Roman" w:cs="Times New Roman"/>
          <w:b/>
          <w:bCs/>
        </w:rPr>
        <w:t xml:space="preserve"> be used as the main use case when:</w:t>
      </w:r>
    </w:p>
    <w:p w14:paraId="6F995A19" w14:textId="78461CE3" w:rsidR="0027115D" w:rsidRPr="00942F94" w:rsidRDefault="004F0E33" w:rsidP="004F0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F94">
        <w:rPr>
          <w:rFonts w:ascii="Times New Roman" w:hAnsi="Times New Roman" w:cs="Times New Roman"/>
        </w:rPr>
        <w:t>Public or Open Access Information</w:t>
      </w:r>
      <w:r w:rsidRPr="00942F94">
        <w:rPr>
          <w:rFonts w:ascii="Times New Roman" w:hAnsi="Times New Roman" w:cs="Times New Roman"/>
        </w:rPr>
        <w:t xml:space="preserve">: </w:t>
      </w:r>
      <w:r w:rsidRPr="00942F94">
        <w:rPr>
          <w:rFonts w:ascii="Times New Roman" w:hAnsi="Times New Roman" w:cs="Times New Roman"/>
        </w:rPr>
        <w:t>If the system primarily provides public content, login should not be mandatory.</w:t>
      </w:r>
    </w:p>
    <w:p w14:paraId="34CF2EDF" w14:textId="4C75A591" w:rsidR="004F0E33" w:rsidRPr="00942F94" w:rsidRDefault="004F0E33" w:rsidP="004F0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2F94">
        <w:rPr>
          <w:rFonts w:ascii="Times New Roman" w:hAnsi="Times New Roman" w:cs="Times New Roman"/>
        </w:rPr>
        <w:t xml:space="preserve">Example: </w:t>
      </w:r>
      <w:r w:rsidRPr="00942F94">
        <w:rPr>
          <w:rFonts w:ascii="Times New Roman" w:hAnsi="Times New Roman" w:cs="Times New Roman"/>
        </w:rPr>
        <w:t>News websites</w:t>
      </w:r>
      <w:r w:rsidRPr="00942F94">
        <w:rPr>
          <w:rFonts w:ascii="Times New Roman" w:hAnsi="Times New Roman" w:cs="Times New Roman"/>
        </w:rPr>
        <w:t xml:space="preserve"> (e.g., VN Express, </w:t>
      </w:r>
      <w:proofErr w:type="spellStart"/>
      <w:r w:rsidRPr="00942F94">
        <w:rPr>
          <w:rFonts w:ascii="Times New Roman" w:hAnsi="Times New Roman" w:cs="Times New Roman"/>
        </w:rPr>
        <w:t>Tuoi</w:t>
      </w:r>
      <w:proofErr w:type="spellEnd"/>
      <w:r w:rsidRPr="00942F94">
        <w:rPr>
          <w:rFonts w:ascii="Times New Roman" w:hAnsi="Times New Roman" w:cs="Times New Roman"/>
        </w:rPr>
        <w:t xml:space="preserve"> Tre)</w:t>
      </w:r>
      <w:r w:rsidRPr="00942F94">
        <w:rPr>
          <w:rFonts w:ascii="Times New Roman" w:hAnsi="Times New Roman" w:cs="Times New Roman"/>
        </w:rPr>
        <w:t xml:space="preserve"> allow users to read articles without logging in.</w:t>
      </w:r>
    </w:p>
    <w:p w14:paraId="585D9CD1" w14:textId="4C2DB12A" w:rsidR="004F0E33" w:rsidRPr="00942F94" w:rsidRDefault="004F0E33" w:rsidP="004F0E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F94">
        <w:rPr>
          <w:rFonts w:ascii="Times New Roman" w:hAnsi="Times New Roman" w:cs="Times New Roman"/>
        </w:rPr>
        <w:t>Search Engines</w:t>
      </w:r>
      <w:r w:rsidRPr="00942F94">
        <w:rPr>
          <w:rFonts w:ascii="Times New Roman" w:hAnsi="Times New Roman" w:cs="Times New Roman"/>
        </w:rPr>
        <w:t xml:space="preserve">: </w:t>
      </w:r>
      <w:r w:rsidRPr="00942F94">
        <w:rPr>
          <w:rFonts w:ascii="Times New Roman" w:hAnsi="Times New Roman" w:cs="Times New Roman"/>
        </w:rPr>
        <w:t>If a system's primary function is providing open-access search results, login should not be required.</w:t>
      </w:r>
    </w:p>
    <w:p w14:paraId="0FF26E5B" w14:textId="11C11DEC" w:rsidR="004F0E33" w:rsidRPr="00942F94" w:rsidRDefault="004F0E33" w:rsidP="004F0E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2F94">
        <w:rPr>
          <w:rFonts w:ascii="Times New Roman" w:hAnsi="Times New Roman" w:cs="Times New Roman"/>
        </w:rPr>
        <w:t>Example: Google Search allows full search functionality without requiring login.</w:t>
      </w:r>
    </w:p>
    <w:p w14:paraId="53FFA1D8" w14:textId="77777777" w:rsidR="00CA2EE3" w:rsidRDefault="00CA2EE3" w:rsidP="00CA2EE3">
      <w:pPr>
        <w:ind w:left="720"/>
      </w:pPr>
    </w:p>
    <w:p w14:paraId="65063FD6" w14:textId="77777777" w:rsidR="005D68F5" w:rsidRDefault="005D68F5" w:rsidP="005D68F5">
      <w:pPr>
        <w:ind w:left="360"/>
      </w:pPr>
    </w:p>
    <w:p w14:paraId="1236C1D2" w14:textId="77777777" w:rsidR="00C64A49" w:rsidRDefault="00C64A49"/>
    <w:sectPr w:rsidR="00C6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C1567"/>
    <w:multiLevelType w:val="hybridMultilevel"/>
    <w:tmpl w:val="E2B2489E"/>
    <w:lvl w:ilvl="0" w:tplc="307C92F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557840"/>
    <w:multiLevelType w:val="hybridMultilevel"/>
    <w:tmpl w:val="9A3C6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4763E5"/>
    <w:multiLevelType w:val="hybridMultilevel"/>
    <w:tmpl w:val="383E2D9A"/>
    <w:lvl w:ilvl="0" w:tplc="FD8C83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49"/>
    <w:rsid w:val="000B6A14"/>
    <w:rsid w:val="000F72DB"/>
    <w:rsid w:val="001C1F5B"/>
    <w:rsid w:val="0027115D"/>
    <w:rsid w:val="00377FA5"/>
    <w:rsid w:val="004162FA"/>
    <w:rsid w:val="004F0E33"/>
    <w:rsid w:val="00523B43"/>
    <w:rsid w:val="0053560A"/>
    <w:rsid w:val="00571903"/>
    <w:rsid w:val="005D68F5"/>
    <w:rsid w:val="00786DD5"/>
    <w:rsid w:val="0093094A"/>
    <w:rsid w:val="00942F94"/>
    <w:rsid w:val="009D5FFA"/>
    <w:rsid w:val="00C64A49"/>
    <w:rsid w:val="00CA2EE3"/>
    <w:rsid w:val="00CB0433"/>
    <w:rsid w:val="00DE21FF"/>
    <w:rsid w:val="00FB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20B3"/>
  <w15:chartTrackingRefBased/>
  <w15:docId w15:val="{2D8E20FE-3E04-40AA-8B7F-22BE5831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 Vo</dc:creator>
  <cp:keywords/>
  <dc:description/>
  <cp:lastModifiedBy>Danniel Vo</cp:lastModifiedBy>
  <cp:revision>12</cp:revision>
  <dcterms:created xsi:type="dcterms:W3CDTF">2025-02-24T03:16:00Z</dcterms:created>
  <dcterms:modified xsi:type="dcterms:W3CDTF">2025-02-24T03:37:00Z</dcterms:modified>
</cp:coreProperties>
</file>