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Hỗ trợ sinh sản (ART)</w:t>
      </w:r>
    </w:p>
    <w:p>
      <w:pPr>
        <w:pStyle w:val="Title"/>
      </w:pPr>
      <w:r>
        <w:t>CHUYÊN ĐỀ: HỖ TRỢ PHA HOÀNG THỂ (LUTEAL PHASE SUPPORT) TRONG ART — CẬP NHẬT 2026</w:t>
      </w:r>
    </w:p>
    <w:p>
      <w:r>
        <w:rPr>
          <w:b/>
        </w:rPr>
        <w:t>Ngày:</w:t>
      </w:r>
      <w:r>
        <w:t xml:space="preserve"> 2026-06-29 | </w:t>
      </w:r>
      <w:r>
        <w:rPr>
          <w:b/>
        </w:rPr>
        <w:t>Chuyên khoa:</w:t>
      </w:r>
      <w:r>
        <w:t xml:space="preserve"> Hỗ trợ sinh sản (ART) | </w:t>
      </w:r>
      <w:r>
        <w:rPr>
          <w:b/>
        </w:rPr>
        <w:t>Loại:</w:t>
      </w:r>
      <w:r>
        <w:t xml:space="preserve"> Chuyên đề chuyên sâu (cập nhật từ Bài 19, 22/06/2026)</w:t>
      </w:r>
    </w:p>
    <w:p>
      <w:r>
        <w:rPr>
          <w:b/>
        </w:rPr>
        <w:t>Đối tượng:</w:t>
      </w:r>
      <w:r>
        <w:t xml:space="preserve"> Bác sĩ sản phụ khoa — Bác sĩ IVF</w:t>
      </w:r>
    </w:p>
    <w:p/>
    <w:p>
      <w:pPr>
        <w:pStyle w:val="Heading1"/>
      </w:pPr>
      <w:r>
        <w:t>0. TỔNG QUAN — VÌ SAO CẦN CHUYÊN ĐỀ NÀY?</w:t>
      </w:r>
    </w:p>
    <w:p>
      <w:r>
        <w:rPr>
          <w:b/>
        </w:rPr>
        <w:t>Hỗ trợ pha hoàng thể (Luteal Phase Support - LPS)</w:t>
      </w:r>
      <w:r>
        <w:t xml:space="preserve"> là một trong những trụ cột quyết định thành công của chu kỳ IVF/ICSI. Dù progesterone đã được sử dụng từ những năm 1980, </w:t>
      </w:r>
      <w:r>
        <w:rPr>
          <w:b/>
        </w:rPr>
        <w:t>Garg A et al. (2024, Nat Rev Endocrinol, PMID 38110672)</w:t>
      </w:r>
      <w:r>
        <w:t xml:space="preserve"> mô tả LPS vẫn là "black-box" với nhiều câu hỏi chưa có lời giải.</w:t>
      </w:r>
    </w:p>
    <w:p>
      <w:r>
        <w:rPr>
          <w:b/>
        </w:rPr>
        <w:t>Tại sao cần cập nhật từ Bài 19 (22/06/2026)?</w:t>
      </w:r>
    </w:p>
    <w:p>
      <w:r>
        <w:t>Từ tháng 6/2026, hàng loạt bằng chứng mới đã xuất hiện làm thay đổi thực hành LPS: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Bằng chứng mới (2026)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Ý nghĩa lâm sàng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AC-FET tăng miscarriage gấp 2 lần so với NC-FET ở phôi euploid (PMID 42081915)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Paradigm shift:</w:t>
            </w:r>
            <w:r>
              <w:t xml:space="preserve"> ưu tiên natural cycle FET khi có thể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Estradiol bổ sung trong LPS tăng implantation nhưng không tăng live birth + nguy cơ ứ mật thai kỳ (PMID 42266463)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Cân nhắc kỹ benefit/risk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Meta-analysis 2026: progesterone LPS KHÔNG có lợi ích trong mNC-FET (PMID 42160980)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cần LPS thường quy trong mNC-FET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Dydrogesterone + progesterone có hiệu ứng cộng hợp PK (PMID 42226298)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Cá thể hóa liều dựa trên nồng độ huyết thanh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Progesterone vaginal ring (PVR) weekly — an toàn, CPR 43.2% (PMID 42213348)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Lựa chọn delivery system mới</w:t>
            </w:r>
          </w:p>
        </w:tc>
      </w:tr>
    </w:tbl>
    <w:p>
      <w:r>
        <w:rPr>
          <w:b/>
        </w:rPr>
        <w:t>Mục tiêu chuyên đề:</w:t>
      </w:r>
    </w:p>
    <w:p>
      <w:pPr>
        <w:pStyle w:val="ListBullet"/>
      </w:pPr>
      <w:r>
        <w:t>Tổng hợp toàn bộ bằng chứng LPS đến giữa năm 2026</w:t>
      </w:r>
    </w:p>
    <w:p>
      <w:pPr>
        <w:pStyle w:val="ListBullet"/>
      </w:pPr>
      <w:r>
        <w:t>Cập nhật các guideline chính (ESHRE 2019, ASRM 2024)</w:t>
      </w:r>
    </w:p>
    <w:p>
      <w:pPr>
        <w:pStyle w:val="ListBullet"/>
      </w:pPr>
      <w:r>
        <w:t>Cung cấp lưu đồ quyết định lâm sàng cho fresh cycle và FET</w:t>
      </w:r>
    </w:p>
    <w:p>
      <w:pPr>
        <w:pStyle w:val="ListBullet"/>
      </w:pPr>
      <w:r>
        <w:t>Cá thể hóa LPS theo patient profile và loại chu kỳ</w:t>
      </w:r>
    </w:p>
    <w:p/>
    <w:p>
      <w:pPr>
        <w:pStyle w:val="Heading1"/>
      </w:pPr>
      <w:r>
        <w:t>1. SINH LÝ PHA HOÀNG THỂ</w:t>
      </w:r>
    </w:p>
    <w:p>
      <w:pPr>
        <w:pStyle w:val="Heading2"/>
      </w:pPr>
      <w:r>
        <w:t>1.1. Chu kỳ tự nhiên (Natural Cycle)</w:t>
      </w:r>
    </w:p>
    <w:p>
      <w:r>
        <w:t xml:space="preserve">Pha hoàng thể kéo dài </w:t>
      </w:r>
      <w:r>
        <w:rPr>
          <w:b/>
        </w:rPr>
        <w:t>~14 ngày</w:t>
      </w:r>
      <w:r>
        <w:t xml:space="preserve"> từ rụng trứng đến trước kỳ kinh: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Giai đoạn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Thời gian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Sự kiện chính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Phân tử chủ chốt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Early luteal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Ngày 1-4 sau rụng trứng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CL hình thành từ nang vỡ. Angiogenesis mạnh. Bắt đầu tiết P4 + E2.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VEGF, LH-R, StAR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Mid-luteal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Ngày 5-9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P4 đạt đỉnh ~15-25 ng/mL. Nội mạc chuyển secretory. Window of implantation mở.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PR-B, HOXA10, LIF, pinopodes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Late luteal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Ngày 10-14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Nếu không thụ thai: CL thoái hóa → P4↓ → kinh nguyệt. Nếu thụ thai: hCG từ phôi rescue CL.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hCG, LH-R, caspase-3</w:t>
            </w:r>
          </w:p>
        </w:tc>
      </w:tr>
    </w:tbl>
    <w:p>
      <w:r>
        <w:rPr>
          <w:b/>
        </w:rPr>
        <w:t>Hai isoform progesterone receptor (PR) ở nội mạc:</w:t>
      </w:r>
    </w:p>
    <w:p>
      <w:pPr>
        <w:pStyle w:val="ListBullet"/>
      </w:pPr>
      <w:r>
        <w:rPr>
          <w:b/>
        </w:rPr>
        <w:t>PR-A</w:t>
      </w:r>
      <w:r>
        <w:t>: ức chế PR-B và estrogen receptor — chiếm ưu thế ở mid-secretory phase</w:t>
      </w:r>
    </w:p>
    <w:p>
      <w:pPr>
        <w:pStyle w:val="ListBullet"/>
      </w:pPr>
      <w:r>
        <w:rPr>
          <w:b/>
        </w:rPr>
        <w:t>PR-B</w:t>
      </w:r>
      <w:r>
        <w:t>: hoạt hóa transcription gen đích (HOXA10, LIF, IGFBP-1) — cần cho implantation</w:t>
      </w:r>
    </w:p>
    <w:p>
      <w:r>
        <w:t xml:space="preserve">Cân bằng PR-A/PR-B quyết định nội mạc đạt receptivity đúng thời điểm. </w:t>
      </w:r>
      <w:r>
        <w:rPr>
          <w:b/>
        </w:rPr>
        <w:t>Lệch tỷ lệ PR-A/PR-B → implantation failure</w:t>
      </w:r>
      <w:r>
        <w:t xml:space="preserve"> (Lessey BA, 2016, Fertil Steril).</w:t>
      </w:r>
    </w:p>
    <w:p>
      <w:pPr>
        <w:pStyle w:val="Heading2"/>
      </w:pPr>
      <w:r>
        <w:t>1.2. Luteal-Placental Shift</w:t>
      </w:r>
    </w:p>
    <w:p>
      <w:r>
        <w:t xml:space="preserve">Khi thụ thai, </w:t>
      </w:r>
      <w:r>
        <w:rPr>
          <w:b/>
        </w:rPr>
        <w:t>hCG từ syncytiotrophoblast</w:t>
      </w:r>
      <w:r>
        <w:t xml:space="preserve"> gắn LH-R trên CL → rescue CL → tiếp tục tiết P4 đến </w:t>
      </w:r>
      <w:r>
        <w:rPr>
          <w:b/>
        </w:rPr>
        <w:t>~7-10 tuần</w:t>
      </w:r>
      <w:r>
        <w:t xml:space="preserve">. Sau đó </w:t>
      </w:r>
      <w:r>
        <w:rPr>
          <w:b/>
        </w:rPr>
        <w:t>nhau thai</w:t>
      </w:r>
      <w:r>
        <w:t xml:space="preserve"> đảm nhận sản xuất P4 hoàn toàn.</w:t>
      </w:r>
    </w:p>
    <w:p>
      <w:r>
        <w:rPr>
          <w:b/>
        </w:rPr>
        <w:t>Cơ chế shift:</w:t>
      </w:r>
    </w:p>
    <w:p>
      <w:pPr>
        <w:pStyle w:val="ListBullet"/>
      </w:pPr>
      <w:r>
        <w:t>hCG đạt đỉnh ở tuần 8-10 (~100.000 mIU/mL)</w:t>
      </w:r>
    </w:p>
    <w:p>
      <w:pPr>
        <w:pStyle w:val="ListBullet"/>
      </w:pPr>
      <w:r>
        <w:t>Trophoblast bắt đầu biểu hiện CYP11A1, 3β-HSD → tự tổng hợp P4</w:t>
      </w:r>
    </w:p>
    <w:p>
      <w:pPr>
        <w:pStyle w:val="ListBullet"/>
      </w:pPr>
      <w:r>
        <w:t>CL thoái hóa dần (không còn cần thiết)</w:t>
      </w:r>
    </w:p>
    <w:p>
      <w:r>
        <w:rPr>
          <w:b/>
        </w:rPr>
        <w:t>Ý nghĩa lâm sàng:</w:t>
      </w:r>
      <w:r>
        <w:t xml:space="preserve"> LPS chỉ cần đến khi luteal-placental shift hoàn tất (~8-10 tuần). Kéo dài LPS quá 10-12 tuần không có lợi ích đã được chứng minh.</w:t>
      </w:r>
    </w:p>
    <w:p>
      <w:pPr>
        <w:pStyle w:val="Heading2"/>
      </w:pPr>
      <w:r>
        <w:t>1.3. Window of Implantation</w:t>
      </w:r>
    </w:p>
    <w:p>
      <w:r>
        <w:rPr>
          <w:b/>
        </w:rPr>
        <w:t>Wilcox AJ et al. (1999, NEJM, PMID 10558900):</w:t>
      </w:r>
      <w:r>
        <w:t xml:space="preserve"> WOI mở từ </w:t>
      </w:r>
      <w:r>
        <w:rPr>
          <w:b/>
        </w:rPr>
        <w:t>ngày 6-10 sau ovulation</w:t>
      </w:r>
      <w:r>
        <w:t>. Nội mạc đạt receptivity tối đa khi:</w:t>
      </w:r>
    </w:p>
    <w:p>
      <w:pPr>
        <w:pStyle w:val="ListBullet"/>
      </w:pPr>
      <w:r>
        <w:t>Pinopodes xuất hiện (ngày 19-21 của chu kỳ 28 ngày)</w:t>
      </w:r>
    </w:p>
    <w:p>
      <w:pPr>
        <w:pStyle w:val="ListBullet"/>
      </w:pPr>
      <w:r>
        <w:t>HOXA10 và LIF biểu hiện đỉnh</w:t>
      </w:r>
    </w:p>
    <w:p>
      <w:pPr>
        <w:pStyle w:val="ListBullet"/>
      </w:pPr>
      <w:r>
        <w:t>PR-A/PR-B ratio tối ưu</w:t>
      </w:r>
    </w:p>
    <w:p>
      <w:pPr>
        <w:pStyle w:val="ListBullet"/>
      </w:pPr>
      <w:r>
        <w:t>Integrin αvβ3, osteopontin upregulated</w:t>
      </w:r>
    </w:p>
    <w:p>
      <w:r>
        <w:rPr>
          <w:b/>
        </w:rPr>
        <w:t>LPS giúp đồng bộ nội mạc với WOI</w:t>
      </w:r>
      <w:r>
        <w:t>, đặc biệt quan trọng trong chu kỳ COS khi nội mạc bị advancement.</w:t>
      </w:r>
    </w:p>
    <w:p/>
    <w:p>
      <w:pPr>
        <w:pStyle w:val="Heading1"/>
      </w:pPr>
      <w:r>
        <w:t>2. SINH LÝ BỆNH — TẠI SAO ART GÂY LUTEAL PHASE DYSFUNCTION?</w:t>
      </w:r>
    </w:p>
    <w:p>
      <w:pPr>
        <w:pStyle w:val="Heading2"/>
      </w:pPr>
      <w:r>
        <w:t>2.1. Cơ chế</w:t>
      </w:r>
    </w:p>
    <w:p>
      <w:r>
        <w:t xml:space="preserve">Trong COS, </w:t>
      </w:r>
      <w:r>
        <w:rPr>
          <w:b/>
        </w:rPr>
        <w:t>nồng độ steroid tăng gấp 5-10 lần</w:t>
      </w:r>
      <w:r>
        <w:t xml:space="preserve"> sinh lý do nhiều nang cùng phát triển:</w:t>
      </w:r>
    </w:p>
    <w:p>
      <w:pPr>
        <w:pStyle w:val="ListNumber"/>
      </w:pPr>
      <w:r>
        <w:rPr>
          <w:b/>
        </w:rPr>
        <w:t>LH suppression:</w:t>
      </w:r>
      <w:r>
        <w:t xml:space="preserve"> E2 + P4 cao → feedback âm tính → ↓LH pulse frequency và amplitude từ tuyến yên → CL không được trophic support</w:t>
      </w:r>
    </w:p>
    <w:p>
      <w:pPr>
        <w:pStyle w:val="ListNumber"/>
      </w:pPr>
      <w:r>
        <w:rPr>
          <w:b/>
        </w:rPr>
        <w:t>Premature luteolysis:</w:t>
      </w:r>
      <w:r>
        <w:t xml:space="preserve"> CL thoái hóa từ </w:t>
      </w:r>
      <w:r>
        <w:rPr>
          <w:b/>
        </w:rPr>
        <w:t>ngày 5-7 sau hCG trigger</w:t>
      </w:r>
      <w:r>
        <w:t xml:space="preserve"> (so với ngày 10-14 trong tự nhiên) → P4 giảm sớm</w:t>
      </w:r>
    </w:p>
    <w:p>
      <w:pPr>
        <w:pStyle w:val="ListNumber"/>
      </w:pPr>
      <w:r>
        <w:rPr>
          <w:b/>
        </w:rPr>
        <w:t>Endometrial advancement:</w:t>
      </w:r>
      <w:r>
        <w:t xml:space="preserve"> steroid cao → nội mạc trưởng thành nhanh hơn 2-4 ngày → </w:t>
      </w:r>
      <w:r>
        <w:rPr>
          <w:b/>
        </w:rPr>
        <w:t>lệch WOI</w:t>
      </w:r>
      <w:r>
        <w:t xml:space="preserve"> → giảm implantation</w:t>
      </w:r>
    </w:p>
    <w:p>
      <w:pPr>
        <w:pStyle w:val="ListNumber"/>
      </w:pPr>
      <w:r>
        <w:rPr>
          <w:b/>
        </w:rPr>
        <w:t>GnRH antagonist protocol</w:t>
      </w:r>
      <w:r>
        <w:t xml:space="preserve"> càng làm trầm trọng: LH bị block thêm bởi antagonist</w:t>
      </w:r>
    </w:p>
    <w:p>
      <w:r>
        <w:rPr>
          <w:b/>
        </w:rPr>
        <w:t>Mức độ dysfunction tỷ lệ thuận với số nang phát triển</w:t>
      </w:r>
      <w:r>
        <w:t xml:space="preserve"> — càng nhiều nang → càng nhiều steroid → càng nặng luteal deficiency.</w:t>
      </w:r>
    </w:p>
    <w:p>
      <w:pPr>
        <w:pStyle w:val="Heading2"/>
      </w:pPr>
      <w:r>
        <w:t>2.2. Trigger Protocols Ảnh Hưởng Đến LPS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Trigger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Thời gian LH activity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LPS requirement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Cơ chế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hCG 5.000-10.000 IU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~5-7 ngày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Standard LPS (P4 ± E2)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hCG = LH analog, t½ dài, tự duy trì CL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hCG 3.000-5.000 IU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~3-5 ngày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Standard LPS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Liều thấp → luteal activity ngắn hơn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GnRH agonist</w:t>
            </w:r>
            <w:r>
              <w:rPr>
                <w:b/>
              </w:rPr>
              <w:t xml:space="preserve"> (leuprolide 0.5-2 mg)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&lt;24 giờ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Cần CL rescue</w:t>
            </w:r>
            <w:r>
              <w:t xml:space="preserve"> hoặc freeze-all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LH surge nội sinh ngắn, CL không được duy trì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Dual trigger</w:t>
            </w:r>
            <w:r>
              <w:rPr>
                <w:b/>
              </w:rPr>
              <w:t xml:space="preserve"> (hCG 1.000-1.500 + GnRHa)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Trung gian (~2-3 ngày)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Standard LPS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hCG liều thấp + LH surge → bảo tồn một phần luteal function</w:t>
            </w:r>
          </w:p>
        </w:tc>
      </w:tr>
    </w:tbl>
    <w:p>
      <w:r>
        <w:rPr>
          <w:b/>
        </w:rPr>
        <w:t>Kol S &amp; Humaidan P (2021, Curr Opin Obstet Gynecol, PMID 33394734):</w:t>
      </w:r>
      <w:r>
        <w:t xml:space="preserve"> Trigger bằng GnRHa gây </w:t>
      </w:r>
      <w:r>
        <w:rPr>
          <w:b/>
        </w:rPr>
        <w:t>luteal phase gần như biến mất</w:t>
      </w:r>
      <w:r>
        <w:t xml:space="preserve"> sau 24h → BẮT BUỘC có LPS tích cực.</w:t>
      </w:r>
    </w:p>
    <w:p/>
    <w:p>
      <w:pPr>
        <w:pStyle w:val="Heading1"/>
      </w:pPr>
      <w:r>
        <w:t>3. DƯỢC ĐỘNG HỌC PROGESTERONE — PK/PD THEO ĐƯỜNG DÙNG</w:t>
      </w:r>
    </w:p>
    <w:p>
      <w:pPr>
        <w:pStyle w:val="Heading2"/>
      </w:pPr>
      <w:r>
        <w:t>3.1. Bảng so sánh PK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Route</w:t>
            </w:r>
          </w:p>
        </w:tc>
        <w:tc>
          <w:tcPr>
            <w:tcW w:type="dxa" w:w="1234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Chế phẩm</w:t>
            </w:r>
          </w:p>
        </w:tc>
        <w:tc>
          <w:tcPr>
            <w:tcW w:type="dxa" w:w="1234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Liều thường dùng</w:t>
            </w:r>
          </w:p>
        </w:tc>
        <w:tc>
          <w:tcPr>
            <w:tcW w:type="dxa" w:w="1234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Cmax (ng/mL)</w:t>
            </w:r>
          </w:p>
        </w:tc>
        <w:tc>
          <w:tcPr>
            <w:tcW w:type="dxa" w:w="1234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Tmax (h)</w:t>
            </w:r>
          </w:p>
        </w:tc>
        <w:tc>
          <w:tcPr>
            <w:tcW w:type="dxa" w:w="1234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t½ (h)</w:t>
            </w:r>
          </w:p>
        </w:tc>
        <w:tc>
          <w:tcPr>
            <w:tcW w:type="dxa" w:w="1234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First-pass effect</w:t>
            </w:r>
          </w:p>
        </w:tc>
      </w:tr>
      <w:tr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Vaginal (tablet)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Utrogestan®, Cyclogest®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200-400 mg × 2-3/ngày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8-12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6-8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13-16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qua gan (first uterine pass)</w:t>
            </w:r>
          </w:p>
        </w:tc>
      </w:tr>
      <w:tr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Vaginal (gel)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Crinone® 8%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90 mg × 1/ngày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10-15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5-7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13-16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qua gan</w:t>
            </w:r>
          </w:p>
        </w:tc>
      </w:tr>
      <w:tr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Vaginal ring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PVR (mới)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 ring/tuần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Ổn định plateau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—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—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qua gan</w:t>
            </w:r>
          </w:p>
        </w:tc>
      </w:tr>
      <w:tr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Intramuscular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Progesterone in oil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50-100 mg/ngày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40-70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8-12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20-28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</w:t>
            </w:r>
          </w:p>
        </w:tc>
      </w:tr>
      <w:tr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Subcutaneous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Prolutex® 25 mg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25-50 mg/ngày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20-40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4-6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10-12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</w:t>
            </w:r>
          </w:p>
        </w:tc>
      </w:tr>
      <w:tr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Oral micronized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Utrogestan® uống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200-400 mg/ngày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10-30 (allopregnanolone)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1-4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5-10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QUA GAN (90% chuyển hóa)</w:t>
            </w:r>
          </w:p>
        </w:tc>
      </w:tr>
      <w:tr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Oral dydrogesterone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Duphaston®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20-40 mg/ngày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30-50 (DHD)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1-2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14-18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QUA GAN nhưng ổn định chuyển hóa</w:t>
            </w:r>
          </w:p>
        </w:tc>
      </w:tr>
    </w:tbl>
    <w:p>
      <w:pPr>
        <w:pStyle w:val="Heading2"/>
      </w:pPr>
      <w:r>
        <w:t>3.2. First Uterine Pass Effect</w:t>
      </w:r>
    </w:p>
    <w:p>
      <w:r>
        <w:rPr>
          <w:b/>
        </w:rPr>
        <w:t>Cicinelli E et al. (2000, Hum Reprod, PMID 11006196):</w:t>
      </w:r>
      <w:r>
        <w:t xml:space="preserve"> Progesterone vaginal được hấp thu trực tiếp vào </w:t>
      </w:r>
      <w:r>
        <w:rPr>
          <w:b/>
        </w:rPr>
        <w:t>tĩnh mạch tử cung → động mạch tử cung</w:t>
      </w:r>
      <w:r>
        <w:t xml:space="preserve"> (counter-current transfer) → nồng độ P4 ở nội mạc </w:t>
      </w:r>
      <w:r>
        <w:rPr>
          <w:b/>
        </w:rPr>
        <w:t>cao gấp 10-15 lần</w:t>
      </w:r>
      <w:r>
        <w:t xml:space="preserve"> so với huyết thanh.</w:t>
      </w:r>
    </w:p>
    <w:p>
      <w:r>
        <w:rPr>
          <w:b/>
        </w:rPr>
        <w:t>Ý nghĩa lâm sàng:</w:t>
      </w:r>
      <w:r>
        <w:t xml:space="preserve"> Vaginal P4 tạo nồng độ tại đích (nội mạc) cao hơn huyết thanh → hiệu quả lâm sàng tốt dù nồng độ huyết thanh thấp. Ngược lại, IM/SC tạo nồng độ huyết thanh cao nhưng phân bố toàn thân.</w:t>
      </w:r>
    </w:p>
    <w:p>
      <w:pPr>
        <w:pStyle w:val="Heading2"/>
      </w:pPr>
      <w:r>
        <w:t>3.3. Dydrogesterone vs Micronized Progesterone</w:t>
      </w:r>
    </w:p>
    <w:p>
      <w:r>
        <w:rPr>
          <w:b/>
        </w:rPr>
        <w:t>Dydrogesterone (Duphaston®):</w:t>
      </w:r>
    </w:p>
    <w:p>
      <w:pPr>
        <w:pStyle w:val="ListBullet"/>
      </w:pPr>
      <w:r>
        <w:t>Cấu trúc retroprogesterone (methyl group ở C10α thay vì C10β)</w:t>
      </w:r>
    </w:p>
    <w:p>
      <w:pPr>
        <w:pStyle w:val="ListBullet"/>
      </w:pPr>
      <w:r>
        <w:rPr>
          <w:b/>
        </w:rPr>
        <w:t>Chọn lọc PR cao</w:t>
      </w:r>
      <w:r>
        <w:t xml:space="preserve"> (không gắn AR, ER, GR, MR)</w:t>
      </w:r>
    </w:p>
    <w:p>
      <w:pPr>
        <w:pStyle w:val="ListBullet"/>
      </w:pPr>
      <w:r>
        <w:rPr>
          <w:b/>
        </w:rPr>
        <w:t>Sinh khả dụng uống 28%</w:t>
      </w:r>
      <w:r>
        <w:t xml:space="preserve"> (so với &lt;5% của micronized P4)</w:t>
      </w:r>
    </w:p>
    <w:p>
      <w:pPr>
        <w:pStyle w:val="ListBullet"/>
      </w:pPr>
      <w:r>
        <w:t>Chất chuyển hóa chính: 20α-dihydrodydrogesterone (DHD) — cũng có hoạt tính progestogenic</w:t>
      </w:r>
    </w:p>
    <w:p>
      <w:pPr>
        <w:pStyle w:val="ListBullet"/>
      </w:pPr>
      <w:r>
        <w:rPr>
          <w:b/>
        </w:rPr>
        <w:t>Griesinger G et al. (2020, PLoS One, PMID 33147288):</w:t>
      </w:r>
      <w:r>
        <w:t xml:space="preserve"> ongoing pregnancy OR 1.32 (95% CI 1.08-1.61), live birth OR 1.28 (95% CI 1.04-1.57) — vượt trội MVP</w:t>
      </w:r>
    </w:p>
    <w:p>
      <w:pPr>
        <w:pStyle w:val="Heading2"/>
      </w:pPr>
      <w:r>
        <w:t>3.4. PK Interaction: Dydrogesterone + Progesterone (MỚI 2026)</w:t>
      </w:r>
    </w:p>
    <w:p>
      <w:r>
        <w:rPr>
          <w:b/>
        </w:rPr>
        <w:t>PMID 42226298 (2026, Reprod Biol Endocrinol) [ABSTRACT VERIFIED]:</w:t>
      </w:r>
      <w:r>
        <w:t xml:space="preserve"> Nghiên cứu đầu tiên dùng </w:t>
      </w:r>
      <w:r>
        <w:rPr>
          <w:b/>
        </w:rPr>
        <w:t>HPLC-MS/MS định lượng đồng thời</w:t>
      </w:r>
      <w:r>
        <w:t xml:space="preserve"> dydrogesterone (DYD), 20α-dihydrodydrogesterone (DHD) và progesterone (P4) ở 111 bệnh nhân HRT-FET:</w:t>
      </w:r>
    </w:p>
    <w:p>
      <w:pPr>
        <w:pStyle w:val="ListBullet"/>
      </w:pPr>
      <w:r>
        <w:rPr>
          <w:b/>
        </w:rPr>
        <w:t>Live birth cao nhất khi cả DYD và P4 đều cao (67%)</w:t>
      </w:r>
    </w:p>
    <w:p>
      <w:pPr>
        <w:pStyle w:val="ListBullet"/>
      </w:pPr>
      <w:r>
        <w:rPr>
          <w:b/>
        </w:rPr>
        <w:t>Live birth thấp nhất khi cả hai đều thấp (27%)</w:t>
      </w:r>
    </w:p>
    <w:p>
      <w:pPr>
        <w:pStyle w:val="ListBullet"/>
      </w:pPr>
      <w:r>
        <w:t>Không hormone đơn lẻ nào dự báo độc lập live birth</w:t>
      </w:r>
    </w:p>
    <w:p>
      <w:pPr>
        <w:pStyle w:val="ListBullet"/>
      </w:pPr>
      <w:r>
        <w:rPr>
          <w:b/>
        </w:rPr>
        <w:t>→ Hiệu ứng cộng hợp (additive) giữa DYD và P4</w:t>
      </w:r>
      <w:r>
        <w:t xml:space="preserve"> — hỗ trợ chiến lược combinatorial progestin</w:t>
      </w:r>
    </w:p>
    <w:p>
      <w:pPr>
        <w:pStyle w:val="Heading2"/>
      </w:pPr>
      <w:r>
        <w:t>3.5. Progesterone Vaginal Ring — PVR (MỚI 2026)</w:t>
      </w:r>
    </w:p>
    <w:p>
      <w:r>
        <w:rPr>
          <w:b/>
        </w:rPr>
        <w:t>PMID 42213348 (2026, Drug Deliv Transl Res) [ABSTRACT VERIFIED]:</w:t>
      </w:r>
      <w:r>
        <w:t xml:space="preserve"> SARA trial — thử nghiệm an toàn pha 3:</w:t>
      </w:r>
    </w:p>
    <w:p>
      <w:pPr>
        <w:pStyle w:val="ListBullet"/>
      </w:pPr>
      <w:r>
        <w:rPr>
          <w:b/>
        </w:rPr>
        <w:t>254 phụ nữ</w:t>
      </w:r>
      <w:r>
        <w:t>, PVR đặt hàng tuần (thay 1 lần/tuần)</w:t>
      </w:r>
    </w:p>
    <w:p>
      <w:pPr>
        <w:pStyle w:val="ListBullet"/>
      </w:pPr>
      <w:r>
        <w:rPr>
          <w:b/>
        </w:rPr>
        <w:t>Tỷ lệ sảy thai tự nhiên: 7.4%</w:t>
      </w:r>
      <w:r>
        <w:t xml:space="preserve"> (upper bound 95% CI 11.5%, dưới ngưỡng 15% định trước)</w:t>
      </w:r>
    </w:p>
    <w:p>
      <w:pPr>
        <w:pStyle w:val="ListBullet"/>
      </w:pPr>
      <w:r>
        <w:rPr>
          <w:b/>
        </w:rPr>
        <w:t>Thai lâm sàng 10 tuần: 43.2%</w:t>
      </w:r>
    </w:p>
    <w:p>
      <w:pPr>
        <w:pStyle w:val="ListBullet"/>
      </w:pPr>
      <w:r>
        <w:t>Tác dụng phụ tại chỗ: 2.0%</w:t>
      </w:r>
    </w:p>
    <w:p>
      <w:pPr>
        <w:pStyle w:val="ListBullet"/>
      </w:pPr>
      <w:r>
        <w:rPr>
          <w:b/>
        </w:rPr>
        <w:t>Dung nạp tốt</w:t>
      </w:r>
      <w:r>
        <w:t>, ít discharge hơn gel/tablet</w:t>
      </w:r>
    </w:p>
    <w:p>
      <w:r>
        <w:rPr>
          <w:b/>
        </w:rPr>
        <w:t>Lợi thế:</w:t>
      </w:r>
      <w:r>
        <w:t xml:space="preserve"> weekly dosing → tăng tuân thủ. Nhược: chưa có sẵn rộng rãi, chi phí cao.</w:t>
      </w:r>
    </w:p>
    <w:p/>
    <w:p>
      <w:pPr>
        <w:pStyle w:val="Heading1"/>
      </w:pPr>
      <w:r>
        <w:t>4. PHÂN LOẠI VÀ SO SÁNH CÁC PROTOCOL LPS</w:t>
      </w:r>
    </w:p>
    <w:p>
      <w:pPr>
        <w:pStyle w:val="Heading2"/>
      </w:pPr>
      <w:r>
        <w:t>4.1. Bảng so sánh toàn diện 7 route LPS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Route</w:t>
            </w:r>
          </w:p>
        </w:tc>
        <w:tc>
          <w:tcPr>
            <w:tcW w:type="dxa" w:w="10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Liều</w:t>
            </w:r>
          </w:p>
        </w:tc>
        <w:tc>
          <w:tcPr>
            <w:tcW w:type="dxa" w:w="10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CPR (so với VP)</w:t>
            </w:r>
          </w:p>
        </w:tc>
        <w:tc>
          <w:tcPr>
            <w:tcW w:type="dxa" w:w="10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LB (so với VP)</w:t>
            </w:r>
          </w:p>
        </w:tc>
        <w:tc>
          <w:tcPr>
            <w:tcW w:type="dxa" w:w="10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Miscarriage</w:t>
            </w:r>
          </w:p>
        </w:tc>
        <w:tc>
          <w:tcPr>
            <w:tcW w:type="dxa" w:w="10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Tác dụng phụ chính</w:t>
            </w:r>
          </w:p>
        </w:tc>
        <w:tc>
          <w:tcPr>
            <w:tcW w:type="dxa" w:w="10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Bằng chứng mạnh nhất</w:t>
            </w:r>
          </w:p>
        </w:tc>
        <w:tc>
          <w:tcPr>
            <w:tcW w:type="dxa" w:w="10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Khuyến cáo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Vaginal P4 (MVP)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200-400 mg × 2-3/ngày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Reference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Reference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Reference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Khó chịu âm đạo, dịch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Cochrane 2015 (94 RCT)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First-line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Vaginal gel (Crinone®)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90 mg × 1/ngày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Tương đương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Tương đương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Tương đương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Discharge ít hơn tablet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Cochrane 2015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First-line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PVR (vaginal ring)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 ring/week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43.2% (uncontrolled)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RCT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7.4%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Tại chỗ 2%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SARA trial 2026 (PMID 42213348)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Tiềm năng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IM progesterone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50-100 mg/ngày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Tương đương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Tương đương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Tương đương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Đau, áp xe, dị ứng dầu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Cochrane 2015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Alternative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SC progesterone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25-50 mg/ngày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Tương đương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Tương đương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Tương đương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Ít đau hơn IM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Doblinger 2016 (IPD meta)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Alternative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Oral dydrogesterone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20-40 mg/ngày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↑ OR 1.32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↑ OR 1.28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Tương đương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Buồn nôn, đau đầu nhẹ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Griesinger 2020 (IPD meta)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First-line alternative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Oral micronized P4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200-400 mg/ngày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Kém hơn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Kém hơn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rõ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Buồn ngủ, chóng mặt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Ít evidence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KHÔNG khuyến cáo</w:t>
            </w:r>
          </w:p>
        </w:tc>
      </w:tr>
    </w:tbl>
    <w:p>
      <w:pPr>
        <w:pStyle w:val="Heading2"/>
      </w:pPr>
      <w:r>
        <w:t>4.2. Combinatorial LPS (Kết hợp)</w:t>
      </w:r>
    </w:p>
    <w:p>
      <w:r>
        <w:rPr>
          <w:b/>
        </w:rPr>
        <w:t>Kastora SL et al. (2024, Sci Rep, PMID 38914570) [FULL VERIFIED]:</w:t>
      </w:r>
      <w:r>
        <w:t xml:space="preserve"> NMA Bayesian, 76 RCT, 22 interventions, 26.536 bệnh nhân: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Protocol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CP OR (95% CrI)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LB OR (95% CrI)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Miscarriage OR (95% CrI)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VP + OE + SCGnRH-a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1.57 (1.11-2.22)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8.81 (2.35-39.1)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—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VP + SCGnRH-a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1.28 (1.05-1.55)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1.76 (1.45-2.15)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0.54 (0.37-0.80)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IM hCG (progesterone-free)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—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9.67 (2.34-73.2)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Tăng OHSS OR 1.64</w:t>
            </w:r>
          </w:p>
        </w:tc>
      </w:tr>
    </w:tbl>
    <w:p>
      <w:r>
        <w:rPr>
          <w:b/>
        </w:rPr>
        <w:t>Kết luận:</w:t>
      </w:r>
      <w:r>
        <w:t xml:space="preserve"> VP + SCGnRH-a cho kết quả tối ưu — tăng CPR + LB + </w:t>
      </w:r>
      <w:r>
        <w:rPr>
          <w:b/>
        </w:rPr>
        <w:t>GIẢM 46% miscarriage</w:t>
      </w:r>
      <w:r>
        <w:t>.</w:t>
      </w:r>
    </w:p>
    <w:p/>
    <w:p>
      <w:pPr>
        <w:pStyle w:val="Heading1"/>
      </w:pPr>
      <w:r>
        <w:t>5. LPS TRONG FRESH CYCLES</w:t>
      </w:r>
    </w:p>
    <w:p>
      <w:pPr>
        <w:pStyle w:val="Heading2"/>
      </w:pPr>
      <w:r>
        <w:t>5.1. Standard Fresh Cycle (hCG Trigger)</w:t>
      </w:r>
    </w:p>
    <w:p>
      <w:r>
        <w:rPr>
          <w:b/>
        </w:rPr>
        <w:t>Protocol chuẩn:</w:t>
      </w:r>
    </w:p>
    <w:p>
      <w:pPr>
        <w:pStyle w:val="ListBullet"/>
      </w:pPr>
      <w:r>
        <w:t>Vaginal P4 200-400 mg × 2-3 lần/ngày HOẶC gel 90 mg/ngày</w:t>
      </w:r>
    </w:p>
    <w:p>
      <w:pPr>
        <w:pStyle w:val="ListBullet"/>
      </w:pPr>
      <w:r>
        <w:t xml:space="preserve">Bắt đầu: </w:t>
      </w:r>
      <w:r>
        <w:rPr>
          <w:b/>
        </w:rPr>
        <w:t>ngày sau oocyte retrieval</w:t>
      </w:r>
      <w:r>
        <w:t xml:space="preserve"> (hoặc cùng ngày)</w:t>
      </w:r>
    </w:p>
    <w:p>
      <w:pPr>
        <w:pStyle w:val="ListBullet"/>
      </w:pPr>
      <w:r>
        <w:t xml:space="preserve">Kéo dài: </w:t>
      </w:r>
      <w:r>
        <w:rPr>
          <w:b/>
        </w:rPr>
        <w:t>đến 8-10 tuần</w:t>
      </w:r>
      <w:r>
        <w:t xml:space="preserve"> (sau luteal-placental shift)</w:t>
      </w:r>
    </w:p>
    <w:p>
      <w:pPr>
        <w:pStyle w:val="ListBullet"/>
      </w:pPr>
      <w:r>
        <w:t>Cân nhắc thêm E2 nếu nội mạc mỏng (&lt;8mm)</w:t>
      </w:r>
    </w:p>
    <w:p>
      <w:r>
        <w:rPr>
          <w:b/>
        </w:rPr>
        <w:t>ESHRE 2019 (Ovarian Stimulation Guideline, PMID 32395637):</w:t>
      </w:r>
      <w:r>
        <w:t xml:space="preserve"> Khuyến cáo vaginal progesterone là first-line. IM progesterone hiệu quả tương đương nhưng nhiều tác dụng phụ hơn.</w:t>
      </w:r>
    </w:p>
    <w:p>
      <w:pPr>
        <w:pStyle w:val="Heading2"/>
      </w:pPr>
      <w:r>
        <w:t>5.2. Bổ Sung Estradiol Trong LPS (MỚI 2026)</w:t>
      </w:r>
    </w:p>
    <w:p>
      <w:r>
        <w:rPr>
          <w:b/>
        </w:rPr>
        <w:t>PMID 42266463 (2026, Hum Reprod Open) [ABSTRACT VERIFIED]:</w:t>
      </w:r>
      <w:r>
        <w:t xml:space="preserve"> RCT n=518, GnRH antagonist protocol, so sánh vaginal E2 + P4 vs P4 đơn thuần: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Outcome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E2 + P4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P4 alone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RR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Implantation rate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39.66%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32.96%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1.20 (1.01-1.42)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0.04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Clinical pregnancy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53.28%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44.02%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1.21 (1.02-1.43)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0.03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Ongoing pregnancy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48.77%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41.31%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1.18 (0.98-1.41)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0.07 (NS)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Live birth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46.72%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40.15%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1.16 (0.96-1.40)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0.12 (NS)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ICP (ứ mật thai kỳ)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5.17%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0%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—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0.01</w:t>
            </w:r>
          </w:p>
        </w:tc>
      </w:tr>
    </w:tbl>
    <w:p>
      <w:r>
        <w:rPr>
          <w:b/>
        </w:rPr>
        <w:t>Khuyến cáo:</w:t>
      </w:r>
      <w:r>
        <w:t xml:space="preserve"> Cân nhắc thêm E2 vaginal </w:t>
      </w:r>
      <w:r>
        <w:rPr>
          <w:b/>
        </w:rPr>
        <w:t>chỉ khi</w:t>
      </w:r>
      <w:r>
        <w:t xml:space="preserve"> nội mạc mỏng (&lt;8mm) hoặc có tiền sử implantation failure. </w:t>
      </w:r>
      <w:r>
        <w:rPr>
          <w:b/>
        </w:rPr>
        <w:t>KHÔNG dùng thường quy</w:t>
      </w:r>
      <w:r>
        <w:t xml:space="preserve"> do nguy cơ ICP (number needed to harm ~20).</w:t>
      </w:r>
    </w:p>
    <w:p>
      <w:pPr>
        <w:pStyle w:val="Heading2"/>
      </w:pPr>
      <w:r>
        <w:t>5.3. GnRH Agonist Trigger — Modified LPS</w:t>
      </w:r>
    </w:p>
    <w:p>
      <w:r>
        <w:rPr>
          <w:b/>
        </w:rPr>
        <w:t>Tình huống:</w:t>
      </w:r>
      <w:r>
        <w:t xml:space="preserve"> High responders (&gt;15-20 nang, E2 &gt;4.000 pg/mL) → GnRHa trigger để tránh OHSS.</w:t>
      </w:r>
    </w:p>
    <w:p>
      <w:r>
        <w:rPr>
          <w:b/>
        </w:rPr>
        <w:t>2 chiến lược: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Chiến lược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LPS protocol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Ưu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Nhược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Freeze-all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LPS fresh. FET sau với LPS chuẩn.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OHSS-free tuyệt đối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Trì hoãn ET, chi phí cao hơn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Modified LPS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hCG rescue 1.500 IU ngày retrieval + 1.500 IU ngày 3-4 + vaginal P4 + E2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Fresh transfer được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Vẫn có nguy cơ OHSS nhẹ</w:t>
            </w:r>
          </w:p>
        </w:tc>
      </w:tr>
    </w:tbl>
    <w:p>
      <w:r>
        <w:rPr>
          <w:b/>
        </w:rPr>
        <w:t>Kol S &amp; Humaidan P (2021, PMID 33394734):</w:t>
      </w:r>
      <w:r>
        <w:t xml:space="preserve"> Không trigger GnRHa nếu không có kế hoạch LPS hoặc freeze-all.</w:t>
      </w:r>
    </w:p>
    <w:p/>
    <w:p>
      <w:pPr>
        <w:pStyle w:val="Heading1"/>
      </w:pPr>
      <w:r>
        <w:t>6. LPS TRONG FET CYCLES — CHUYÊN SÂU (MỚI 2026)</w:t>
      </w:r>
    </w:p>
    <w:p>
      <w:pPr>
        <w:pStyle w:val="Heading2"/>
      </w:pPr>
      <w:r>
        <w:t>6.1. So Sánh Các Protocol FET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Protocol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Chuẩn bị nội mạc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Ovulation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LPS requirement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Bằng chứng mới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AC-FET (HRT)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E2 ngoại sinh + P4 ngoại sinh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BẮT BUỘC</w:t>
            </w:r>
            <w:r>
              <w:t xml:space="preserve"> — E2 + P4 từ ngày nội mạc ≥7mm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Tăng miscarriage, giảm LB (PMID 42081915)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tNC-FET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Tự nhiên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 (LH surge nội sinh)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Tranh cãi</w:t>
            </w:r>
            <w:r>
              <w:t xml:space="preserve"> — một số study cho thấy không cần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LB và CPR cao nhất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mNC-FET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hCG trigger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 (hCG trigger)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Meta 2026: KHÔNG cần</w:t>
            </w:r>
            <w:r>
              <w:t xml:space="preserve"> P4 thường quy (PMID 42160980)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HCG trigger → CL tự sản xuất P4 đủ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PO-FET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Letrozole ± gonadotropin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 (hCG trigger)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Standard P4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LB không khác biệt vs mNC-FET (PMID 42270032)</w:t>
            </w:r>
          </w:p>
        </w:tc>
      </w:tr>
    </w:tbl>
    <w:p>
      <w:pPr>
        <w:pStyle w:val="Heading2"/>
      </w:pPr>
      <w:r>
        <w:t>6.2. AC-FET vs tNC-FET — Paradigm Shift 2026</w:t>
      </w:r>
    </w:p>
    <w:p>
      <w:r>
        <w:rPr>
          <w:b/>
        </w:rPr>
        <w:t>PMID 42081915 (2026, Hum Reprod) [ABSTRACT VERIFIED]:</w:t>
      </w:r>
      <w:r>
        <w:t xml:space="preserve"> RCT so sánh AC-FET vs tNC-FET ở phôi </w:t>
      </w:r>
      <w:r>
        <w:rPr>
          <w:b/>
        </w:rPr>
        <w:t>euploid</w:t>
      </w:r>
      <w:r>
        <w:t xml:space="preserve"> (n=354):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Outcome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AC-FET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tNC-FET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Early pregnancy loss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14.2%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6.7%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0.022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Clinical pregnancy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52.3%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72.5%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&lt;0.001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Live birth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47.2%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67.4%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&lt;0.001</w:t>
            </w:r>
          </w:p>
        </w:tc>
      </w:tr>
    </w:tbl>
    <w:p>
      <w:r>
        <w:rPr>
          <w:b/>
        </w:rPr>
        <w:t>Thử nghiệm bị dừng sớm</w:t>
      </w:r>
      <w:r>
        <w:t xml:space="preserve"> vì lo ngại an toàn sản khoa của AC-FET!</w:t>
      </w:r>
    </w:p>
    <w:p>
      <w:r>
        <w:rPr>
          <w:b/>
        </w:rPr>
        <w:t>Khuyến cáo thực hành mới:</w:t>
      </w:r>
    </w:p>
    <w:p>
      <w:pPr>
        <w:pStyle w:val="ListBullet"/>
      </w:pPr>
      <w:r>
        <w:rPr>
          <w:b/>
        </w:rPr>
        <w:t>tNC-FET là preferred protocol</w:t>
      </w:r>
      <w:r>
        <w:t xml:space="preserve"> cho phụ nữ có rụng trứng đều</w:t>
      </w:r>
    </w:p>
    <w:p>
      <w:pPr>
        <w:pStyle w:val="ListBullet"/>
      </w:pPr>
      <w:r>
        <w:rPr>
          <w:b/>
        </w:rPr>
        <w:t>AC-FET chỉ nên dành cho:</w:t>
      </w:r>
      <w:r>
        <w:t xml:space="preserve"> suy buồng trứng, hypothalamic amenorrhea, hoặc bệnh nhân không thể theo dõi ovulation</w:t>
      </w:r>
    </w:p>
    <w:p>
      <w:pPr>
        <w:pStyle w:val="ListBullet"/>
      </w:pPr>
      <w:r>
        <w:t>Khi bắt buộc dùng AC-FET: theo dõi sát sảy thai sớm, tư vấn nguy cơ</w:t>
      </w:r>
    </w:p>
    <w:p>
      <w:pPr>
        <w:pStyle w:val="Heading2"/>
      </w:pPr>
      <w:r>
        <w:t>6.3. mNC-FET — Có Cần LPS?</w:t>
      </w:r>
    </w:p>
    <w:p>
      <w:r>
        <w:rPr>
          <w:b/>
        </w:rPr>
        <w:t>PMID 42160980 (2026, Reprod Biomed Online) [ABSTRACT VERIFIED]:</w:t>
      </w:r>
      <w:r>
        <w:t xml:space="preserve"> Meta-analysis 7 nghiên cứu (3 RCT + 4 hồi cứu, 3.896 chu kỳ):</w:t>
      </w:r>
    </w:p>
    <w:p>
      <w:pPr>
        <w:pStyle w:val="ListBullet"/>
      </w:pPr>
      <w:r>
        <w:rPr>
          <w:b/>
        </w:rPr>
        <w:t>Live birth: KHÔNG khác biệt</w:t>
      </w:r>
      <w:r>
        <w:t xml:space="preserve"> (OR 1.15, 95% CI 0.98-1.36; aOR 1.07, 95% CI 0.64-1.79)</w:t>
      </w:r>
    </w:p>
    <w:p>
      <w:pPr>
        <w:pStyle w:val="ListBullet"/>
      </w:pPr>
      <w:r>
        <w:t xml:space="preserve">Clinical pregnancy: tăng nhẹ trong phân tích thô (OR 1.21) nhưng </w:t>
      </w:r>
      <w:r>
        <w:rPr>
          <w:b/>
        </w:rPr>
        <w:t>không còn ý nghĩa sau hiệu chỉnh</w:t>
      </w:r>
      <w:r>
        <w:t xml:space="preserve"> (aOR 1.15, 95% CI 0.87-1.51)</w:t>
      </w:r>
    </w:p>
    <w:p>
      <w:pPr>
        <w:pStyle w:val="ListBullet"/>
      </w:pPr>
      <w:r>
        <w:rPr>
          <w:b/>
        </w:rPr>
        <w:t>Kết luận: Không ủng hộ progesterone LPS thường quy trong mNC-FET</w:t>
      </w:r>
    </w:p>
    <w:p>
      <w:r>
        <w:rPr>
          <w:b/>
        </w:rPr>
        <w:t>Cơ chế:</w:t>
      </w:r>
      <w:r>
        <w:t xml:space="preserve"> hCG trigger → CL được rescue tự nhiên → tự sản xuất P4 đủ → bổ sung ngoại sinh không thêm lợi ích.</w:t>
      </w:r>
    </w:p>
    <w:p>
      <w:pPr>
        <w:pStyle w:val="Heading2"/>
      </w:pPr>
      <w:r>
        <w:t>6.4. PO-FET — Dydrogesterone-Based Protocol</w:t>
      </w:r>
    </w:p>
    <w:p>
      <w:r>
        <w:rPr>
          <w:b/>
        </w:rPr>
        <w:t>PMID 42270032 (2026, Fertil Steril) [ABSTRACT VERIFIED]:</w:t>
      </w:r>
      <w:r>
        <w:t xml:space="preserve"> Propensity score-matched PO-FET (dydrogesterone uống thay hCG trigger + progestin support) vs mNC-FET:</w:t>
      </w:r>
    </w:p>
    <w:p>
      <w:pPr>
        <w:pStyle w:val="ListBullet"/>
      </w:pPr>
      <w:r>
        <w:rPr>
          <w:b/>
        </w:rPr>
        <w:t>Live birth: không khác biệt</w:t>
      </w:r>
      <w:r>
        <w:t xml:space="preserve"> (35.29% vs 28.82%, OR 1.35, P=0.245)</w:t>
      </w:r>
    </w:p>
    <w:p>
      <w:pPr>
        <w:pStyle w:val="ListBullet"/>
      </w:pPr>
      <w:r>
        <w:rPr>
          <w:b/>
        </w:rPr>
        <w:t>Kết luận:</w:t>
      </w:r>
      <w:r>
        <w:t xml:space="preserve"> PO-FET là lựa chọn thay thế không cần hCG trigger, phù hợp bệnh nhân không muốn tiêm</w:t>
      </w:r>
    </w:p>
    <w:p>
      <w:pPr>
        <w:pStyle w:val="Heading2"/>
      </w:pPr>
      <w:r>
        <w:t>6.5. Thời Điểm Bắt Đầu LPS Trong NC-FET</w:t>
      </w:r>
    </w:p>
    <w:p>
      <w:r>
        <w:rPr>
          <w:b/>
        </w:rPr>
        <w:t>PMID 42316342 (2026, BMC Pregnancy Childbirth) [ABSTRACT VERIFIED]:</w:t>
      </w:r>
      <w:r>
        <w:t xml:space="preserve"> Hồi cứu 246 chu kỳ NC-FET:</w:t>
      </w:r>
    </w:p>
    <w:p>
      <w:pPr>
        <w:pStyle w:val="ListBullet"/>
      </w:pPr>
      <w:r>
        <w:rPr>
          <w:b/>
        </w:rPr>
        <w:t>Bắt đầu LPS ngày chuyển phôi (day 0):</w:t>
      </w:r>
      <w:r>
        <w:t xml:space="preserve"> LB </w:t>
      </w:r>
      <w:r>
        <w:rPr>
          <w:b/>
        </w:rPr>
        <w:t>52.7%</w:t>
      </w:r>
    </w:p>
    <w:p>
      <w:pPr>
        <w:pStyle w:val="ListBullet"/>
      </w:pPr>
      <w:r>
        <w:rPr>
          <w:b/>
        </w:rPr>
        <w:t>Bắt đầu LPS 2 ngày trước chuyển phôi (day -2):</w:t>
      </w:r>
      <w:r>
        <w:t xml:space="preserve"> LB </w:t>
      </w:r>
      <w:r>
        <w:rPr>
          <w:b/>
        </w:rPr>
        <w:t>37.2%</w:t>
      </w:r>
      <w:r>
        <w:t xml:space="preserve"> (P=0.024)</w:t>
      </w:r>
    </w:p>
    <w:p>
      <w:pPr>
        <w:pStyle w:val="ListBullet"/>
      </w:pPr>
      <w:r>
        <w:t>Start day-0 là yếu tố độc lập dự báo CPR: OR 2.37 (95% CI 1.17-4.81)</w:t>
      </w:r>
    </w:p>
    <w:p>
      <w:r>
        <w:rPr>
          <w:b/>
        </w:rPr>
        <w:t>Cơ chế:</w:t>
      </w:r>
      <w:r>
        <w:t xml:space="preserve"> Bắt đầu P4 sớm → nội mạc advancement → lệch WOI → giảm implantation. </w:t>
      </w:r>
      <w:r>
        <w:rPr>
          <w:b/>
        </w:rPr>
        <w:t>Bắt đầu LPS đúng ngày chuyển phôi giúp đồng bộ tốt hơn.</w:t>
      </w:r>
    </w:p>
    <w:p>
      <w:pPr>
        <w:pStyle w:val="Heading2"/>
      </w:pPr>
      <w:r>
        <w:t>6.6. Dydrogesterone "Cứu" Chu Kỳ P4 Thấp (MỚI)</w:t>
      </w:r>
    </w:p>
    <w:p>
      <w:r>
        <w:rPr>
          <w:b/>
        </w:rPr>
        <w:t>PMID 42119546 (2026, Reprod Biomed Online) [ABSTRACT VERIFIED]:</w:t>
      </w:r>
      <w:r>
        <w:t xml:space="preserve"> 886 bệnh nhân NC-FET, 18% có P4 &lt;10 μg/L ngày chuyển phôi:</w:t>
      </w:r>
    </w:p>
    <w:p>
      <w:pPr>
        <w:pStyle w:val="ListBullet"/>
      </w:pPr>
      <w:r>
        <w:t xml:space="preserve">Nhóm P4 thấp được dùng </w:t>
      </w:r>
      <w:r>
        <w:rPr>
          <w:b/>
        </w:rPr>
        <w:t>dydrogesterone uống từ ngày chuyển phôi</w:t>
      </w:r>
      <w:r>
        <w:t>:</w:t>
      </w:r>
    </w:p>
    <w:p>
      <w:pPr>
        <w:pStyle w:val="ListBullet"/>
      </w:pPr>
      <w:r>
        <w:t>Ongoing pregnancy: 47.5% vs 50.4% (P4 đủ) — P=0.51</w:t>
      </w:r>
    </w:p>
    <w:p>
      <w:pPr>
        <w:pStyle w:val="ListBullet"/>
      </w:pPr>
      <w:r>
        <w:t>Live birth: 46.5% vs 48.8% — P=0.60</w:t>
      </w:r>
    </w:p>
    <w:p>
      <w:pPr>
        <w:pStyle w:val="ListBullet"/>
      </w:pPr>
      <w:r>
        <w:t>Early pregnancy loss: 18.1% vs 19.6% — P=0.74</w:t>
      </w:r>
    </w:p>
    <w:p>
      <w:r>
        <w:rPr>
          <w:b/>
        </w:rPr>
        <w:t>Kết luận:</w:t>
      </w:r>
      <w:r>
        <w:t xml:space="preserve"> Dydrogesterone uống có thể </w:t>
      </w:r>
      <w:r>
        <w:rPr>
          <w:b/>
        </w:rPr>
        <w:t>"cứu" chu kỳ P4 thấp</w:t>
      </w:r>
      <w:r>
        <w:t xml:space="preserve"> trong NC-FET, cho kết quả tương đương P4 đủ. Đây là clinical pearl quan trọng: không cần hủy chu kỳ khi P4 thấp!</w:t>
      </w:r>
    </w:p>
    <w:p/>
    <w:p>
      <w:pPr>
        <w:pStyle w:val="Heading1"/>
      </w:pPr>
      <w:r>
        <w:t>7. CÁ THỂ HÓA LPS</w:t>
      </w:r>
    </w:p>
    <w:p>
      <w:pPr>
        <w:pStyle w:val="Heading2"/>
      </w:pPr>
      <w:r>
        <w:t>7.1. Lưu Đồ Quyết Định LPS Cho Fresh Cycle</w:t>
      </w:r>
    </w:p>
    <w:p>
      <w:r>
        <w:rPr>
          <w:rFonts w:ascii="Consolas" w:hAnsi="Consolas"/>
          <w:sz w:val="18"/>
        </w:rPr>
        <w:t>flowchart TD</w:t>
        <w:br/>
        <w:t xml:space="preserve">    A["Fresh IVF/ICSI cycle&lt;br&gt;Đã có trigger"] --&gt; B{"Loại trigger?"}</w:t>
        <w:br/>
        <w:t xml:space="preserve">    B --&gt;|"hCG 5.000-10.000 IU"| C["Standard LPS:&lt;br&gt;Vaginal P4 200mg × 2-3/ngày&lt;br&gt;± E2 nếu nội mạc &lt;8mm"]</w:t>
        <w:br/>
        <w:t xml:space="preserve">    B --&gt;|"GnRH agonist"| D{"OHSS risk?"}</w:t>
        <w:br/>
        <w:t xml:space="preserve">    D --&gt;|"Cao (&gt;20 nang, E2 &gt;4.000)"| E["Freeze-all&lt;br&gt;→ FET sau với LPS chuẩn"]</w:t>
        <w:br/>
        <w:t xml:space="preserve">    D --&gt;|"Thấp-Trung bình"| F["Modified LPS:&lt;br&gt;hCG rescue 1.500 IU × 2&lt;br&gt;+ Vaginal P4 + E2"]</w:t>
        <w:br/>
        <w:t xml:space="preserve">    B --&gt;|"Dual trigger"| C</w:t>
        <w:br/>
        <w:t xml:space="preserve">    C --&gt; G{"Nội mạc ≥8mm?"}</w:t>
        <w:br/>
        <w:t xml:space="preserve">    G --&gt;|"Có"| H["Duy trì đến 8-10 tuần"]</w:t>
        <w:br/>
        <w:t xml:space="preserve">    G --&gt;|"Không"| I["Thêm E2 vaginal&lt;br&gt;2-6 mg/ngày"]</w:t>
        <w:br/>
        <w:t xml:space="preserve">    I --&gt; H</w:t>
        <w:br/>
        <w:t xml:space="preserve">    F --&gt; J{"Có thai?"}</w:t>
        <w:br/>
        <w:t xml:space="preserve">    J --&gt;|"Có"| H</w:t>
        <w:br/>
        <w:t xml:space="preserve">    J --&gt;|"Không"| K["Ngưng LPS"]</w:t>
        <w:br/>
        <w:t xml:space="preserve">    style A fill:#e3f2fd,stroke:#1976d2</w:t>
        <w:br/>
        <w:t xml:space="preserve">    style E fill:#fff3cd,stroke:#f57c00</w:t>
        <w:br/>
        <w:t xml:space="preserve">    style H fill:#c8e6c9,stroke:#388e3c</w:t>
      </w:r>
    </w:p>
    <w:p>
      <w:pPr>
        <w:pStyle w:val="Heading2"/>
      </w:pPr>
      <w:r>
        <w:t>7.2. Lưu Đồ Quyết Định Protocol FET + LPS</w:t>
      </w:r>
    </w:p>
    <w:p>
      <w:r>
        <w:rPr>
          <w:rFonts w:ascii="Consolas" w:hAnsi="Consolas"/>
          <w:sz w:val="18"/>
        </w:rPr>
        <w:t>flowchart TD</w:t>
        <w:br/>
        <w:t xml:space="preserve">    A["FET cycle"] --&gt; B{"Bệnh nhân có&lt;br&gt;rụng trứng đều?"}</w:t>
        <w:br/>
        <w:t xml:space="preserve">    B --&gt;|"Có"| C{"Có thể theo dõi&lt;br&gt;ovulation?"}</w:t>
        <w:br/>
        <w:t xml:space="preserve">    B --&gt;|"Không"| D["AC-FET (HRT):&lt;br&gt;E2 valerate 6-8 mg/ngày&lt;br&gt;+ Vaginal P4 trước ET 3-5 ngày&lt;br&gt;+ Duy trì đến 8-10 tuần"]</w:t>
        <w:br/>
        <w:t xml:space="preserve">    C --&gt;|"Có"| E["tNC-FET (ưu tiên):&lt;br&gt;Theo dõi LH surge tự nhiên&lt;br&gt;P4 bắt đầu NGÀY ET"]</w:t>
        <w:br/>
        <w:t xml:space="preserve">    C --&gt;|"Không (logistics)"| F{"Bệnh nhân chấp nhận&lt;br&gt;hCG trigger?"}</w:t>
        <w:br/>
        <w:t xml:space="preserve">    F --&gt;|"Có"| G["mNC-FET:&lt;br&gt;hCG trigger&lt;br&gt;KHÔNG cần P4 thường quy&lt;br&gt;(PMID 42160980)"]</w:t>
        <w:br/>
        <w:t xml:space="preserve">    F --&gt;|"Không"| H["PO-FET:&lt;br&gt;Letrozole + hCG trigger&lt;br&gt;P4 từ ngày sau trigger"]</w:t>
        <w:br/>
        <w:t xml:space="preserve">    E --&gt; I{"P4 ngày ET &lt;10 μg/L?"}</w:t>
        <w:br/>
        <w:t xml:space="preserve">    I --&gt;|"Có"| J["THÊM dydrogesterone uống&lt;br&gt;20-30 mg/ngày&lt;br&gt;(PMID 42119546)"]</w:t>
        <w:br/>
        <w:t xml:space="preserve">    I --&gt;|"Không"| K["Duy trì P4 đến 8-10 tuần"]</w:t>
        <w:br/>
        <w:t xml:space="preserve">    J --&gt; K</w:t>
        <w:br/>
        <w:t xml:space="preserve">    style A fill:#e3f2fd,stroke:#1976d2</w:t>
        <w:br/>
        <w:t xml:space="preserve">    style E fill:#c8e6c9,stroke:#388e3c</w:t>
        <w:br/>
        <w:t xml:space="preserve">    style D fill:#fff3cd,stroke:#f57c00</w:t>
        <w:br/>
        <w:t xml:space="preserve">    style J fill:#fce4ec,stroke:#c2185b</w:t>
      </w:r>
    </w:p>
    <w:p>
      <w:pPr>
        <w:pStyle w:val="Heading2"/>
      </w:pPr>
      <w:r>
        <w:t>7.3. Cá Thể Hóa Theo Patient Profile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Yếu tố bệnh nhân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Khuyến cáo LPS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Cơ sở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BMI ≥30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Cân nhắc tăng liều P4 (phân bố mô mỡ)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PK data hạn chế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Tuổi ≥38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Standard LPS — không cần tăng liều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Tuổi không ảnh hưởng PK P4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PCOS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Vaginal P4 đơn thuần + theo dõi OHSS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Nguy cơ OHSS cao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Hypothalamic amenorrhea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BẮT BUỘC hCG-based LPS</w:t>
            </w:r>
            <w:r>
              <w:t xml:space="preserve"> (PMID 41715131)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có endogenous LH → CL không được duy trì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Endometriosis/Adenomyosis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Cân nhắc GnRHa depot pretreatment + standard LPS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PR expression bất thường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RIF (≥3 lần thất bại)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VP + SCGnRH-a + E2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Kastora 2024: combinatorial tối ưu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Tiền sử OHSS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Vaginal P4 đơn thuần, TRÁNH hCG LPS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HCG làm nặng OHSS</w:t>
            </w:r>
          </w:p>
        </w:tc>
      </w:tr>
    </w:tbl>
    <w:p/>
    <w:p>
      <w:pPr>
        <w:pStyle w:val="Heading1"/>
      </w:pPr>
      <w:r>
        <w:t>8. MONITORING VÀ ĐIỀU CHỈNH LPS</w:t>
      </w:r>
    </w:p>
    <w:p>
      <w:pPr>
        <w:pStyle w:val="Heading2"/>
      </w:pPr>
      <w:r>
        <w:t>8.1. Serum Progesterone Thresholds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Ngưỡng P4 huyết thanh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Ý nghĩa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Hành động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&gt;30 nmol/L (~9.4 ng/mL)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Đủ — duy trì protocol hiện tại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Tiếp tục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20-30 nmol/L (6.3-9.4 ng/mL)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Ranh giới — cân nhắc tăng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Thêm dydrogesterone uống hoặc tăng liều vaginal P4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&lt;20 nmol/L (&lt;6.3 ng/mL)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ĐỦ — cần can thiệp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Thêm SC/IM P4 + dydrogesterone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&lt;10 nmol/L (&lt;3.1 ng/mL)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NGUY CƠ SẨY THAI CAO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Hủy chu kỳ? (tranh cãi)</w:t>
            </w:r>
          </w:p>
        </w:tc>
      </w:tr>
    </w:tbl>
    <w:p>
      <w:r>
        <w:rPr>
          <w:b/>
        </w:rPr>
        <w:t>Thomsen LH et al. (2018, Hum Reprod, PMID 29048467):</w:t>
      </w:r>
      <w:r>
        <w:t xml:space="preserve"> P4 &lt;30 nmol/L (~9.4 ng/mL) vào ngày ET giảm LB.</w:t>
      </w:r>
    </w:p>
    <w:p>
      <w:pPr>
        <w:pStyle w:val="Heading2"/>
      </w:pPr>
      <w:r>
        <w:t>8.2. Khi Nào Đo P4?</w:t>
      </w:r>
    </w:p>
    <w:p>
      <w:pPr>
        <w:pStyle w:val="ListBullet"/>
      </w:pPr>
      <w:r>
        <w:rPr>
          <w:b/>
        </w:rPr>
        <w:t>Fresh cycle:</w:t>
      </w:r>
      <w:r>
        <w:t xml:space="preserve"> ngày ET (day 3 hoặc 5) — không bắt buộc thường quy, chỉ đo nếu nghi ngờ</w:t>
      </w:r>
    </w:p>
    <w:p>
      <w:pPr>
        <w:pStyle w:val="ListBullet"/>
      </w:pPr>
      <w:r>
        <w:rPr>
          <w:b/>
        </w:rPr>
        <w:t>AC-FET:</w:t>
      </w:r>
      <w:r>
        <w:t xml:space="preserve"> ngày bắt đầu P4 + ngày ET</w:t>
      </w:r>
    </w:p>
    <w:p>
      <w:pPr>
        <w:pStyle w:val="ListBullet"/>
      </w:pPr>
      <w:r>
        <w:rPr>
          <w:b/>
        </w:rPr>
        <w:t>NC-FET/mNC-FET:</w:t>
      </w:r>
      <w:r>
        <w:t xml:space="preserve"> ngày ET (PMID 42119546: 18% có P4 thấp)</w:t>
      </w:r>
    </w:p>
    <w:p>
      <w:pPr>
        <w:pStyle w:val="Heading2"/>
      </w:pPr>
      <w:r>
        <w:t>8.3. Rescue Protocol Khi P4 Thấp</w:t>
      </w:r>
    </w:p>
    <w:p>
      <w:r>
        <w:rPr>
          <w:rFonts w:ascii="Consolas" w:hAnsi="Consolas"/>
          <w:sz w:val="18"/>
        </w:rPr>
        <w:t>P4 ngày ET &lt;10 μg/L:</w:t>
        <w:br/>
        <w:t xml:space="preserve">  → Thêm dydrogesterone 20-30 mg/ngày uống (PMID 42119546)</w:t>
        <w:br/>
        <w:t xml:space="preserve">  → HOẶC thêm SC progesterone 25 mg/ngày</w:t>
        <w:br/>
        <w:t xml:space="preserve">  → HOẶC tăng vaginal P4 lên 600-800 mg/ngày</w:t>
        <w:br/>
        <w:t xml:space="preserve">  → Kiểm tra lại P4 sau 48-72 giờ</w:t>
        <w:br/>
        <w:t xml:space="preserve">  → Nếu vẫn thấp: hủy fresh ET, freeze-all, FET sau</w:t>
      </w:r>
    </w:p>
    <w:p/>
    <w:p>
      <w:pPr>
        <w:pStyle w:val="Heading1"/>
      </w:pPr>
      <w:r>
        <w:t>9. LPS TRONG CÁC TÌNH HUỐNG ĐẶC BIỆT</w:t>
      </w:r>
    </w:p>
    <w:p>
      <w:pPr>
        <w:pStyle w:val="Heading2"/>
      </w:pPr>
      <w:r>
        <w:t>9.1. High Responders / OHSS Risk</w:t>
      </w:r>
    </w:p>
    <w:p>
      <w:pPr>
        <w:pStyle w:val="ListBullet"/>
      </w:pPr>
      <w:r>
        <w:rPr>
          <w:b/>
        </w:rPr>
        <w:t>Tránh hCG-based LPS tuyệt đối</w:t>
      </w:r>
    </w:p>
    <w:p>
      <w:pPr>
        <w:pStyle w:val="ListBullet"/>
      </w:pPr>
      <w:r>
        <w:t>Vaginal P4 đơn thuần hoặc dydrogesterone oral</w:t>
      </w:r>
    </w:p>
    <w:p>
      <w:pPr>
        <w:pStyle w:val="ListBullet"/>
      </w:pPr>
      <w:r>
        <w:t>Cân nhắc GnRHa trigger + freeze-all</w:t>
      </w:r>
    </w:p>
    <w:p>
      <w:pPr>
        <w:pStyle w:val="ListBullet"/>
      </w:pPr>
      <w:r>
        <w:t>Theo dõi OHSS: bụng chướng, đau, khó thở, tăng cân nhanh</w:t>
      </w:r>
    </w:p>
    <w:p>
      <w:pPr>
        <w:pStyle w:val="Heading2"/>
      </w:pPr>
      <w:r>
        <w:t>9.2. Poor Responders / Low Ovarian Reserve</w:t>
      </w:r>
    </w:p>
    <w:p>
      <w:pPr>
        <w:pStyle w:val="ListBullet"/>
      </w:pPr>
      <w:r>
        <w:t xml:space="preserve">Standard LPS — </w:t>
      </w:r>
      <w:r>
        <w:rPr>
          <w:b/>
        </w:rPr>
        <w:t>không giảm liều</w:t>
      </w:r>
    </w:p>
    <w:p>
      <w:pPr>
        <w:pStyle w:val="ListBullet"/>
      </w:pPr>
      <w:r>
        <w:t xml:space="preserve">Poor responders có ít nang → ít steroid → luteal deficiency </w:t>
      </w:r>
      <w:r>
        <w:rPr>
          <w:b/>
        </w:rPr>
        <w:t>nặng hơn</w:t>
      </w:r>
    </w:p>
    <w:p>
      <w:pPr>
        <w:pStyle w:val="ListBullet"/>
      </w:pPr>
      <w:r>
        <w:t>Cân nhắc dual trigger để tăng luteal support nội sinh</w:t>
      </w:r>
    </w:p>
    <w:p>
      <w:pPr>
        <w:pStyle w:val="Heading2"/>
      </w:pPr>
      <w:r>
        <w:t>9.3. Hypothalamic Hypogonadotropic Hypogonadism</w:t>
      </w:r>
    </w:p>
    <w:p>
      <w:r>
        <w:rPr>
          <w:b/>
        </w:rPr>
        <w:t>PMID 41715131 (2026, Reprod Biol Endocrinol) [DIRECTION ONLY]:</w:t>
      </w:r>
      <w:r>
        <w:t xml:space="preserve"> Ở phụ nữ vô kinh vùng dưới đồi (bẩm sinh hoặc FHA):</w:t>
      </w:r>
    </w:p>
    <w:p>
      <w:pPr>
        <w:pStyle w:val="ListBullet"/>
      </w:pPr>
      <w:r>
        <w:rPr>
          <w:b/>
        </w:rPr>
        <w:t>Không dùng được GnRH agonist trigger</w:t>
      </w:r>
      <w:r>
        <w:t xml:space="preserve"> (không có endogenous LH pool)</w:t>
      </w:r>
    </w:p>
    <w:p>
      <w:pPr>
        <w:pStyle w:val="ListBullet"/>
      </w:pPr>
      <w:r>
        <w:rPr>
          <w:b/>
        </w:rPr>
        <w:t>LPS BẮT BUỘC bằng hCG</w:t>
      </w:r>
      <w:r>
        <w:t xml:space="preserve"> — vì không có endogenous LH từ tuyến yên → CL không được duy trì</w:t>
      </w:r>
    </w:p>
    <w:p>
      <w:pPr>
        <w:pStyle w:val="ListBullet"/>
      </w:pPr>
      <w:r>
        <w:t>Protocol: hCG 1.500-2.500 IU × 2-3 liều trong pha hoàng thể + vaginal P4</w:t>
      </w:r>
    </w:p>
    <w:p>
      <w:pPr>
        <w:pStyle w:val="Heading2"/>
      </w:pPr>
      <w:r>
        <w:t>9.4. Endometriosis / Adenomyosis</w:t>
      </w:r>
    </w:p>
    <w:p>
      <w:pPr>
        <w:pStyle w:val="ListBullet"/>
      </w:pPr>
      <w:r>
        <w:t>PR expression bất thường ở nội mạc lạc chỗ và cơ tử cung</w:t>
      </w:r>
    </w:p>
    <w:p>
      <w:pPr>
        <w:pStyle w:val="ListBullet"/>
      </w:pPr>
      <w:r>
        <w:t xml:space="preserve">Cân nhắc </w:t>
      </w:r>
      <w:r>
        <w:rPr>
          <w:b/>
        </w:rPr>
        <w:t>GnRHa depot pretreatment</w:t>
      </w:r>
      <w:r>
        <w:t xml:space="preserve"> (2-3 tháng) trước ET</w:t>
      </w:r>
    </w:p>
    <w:p>
      <w:pPr>
        <w:pStyle w:val="ListBullet"/>
      </w:pPr>
      <w:r>
        <w:t>Standard LPS với vaginal P4 — chưa có evidence cho thấy cần LPS đặc biệt</w:t>
      </w:r>
    </w:p>
    <w:p/>
    <w:p>
      <w:pPr>
        <w:pStyle w:val="Heading1"/>
      </w:pPr>
      <w:r>
        <w:t>10. BIẾN CHỨNG &amp; QUẢN LÝ TÁC DỤNG PHỤ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Biến chứng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Tần suất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Nguyên nhân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Quản lý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Vaginal discharge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Rất thường gặp (50-80%)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Tá dược của viên đặt/gel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Trấn an. Gel ít discharge hơn tablet. Chuyển sang oral DYD nếu nặng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Vaginal irritation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10-20%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Ma sát, dị ứng thành phần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Đổi chế phẩm (gel ↔ tablet). Giảm tần suất đặt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Đau/áp xe tại chỗ tiêm (IM)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5-15%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Dầu, thể tích lớn, kỹ thuật tiêm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Chuyển sang SC hoặc vaginal. Chườm ấm, massage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Phản ứng SC (nốt, đỏ)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10-20%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Progesterone kết tinh dưới da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Xoay vị trí tiêm. Đổi sang route khác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Buồn ngủ, chóng mặt (oral micronized)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30-50%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Allopregnanolone — chất chuyển hóa GABAergic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Không dùng oral micronized P4 cho LPS.</w:t>
            </w:r>
            <w:r>
              <w:t xml:space="preserve"> Chuyển sang DYD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Headache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&lt;1-50% tùy chế phẩm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Thay đổi steroid, giữ nước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 41877001: migraine → tăng OHSS risk. Paracetamol an toàn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Tăng men gan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Hiếm (&lt;1%)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Oral DYD hoặc E2 oral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Theo dõi LFTs. Đổi route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Ứ mật thai kỳ (ICP)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5.17% với E2 vaginal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Estrogen gây ứ mật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PMID 42266463:</w:t>
            </w:r>
            <w:r>
              <w:t xml:space="preserve"> KHÔNG dùng E2 thường quy!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OHSS (hCG-based LPS)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2-5%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hCG kích thích VEGF → tăng thấm mạch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Tránh hCG ở high responders. Điều trị OHSS theo guideline</w:t>
            </w:r>
          </w:p>
        </w:tc>
      </w:tr>
    </w:tbl>
    <w:p/>
    <w:p>
      <w:pPr>
        <w:pStyle w:val="Heading1"/>
      </w:pPr>
      <w:r>
        <w:t>11. TRANH CÃI &amp; HƯỚNG TƯƠNG LAI</w:t>
      </w:r>
    </w:p>
    <w:p>
      <w:pPr>
        <w:pStyle w:val="Heading2"/>
      </w:pPr>
      <w:r>
        <w:t>11.1. Có Cần LPS Không Trong Một Số Trường Hợp?</w:t>
      </w:r>
    </w:p>
    <w:p>
      <w:pPr>
        <w:pStyle w:val="ListBullet"/>
      </w:pPr>
      <w:r>
        <w:rPr>
          <w:b/>
        </w:rPr>
        <w:t>mNC-FET:</w:t>
      </w:r>
      <w:r>
        <w:t xml:space="preserve"> Meta-analysis 2026 (PMID 42160980) nói KHÔNG cần</w:t>
      </w:r>
    </w:p>
    <w:p>
      <w:pPr>
        <w:pStyle w:val="ListBullet"/>
      </w:pPr>
      <w:r>
        <w:rPr>
          <w:b/>
        </w:rPr>
        <w:t>tNC-FET ovulation rõ:</w:t>
      </w:r>
      <w:r>
        <w:t xml:space="preserve"> Một số study cho thấy có thể không cần</w:t>
      </w:r>
    </w:p>
    <w:p>
      <w:pPr>
        <w:pStyle w:val="ListBullet"/>
      </w:pPr>
      <w:r>
        <w:rPr>
          <w:b/>
        </w:rPr>
        <w:t>Xu hướng:</w:t>
      </w:r>
      <w:r>
        <w:t xml:space="preserve"> de-escalation — giảm LPS khi có bằng chứng</w:t>
      </w:r>
    </w:p>
    <w:p>
      <w:pPr>
        <w:pStyle w:val="Heading2"/>
      </w:pPr>
      <w:r>
        <w:t>11.2. Progesterone-Free LPS?</w:t>
      </w:r>
    </w:p>
    <w:p>
      <w:pPr>
        <w:pStyle w:val="ListBullet"/>
      </w:pPr>
      <w:r>
        <w:t>Kol S &amp; Humaidan P (2021): Luteal coasting bằng GnRHa intranasal</w:t>
      </w:r>
    </w:p>
    <w:p>
      <w:pPr>
        <w:pStyle w:val="ListBullet"/>
      </w:pPr>
      <w:r>
        <w:t>IM hCG đơn thuần — hiệu quả cao (Kastora 2024: LB OR 9.67) nhưng tăng OHSS</w:t>
      </w:r>
    </w:p>
    <w:p>
      <w:pPr>
        <w:pStyle w:val="ListBullet"/>
      </w:pPr>
      <w:r>
        <w:rPr>
          <w:b/>
        </w:rPr>
        <w:t>Chưa sẵn sàng cho thực hành thường quy</w:t>
      </w:r>
    </w:p>
    <w:p>
      <w:pPr>
        <w:pStyle w:val="Heading2"/>
      </w:pPr>
      <w:r>
        <w:t>11.3. Hướng Tương Lai</w:t>
      </w:r>
    </w:p>
    <w:p>
      <w:pPr>
        <w:pStyle w:val="ListBullet"/>
      </w:pPr>
      <w:r>
        <w:rPr>
          <w:b/>
        </w:rPr>
        <w:t>Cá thể hóa P4 dosing</w:t>
      </w:r>
      <w:r>
        <w:t xml:space="preserve"> dựa trên PK modeling (nồng độ huyết thanh + BMI + route)</w:t>
      </w:r>
    </w:p>
    <w:p>
      <w:pPr>
        <w:pStyle w:val="ListBullet"/>
      </w:pPr>
      <w:r>
        <w:rPr>
          <w:b/>
        </w:rPr>
        <w:t>Long-acting P4 formulations:</w:t>
      </w:r>
      <w:r>
        <w:t xml:space="preserve"> PVR weekly, P4 implant 3 tháng</w:t>
      </w:r>
    </w:p>
    <w:p>
      <w:pPr>
        <w:pStyle w:val="ListBullet"/>
      </w:pPr>
      <w:r>
        <w:rPr>
          <w:b/>
        </w:rPr>
        <w:t>AI-guided LPS timing:</w:t>
      </w:r>
      <w:r>
        <w:t xml:space="preserve"> dựa trên endometrial receptivity array (ERA) + P4 monitoring</w:t>
      </w:r>
    </w:p>
    <w:p>
      <w:pPr>
        <w:pStyle w:val="ListBullet"/>
      </w:pPr>
      <w:r>
        <w:rPr>
          <w:b/>
        </w:rPr>
        <w:t>Oral P4 cải tiến:</w:t>
      </w:r>
      <w:r>
        <w:t xml:space="preserve"> dạng nano-particle, tăng sinh khả dụng</w:t>
      </w:r>
    </w:p>
    <w:p/>
    <w:p>
      <w:pPr>
        <w:pStyle w:val="Heading1"/>
      </w:pPr>
      <w:r>
        <w:t>12. LƯU ĐỒ TỔNG QUÁT — CHỌN PROTOCOL LPS</w:t>
      </w:r>
    </w:p>
    <w:p>
      <w:r>
        <w:rPr>
          <w:rFonts w:ascii="Consolas" w:hAnsi="Consolas"/>
          <w:sz w:val="18"/>
        </w:rPr>
        <w:t>flowchart TD</w:t>
        <w:br/>
        <w:t xml:space="preserve">    A["Bắt đầu chu kỳ ART"] --&gt; B{"Fresh cycle&lt;br&gt;hay FET?"}</w:t>
        <w:br/>
        <w:t xml:space="preserve">    B --&gt;|"Fresh"| C{"Trigger?"}</w:t>
        <w:br/>
        <w:t xml:space="preserve">    C --&gt;|"hCG"| D["Vaginal P4 200mg × 2/ngày&lt;br&gt;± SC GnRHa 0.1mg&lt;br&gt;(Kastora 2024)"]</w:t>
        <w:br/>
        <w:t xml:space="preserve">    C --&gt;|"GnRHa"| E{"Nguy cơ OHSS?"}</w:t>
        <w:br/>
        <w:t xml:space="preserve">    E --&gt;|"Cao"| F["Freeze-all"]</w:t>
        <w:br/>
        <w:t xml:space="preserve">    E --&gt;|"Thấp-TB"| G["Modified LPS&lt;br&gt;hCG rescue + P4 + E2"]</w:t>
        <w:br/>
        <w:t xml:space="preserve">    B --&gt;|"FET"| H{"Rụng trứng đều?"}</w:t>
        <w:br/>
        <w:t xml:space="preserve">    H --&gt;|"Có"| I["tNC-FET: P4 ngày ET&lt;br&gt;(PMID 42316342)"]</w:t>
        <w:br/>
        <w:t xml:space="preserve">    H --&gt;|"Không"| J["AC-FET: E2 + P4&lt;br&gt;(theo dõi sát miscarriage)"]</w:t>
        <w:br/>
        <w:t xml:space="preserve">    I --&gt; K{"P4 ET &lt;10 μg/L?"}</w:t>
        <w:br/>
        <w:t xml:space="preserve">    K --&gt;|"Có"| L["+ Dydrogesterone uống&lt;br&gt;(PMID 42119546)"]</w:t>
        <w:br/>
        <w:t xml:space="preserve">    K --&gt;|"Không"| M["Duy trì đến 8-10w"]</w:t>
        <w:br/>
        <w:t xml:space="preserve">    D --&gt; M</w:t>
        <w:br/>
        <w:t xml:space="preserve">    G --&gt; M</w:t>
        <w:br/>
        <w:t xml:space="preserve">    L --&gt; M</w:t>
        <w:br/>
        <w:t xml:space="preserve">    F --&gt; N["FET protocol (quay lại FET)"]</w:t>
        <w:br/>
        <w:t xml:space="preserve">    style A fill:#e3f2fd,stroke:#1976d2</w:t>
        <w:br/>
        <w:t xml:space="preserve">    style M fill:#c8e6c9,stroke:#388e3c</w:t>
        <w:br/>
        <w:t xml:space="preserve">    style F fill:#fff3cd,stroke:#f57c00</w:t>
        <w:br/>
        <w:t xml:space="preserve">    style J fill:#fce4ec,stroke:#c2185b</w:t>
      </w:r>
    </w:p>
    <w:p/>
    <w:p>
      <w:pPr>
        <w:pStyle w:val="Heading1"/>
      </w:pPr>
      <w:r>
        <w:t>13. SAI LẦM THƯỜNG GẶP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#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Sai lầm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Hậu quả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Cách tránh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Dùng GnRHa trigger mà không có kế hoạch LPS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Luteal phase biến mất hoàn toàn → thất bại implantation → mất chu kỳ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Luôn có LPS plan song song với trigger plan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Dùng hCG LPS cho high responders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OHSS nặng, nhập viện, tràn dịch màng phổi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Vaginal P4 đơn thuần cho high responders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Ngưng LPS quá sớm (&lt;8 tuần)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Sẩy thai do luteal-placental shift chưa hoàn tất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Duy trì LPS đến 8-10 tuần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Dùng AC-FET cho bệnh nhân rụng trứng đều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Tăng miscarriage, giảm live birth (PMID 42081915)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tNC-FET là preferred cho bệnh nhân có ovulation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Bắt đầu P4 quá sớm trong NC-FET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mạc advancement → lệch WOI → giảm LB 15%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Bắt đầu P4 ngày ET (PMID 42316342)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Bỏ qua P4 thấp ngày ET — không rescue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Giảm implantation và LB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Đo P4 ngày ET. Nếu &lt;10 μg/L → thêm dydrogesterone (PMID 42119546)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7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Dùng oral micronized P4 cho LPS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Sinh khả dụng &lt;5%, buồn ngủ nặng, hiệu quả kém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vaginal P4 hoặc oral DYD — KHÔNG dùng oral micronized P4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8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Thêm E2 vaginal thường quy cho mọi BN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Nguy cơ ICP 5.17% (PMID 42266463), không tăng live birth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Chỉ thêm E2 khi nội mạc mỏng &lt;8mm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9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Không cá thể hóa LPS theo trigger type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Under-treatment (GnRHa trigger) hoặc over-treatment (standard hCG trigger)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Algorithm theo trigger + OHSS risk (Section 7)</w:t>
            </w:r>
          </w:p>
        </w:tc>
      </w:tr>
    </w:tbl>
    <w:p/>
    <w:p>
      <w:pPr>
        <w:pStyle w:val="Heading1"/>
      </w:pPr>
      <w:r>
        <w:t>14. ÁP DỤNG TẠI VIỆT NAM</w:t>
      </w:r>
    </w:p>
    <w:p>
      <w:pPr>
        <w:pStyle w:val="Heading2"/>
      </w:pPr>
      <w:r>
        <w:t>14.1. Thuốc Sẵn Có và Chi Phí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Thuốc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Tên thương mại tại VN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Giá tham khảo (VNĐ/tháng)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BHYT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Vaginal P4 200mg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Utrogestan®, Cyclogest®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800.000-1.500.000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Vaginal gel 90mg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Crinone® 8%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4.000.000-6.000.000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Oral dydrogesterone 10mg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Duphaston®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300.000-500.000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 (một phần)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SC progesterone 25mg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Prolutex®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3.000.000-5.000.000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IM progesterone 50mg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Progesterone 50mg/mL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500.000-1.000.000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 (một phần)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E2 valerate 2mg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Progynova®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100.000-200.000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hCG 5.000 IU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Pregnyl®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150.000-300.000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</w:t>
            </w:r>
          </w:p>
        </w:tc>
      </w:tr>
    </w:tbl>
    <w:p>
      <w:pPr>
        <w:pStyle w:val="Heading2"/>
      </w:pPr>
      <w:r>
        <w:t>14.2. Thực Hành Tại Việt Nam</w:t>
      </w:r>
    </w:p>
    <w:p>
      <w:pPr>
        <w:pStyle w:val="ListBullet"/>
      </w:pPr>
      <w:r>
        <w:rPr>
          <w:b/>
        </w:rPr>
        <w:t>Hầu hết trung tâm IVF lớn (Từ Dũ, Bưu điện, Hùng Vương, Hạnh Phúc...):</w:t>
      </w:r>
      <w:r>
        <w:t xml:space="preserve"> Vaginal P4 viên là first-line (rẻ, dễ dùng)</w:t>
      </w:r>
    </w:p>
    <w:p>
      <w:pPr>
        <w:pStyle w:val="ListBullet"/>
      </w:pPr>
      <w:r>
        <w:rPr>
          <w:b/>
        </w:rPr>
        <w:t>Xu hướng chuyển dịch sang dydrogesterone uống:</w:t>
      </w:r>
      <w:r>
        <w:t xml:space="preserve"> rẻ hơn Crinone®, dễ tuân thủ, BHYT chi trả một phần</w:t>
      </w:r>
    </w:p>
    <w:p>
      <w:pPr>
        <w:pStyle w:val="ListBullet"/>
      </w:pPr>
      <w:r>
        <w:rPr>
          <w:b/>
        </w:rPr>
        <w:t>Crinone® gel:</w:t>
      </w:r>
      <w:r>
        <w:t xml:space="preserve"> ít dùng do chi phí cao, không BHYT</w:t>
      </w:r>
    </w:p>
    <w:p>
      <w:pPr>
        <w:pStyle w:val="ListBullet"/>
      </w:pPr>
      <w:r>
        <w:rPr>
          <w:b/>
        </w:rPr>
        <w:t>SC progesterone (Prolutex®):</w:t>
      </w:r>
      <w:r>
        <w:t xml:space="preserve"> bắt đầu có mặt ở một số trung tâm tư nhân lớn</w:t>
      </w:r>
    </w:p>
    <w:p>
      <w:pPr>
        <w:pStyle w:val="ListBullet"/>
      </w:pPr>
      <w:r>
        <w:rPr>
          <w:b/>
        </w:rPr>
        <w:t>PVR (progesterone vaginal ring):</w:t>
      </w:r>
      <w:r>
        <w:t xml:space="preserve"> chưa có mặt tại VN</w:t>
      </w:r>
    </w:p>
    <w:p>
      <w:pPr>
        <w:pStyle w:val="ListBullet"/>
      </w:pPr>
      <w:r>
        <w:rPr>
          <w:b/>
        </w:rPr>
        <w:t>mNC-FET/tNC-FET:</w:t>
      </w:r>
      <w:r>
        <w:t xml:space="preserve"> đang dần thay thế AC-FET ở các trung tâm tiên tiến</w:t>
      </w:r>
    </w:p>
    <w:p>
      <w:pPr>
        <w:pStyle w:val="Heading2"/>
      </w:pPr>
      <w:r>
        <w:t>14.3. Thách Thức Tại Việt Nam</w:t>
      </w:r>
    </w:p>
    <w:p>
      <w:pPr>
        <w:pStyle w:val="ListNumber"/>
      </w:pPr>
      <w:r>
        <w:rPr>
          <w:b/>
        </w:rPr>
        <w:t>Chi phí:</w:t>
      </w:r>
      <w:r>
        <w:t xml:space="preserve"> Crinone® và Prolutex® quá đắt cho đa số bệnh nhân VN</w:t>
      </w:r>
    </w:p>
    <w:p>
      <w:pPr>
        <w:pStyle w:val="ListNumber"/>
      </w:pPr>
      <w:r>
        <w:rPr>
          <w:b/>
        </w:rPr>
        <w:t>Tuân thủ vaginal P4:</w:t>
      </w:r>
      <w:r>
        <w:t xml:space="preserve"> bệnh nhân lo lắng discharge → ngưng thuốc → cần tư vấn kỹ</w:t>
      </w:r>
    </w:p>
    <w:p>
      <w:pPr>
        <w:pStyle w:val="ListNumber"/>
      </w:pPr>
      <w:r>
        <w:rPr>
          <w:b/>
        </w:rPr>
        <w:t>Monitoring P4 huyết thanh:</w:t>
      </w:r>
      <w:r>
        <w:t xml:space="preserve"> không phải trung tâm nào cũng làm được nhanh</w:t>
      </w:r>
    </w:p>
    <w:p>
      <w:pPr>
        <w:pStyle w:val="ListNumber"/>
      </w:pPr>
      <w:r>
        <w:rPr>
          <w:b/>
        </w:rPr>
        <w:t>Kiến thức về tNC-FET/mNC-FET:</w:t>
      </w:r>
      <w:r>
        <w:t xml:space="preserve"> còn hạn chế, nhiều nơi vẫn dùng AC-FET mặc định</w:t>
      </w:r>
    </w:p>
    <w:p>
      <w:pPr>
        <w:pStyle w:val="ListNumber"/>
      </w:pPr>
      <w:r>
        <w:rPr>
          <w:b/>
        </w:rPr>
        <w:t>BHYT:</w:t>
      </w:r>
      <w:r>
        <w:t xml:space="preserve"> hầu hết thuốc LPS không được BHYT chi trả cho ART → bệnh nhân tự túc</w:t>
      </w:r>
    </w:p>
    <w:p/>
    <w:p>
      <w:pPr>
        <w:pStyle w:val="Heading1"/>
      </w:pPr>
      <w:r>
        <w:t>15. TỔNG KẾT ĐIỂM CẦN NHỚ</w:t>
      </w:r>
    </w:p>
    <w:p>
      <w:pPr>
        <w:pStyle w:val="ListNumber"/>
      </w:pPr>
      <w:r>
        <w:rPr>
          <w:b/>
        </w:rPr>
        <w:t>LPS là BẮT BUỘC trong fresh cycle</w:t>
      </w:r>
      <w:r>
        <w:t xml:space="preserve"> sau COS do luteal phase dysfunction gần 100%. Vaginal P4 là first-line (Cochrane 2015).</w:t>
      </w:r>
    </w:p>
    <w:p>
      <w:pPr>
        <w:pStyle w:val="ListNumber"/>
      </w:pPr>
      <w:r>
        <w:rPr>
          <w:b/>
        </w:rPr>
        <w:t>Oral dydrogesterone vượt trội MVP:</w:t>
      </w:r>
      <w:r>
        <w:t xml:space="preserve"> ongoing pregnancy OR 1.32, live birth OR 1.28 (Griesinger 2020).</w:t>
      </w:r>
    </w:p>
    <w:p>
      <w:pPr>
        <w:pStyle w:val="ListNumber"/>
      </w:pPr>
      <w:r>
        <w:rPr>
          <w:b/>
        </w:rPr>
        <w:t>Combinatorial LPS (VP + SCGnRH-a) tối ưu cho fresh cycle:</w:t>
      </w:r>
      <w:r>
        <w:t xml:space="preserve"> tăng CPR 28%, LB 76%, giảm miscarriage 46% (Kastora 2024).</w:t>
      </w:r>
    </w:p>
    <w:p>
      <w:pPr>
        <w:pStyle w:val="ListNumber"/>
      </w:pPr>
      <w:r>
        <w:rPr>
          <w:b/>
        </w:rPr>
        <w:t>AC-FET tăng miscarriage gấp 2 lần</w:t>
      </w:r>
      <w:r>
        <w:t xml:space="preserve"> so với tNC-FET ở phôi euploid (PMID 42081915) → </w:t>
      </w:r>
      <w:r>
        <w:rPr>
          <w:b/>
        </w:rPr>
        <w:t>ưu tiên natural cycle FET</w:t>
      </w:r>
      <w:r>
        <w:t xml:space="preserve"> khi có thể.</w:t>
      </w:r>
    </w:p>
    <w:p>
      <w:pPr>
        <w:pStyle w:val="ListNumber"/>
      </w:pPr>
      <w:r>
        <w:rPr>
          <w:b/>
        </w:rPr>
        <w:t>mNC-FET KHÔNG cần progesterone thường quy</w:t>
      </w:r>
      <w:r>
        <w:t xml:space="preserve"> — meta 2026 (PMID 42160980).</w:t>
      </w:r>
    </w:p>
    <w:p>
      <w:pPr>
        <w:pStyle w:val="ListNumber"/>
      </w:pPr>
      <w:r>
        <w:rPr>
          <w:b/>
        </w:rPr>
        <w:t>Bắt đầu P4 ngày chuyển phôi (KHÔNG sớm hơn)</w:t>
      </w:r>
      <w:r>
        <w:t xml:space="preserve"> trong NC-FET — tăng live birth (PMID 42316342).</w:t>
      </w:r>
    </w:p>
    <w:p>
      <w:pPr>
        <w:pStyle w:val="ListNumber"/>
      </w:pPr>
      <w:r>
        <w:rPr>
          <w:b/>
        </w:rPr>
        <w:t>P4 &lt;10 μg/L ngày ET →"cứu" bằng dydrogesterone uống</w:t>
      </w:r>
      <w:r>
        <w:t xml:space="preserve"> — kết quả tương đương P4 đủ (PMID 42119546).</w:t>
      </w:r>
    </w:p>
    <w:p>
      <w:pPr>
        <w:pStyle w:val="ListNumber"/>
      </w:pPr>
      <w:r>
        <w:rPr>
          <w:b/>
        </w:rPr>
        <w:t>Bổ sung E2 vaginal tăng ICP 5.17%</w:t>
      </w:r>
      <w:r>
        <w:t xml:space="preserve"> — chỉ dùng khi nội mạc mỏng, không dùng thường quy (PMID 42266463).</w:t>
      </w:r>
    </w:p>
    <w:p>
      <w:pPr>
        <w:pStyle w:val="ListNumber"/>
      </w:pPr>
      <w:r>
        <w:rPr>
          <w:b/>
        </w:rPr>
        <w:t>Dydrogesterone + P4 có hiệu ứng cộng hợp PK</w:t>
      </w:r>
      <w:r>
        <w:t xml:space="preserve"> — LB 67% khi cả hai đều cao (PMID 42226298).</w:t>
      </w:r>
    </w:p>
    <w:p>
      <w:pPr>
        <w:pStyle w:val="ListNumber"/>
      </w:pPr>
      <w:r>
        <w:rPr>
          <w:b/>
        </w:rPr>
        <w:t>Cá thể hóa LPS</w:t>
      </w:r>
      <w:r>
        <w:t xml:space="preserve"> theo trigger type, OHSS risk, patient profile và loại chu kỳ (fresh vs FET).</w:t>
      </w:r>
    </w:p>
    <w:p>
      <w:pPr>
        <w:pStyle w:val="ListNumber"/>
      </w:pPr>
      <w:r>
        <w:rPr>
          <w:b/>
        </w:rPr>
        <w:t>Hypothalamic amenorrhea: BẮT BUỘC hCG LPS</w:t>
      </w:r>
      <w:r>
        <w:t xml:space="preserve"> (PMID 41715131).</w:t>
      </w:r>
    </w:p>
    <w:p>
      <w:pPr>
        <w:pStyle w:val="ListNumber"/>
      </w:pPr>
      <w:r>
        <w:rPr>
          <w:b/>
        </w:rPr>
        <w:t>Giám sát P4 huyết thanh ngày ET</w:t>
      </w:r>
      <w:r>
        <w:t xml:space="preserve"> — ngưỡng &gt;30 nmol/L (~9.4 ng/mL) để tối ưu outcome.</w:t>
      </w:r>
    </w:p>
    <w:p/>
    <w:p>
      <w:pPr>
        <w:pStyle w:val="Heading1"/>
      </w:pPr>
      <w:r>
        <w:t>16. TÀI LIỆU THAM KHẢO</w:t>
      </w:r>
    </w:p>
    <w:p>
      <w:pPr>
        <w:pStyle w:val="Heading2"/>
      </w:pPr>
      <w:r>
        <w:t>Guideline:</w:t>
      </w:r>
    </w:p>
    <w:p>
      <w:pPr>
        <w:pStyle w:val="ListNumber"/>
      </w:pPr>
      <w:r>
        <w:rPr>
          <w:b/>
        </w:rPr>
        <w:t>ESHRE Guideline Group on Ovarian Stimulation (2019)</w:t>
      </w:r>
      <w:r>
        <w:t xml:space="preserve"> — "ESHRE guideline: ovarian stimulation for IVF/ICSI." </w:t>
      </w:r>
      <w:r>
        <w:rPr>
          <w:i/>
        </w:rPr>
        <w:t>Hum Reprod Open.</w:t>
      </w:r>
      <w:r>
        <w:t xml:space="preserve"> 2020:hoaa009. </w:t>
      </w:r>
      <w:r>
        <w:rPr>
          <w:b/>
        </w:rPr>
        <w:t>PMID: 32395637.</w:t>
      </w:r>
      <w:r>
        <w:t xml:space="preserve"> [GUIDELINE VERIFIED]</w:t>
      </w:r>
    </w:p>
    <w:p>
      <w:pPr>
        <w:pStyle w:val="ListNumber"/>
      </w:pPr>
      <w:r>
        <w:rPr>
          <w:b/>
        </w:rPr>
        <w:t>ASRM Practice Committee (2024)</w:t>
      </w:r>
      <w:r>
        <w:t xml:space="preserve"> — Practice Committee Opinion on Luteal Phase Support. [GUIDELINE VERIFIED]</w:t>
      </w:r>
    </w:p>
    <w:p>
      <w:pPr>
        <w:pStyle w:val="Heading2"/>
      </w:pPr>
      <w:r>
        <w:t>Papers chính (đã có trong Bài 19):</w:t>
      </w:r>
    </w:p>
    <w:p>
      <w:pPr>
        <w:pStyle w:val="ListNumber"/>
      </w:pPr>
      <w:r>
        <w:rPr>
          <w:b/>
        </w:rPr>
        <w:t>Garg A, Zielinska AP, Yeung AC et al. (2024)</w:t>
      </w:r>
      <w:r>
        <w:t xml:space="preserve"> "Luteal phase support in assisted reproductive technology." </w:t>
      </w:r>
      <w:r>
        <w:rPr>
          <w:i/>
        </w:rPr>
        <w:t>Nat Rev Endocrinol.</w:t>
      </w:r>
      <w:r>
        <w:t xml:space="preserve"> 20(3):149-167. </w:t>
      </w:r>
      <w:r>
        <w:rPr>
          <w:b/>
        </w:rPr>
        <w:t>PMID: 38110672.</w:t>
      </w:r>
      <w:r>
        <w:t xml:space="preserve"> [FULL VERIFIED]</w:t>
      </w:r>
    </w:p>
    <w:p>
      <w:pPr>
        <w:pStyle w:val="ListNumber"/>
      </w:pPr>
      <w:r>
        <w:rPr>
          <w:b/>
        </w:rPr>
        <w:t>Kastora SL et al. (2024)</w:t>
      </w:r>
      <w:r>
        <w:t xml:space="preserve"> "Comparison of luteal support protocols in fresh IVF/ICSI cycles: a network meta-analysis." </w:t>
      </w:r>
      <w:r>
        <w:rPr>
          <w:i/>
        </w:rPr>
        <w:t>Sci Rep.</w:t>
      </w:r>
      <w:r>
        <w:t xml:space="preserve"> 14(1):14492. </w:t>
      </w:r>
      <w:r>
        <w:rPr>
          <w:b/>
        </w:rPr>
        <w:t>PMID: 38914570.</w:t>
      </w:r>
      <w:r>
        <w:t xml:space="preserve"> [FULL VERIFIED]</w:t>
      </w:r>
    </w:p>
    <w:p>
      <w:pPr>
        <w:pStyle w:val="ListNumber"/>
      </w:pPr>
      <w:r>
        <w:rPr>
          <w:b/>
        </w:rPr>
        <w:t>Balachandren N et al. (2025)</w:t>
      </w:r>
      <w:r>
        <w:t xml:space="preserve"> "Comparison of Luteal Support Protocols in Frozen IVF/ICSI Cycles: A Network Meta-Analysis." </w:t>
      </w:r>
      <w:r>
        <w:rPr>
          <w:i/>
        </w:rPr>
        <w:t>BJOG.</w:t>
      </w:r>
      <w:r>
        <w:t xml:space="preserve"> 132(9):1187-1201. </w:t>
      </w:r>
      <w:r>
        <w:rPr>
          <w:b/>
        </w:rPr>
        <w:t>PMID: 40313195.</w:t>
      </w:r>
      <w:r>
        <w:t xml:space="preserve"> [FULL VERIFIED]</w:t>
      </w:r>
    </w:p>
    <w:p>
      <w:pPr>
        <w:pStyle w:val="ListNumber"/>
      </w:pPr>
      <w:r>
        <w:rPr>
          <w:b/>
        </w:rPr>
        <w:t>Griesinger G et al. (2020)</w:t>
      </w:r>
      <w:r>
        <w:t xml:space="preserve"> "Dydrogesterone as an oral alternative to vaginal progesterone for IVF luteal phase support: A systematic review and individual participant data meta-analysis." </w:t>
      </w:r>
      <w:r>
        <w:rPr>
          <w:i/>
        </w:rPr>
        <w:t>PLoS One.</w:t>
      </w:r>
      <w:r>
        <w:t xml:space="preserve"> 15(11):e0241044. </w:t>
      </w:r>
      <w:r>
        <w:rPr>
          <w:b/>
        </w:rPr>
        <w:t>PMID: 33147288.</w:t>
      </w:r>
      <w:r>
        <w:t xml:space="preserve"> [FULL VERIFIED]</w:t>
      </w:r>
    </w:p>
    <w:p>
      <w:pPr>
        <w:pStyle w:val="ListNumber"/>
      </w:pPr>
      <w:r>
        <w:rPr>
          <w:b/>
        </w:rPr>
        <w:t>Kol S, Humaidan P (2021)</w:t>
      </w:r>
      <w:r>
        <w:t xml:space="preserve"> "IVF and the exogenous progesterone-free luteal phase." </w:t>
      </w:r>
      <w:r>
        <w:rPr>
          <w:i/>
        </w:rPr>
        <w:t>Curr Opin Obstet Gynecol.</w:t>
      </w:r>
      <w:r>
        <w:t xml:space="preserve"> 33(3):188-195. </w:t>
      </w:r>
      <w:r>
        <w:rPr>
          <w:b/>
        </w:rPr>
        <w:t>PMID: 33394734.</w:t>
      </w:r>
      <w:r>
        <w:t xml:space="preserve"> [FULL VERIFIED]</w:t>
      </w:r>
    </w:p>
    <w:p>
      <w:pPr>
        <w:pStyle w:val="ListNumber"/>
      </w:pPr>
      <w:r>
        <w:rPr>
          <w:b/>
        </w:rPr>
        <w:t>Van der Linden M et al. (2015)</w:t>
      </w:r>
      <w:r>
        <w:t xml:space="preserve"> "Luteal phase support for assisted reproduction cycles." </w:t>
      </w:r>
      <w:r>
        <w:rPr>
          <w:i/>
        </w:rPr>
        <w:t>Cochrane Database Syst Rev.</w:t>
      </w:r>
      <w:r>
        <w:t xml:space="preserve"> (7):CD009154. </w:t>
      </w:r>
      <w:r>
        <w:rPr>
          <w:b/>
        </w:rPr>
        <w:t>PMID: 26148507.</w:t>
      </w:r>
      <w:r>
        <w:t xml:space="preserve"> [ABSTRACT VERIFIED]</w:t>
      </w:r>
    </w:p>
    <w:p>
      <w:pPr>
        <w:pStyle w:val="ListNumber"/>
      </w:pPr>
      <w:r>
        <w:rPr>
          <w:b/>
        </w:rPr>
        <w:t>Doblinger J et al. (2016)</w:t>
      </w:r>
      <w:r>
        <w:t xml:space="preserve"> "Subcutaneous Progesterone Is Effective and Safe for Luteal Phase Support in IVF." </w:t>
      </w:r>
      <w:r>
        <w:rPr>
          <w:i/>
        </w:rPr>
        <w:t>PLoS One.</w:t>
      </w:r>
      <w:r>
        <w:t xml:space="preserve"> 11(3):e0151388. </w:t>
      </w:r>
      <w:r>
        <w:rPr>
          <w:b/>
        </w:rPr>
        <w:t>PMID: 26991890.</w:t>
      </w:r>
      <w:r>
        <w:t xml:space="preserve"> [ABSTRACT VERIFIED]</w:t>
      </w:r>
    </w:p>
    <w:p>
      <w:pPr>
        <w:pStyle w:val="Heading2"/>
      </w:pPr>
      <w:r>
        <w:t>Papers MỚI (thêm vào chuyên đề 2026):</w:t>
      </w:r>
    </w:p>
    <w:p>
      <w:pPr>
        <w:pStyle w:val="ListNumber"/>
      </w:pPr>
      <w:r>
        <w:rPr>
          <w:b/>
        </w:rPr>
        <w:t>Stewart EA et al. (2026)</w:t>
      </w:r>
      <w:r>
        <w:t xml:space="preserve"> "Effect of vaginal estrogen supplementation for luteal phase support in the GnRH antagonist protocol on pregnancy outcomes for IVF/ICSI cycles: a randomized controlled trial." </w:t>
      </w:r>
      <w:r>
        <w:rPr>
          <w:i/>
        </w:rPr>
        <w:t>Hum Reprod Open.</w:t>
      </w:r>
      <w:r>
        <w:t xml:space="preserve"> </w:t>
      </w:r>
      <w:r>
        <w:rPr>
          <w:b/>
        </w:rPr>
        <w:t>PMID: 42266463.</w:t>
      </w:r>
      <w:r>
        <w:t xml:space="preserve"> [ABSTRACT VERIFIED]</w:t>
      </w:r>
    </w:p>
    <w:p>
      <w:pPr>
        <w:pStyle w:val="ListNumber"/>
      </w:pPr>
      <w:r>
        <w:rPr>
          <w:b/>
        </w:rPr>
        <w:t>Zhang Y et al. (2026)</w:t>
      </w:r>
      <w:r>
        <w:t xml:space="preserve"> "Is there an effect of the start day of luteal phase support on pregnancy outcomes in natural vitrified-warmed blastocyst transfer?" </w:t>
      </w:r>
      <w:r>
        <w:rPr>
          <w:i/>
        </w:rPr>
        <w:t>BMC Pregnancy Childbirth.</w:t>
      </w:r>
      <w:r>
        <w:t xml:space="preserve"> </w:t>
      </w:r>
      <w:r>
        <w:rPr>
          <w:b/>
        </w:rPr>
        <w:t>PMID: 42316342.</w:t>
      </w:r>
      <w:r>
        <w:t xml:space="preserve"> [ABSTRACT VERIFIED]</w:t>
      </w:r>
    </w:p>
    <w:p>
      <w:pPr>
        <w:pStyle w:val="ListNumber"/>
      </w:pPr>
      <w:r>
        <w:rPr>
          <w:b/>
        </w:rPr>
        <w:t>Chen L et al. (2026)</w:t>
      </w:r>
      <w:r>
        <w:t xml:space="preserve"> "Reproductive Outcomes in Programmed Ovulatory versus Modified Natural Cycle FET: A Propensity Score-Matched Analysis." </w:t>
      </w:r>
      <w:r>
        <w:rPr>
          <w:i/>
        </w:rPr>
        <w:t>Fertil Steril.</w:t>
      </w:r>
      <w:r>
        <w:t xml:space="preserve"> </w:t>
      </w:r>
      <w:r>
        <w:rPr>
          <w:b/>
        </w:rPr>
        <w:t>PMID: 42270032.</w:t>
      </w:r>
      <w:r>
        <w:t xml:space="preserve"> [ABSTRACT VERIFIED]</w:t>
      </w:r>
    </w:p>
    <w:p>
      <w:pPr>
        <w:pStyle w:val="ListNumber"/>
      </w:pPr>
      <w:r>
        <w:rPr>
          <w:b/>
        </w:rPr>
        <w:t>Li X et al. (2026)</w:t>
      </w:r>
      <w:r>
        <w:t xml:space="preserve"> "Pharmacodynamic interaction analysis of dydrogesterone, progesterone, and estradiol in combination-progestin HRT frozen embryo transfer: a prospective clinical cohort study." </w:t>
      </w:r>
      <w:r>
        <w:rPr>
          <w:i/>
        </w:rPr>
        <w:t>Reprod Biol Endocrinol.</w:t>
      </w:r>
      <w:r>
        <w:t xml:space="preserve"> </w:t>
      </w:r>
      <w:r>
        <w:rPr>
          <w:b/>
        </w:rPr>
        <w:t>PMID: 42226298.</w:t>
      </w:r>
      <w:r>
        <w:t xml:space="preserve"> [ABSTRACT VERIFIED]</w:t>
      </w:r>
    </w:p>
    <w:p>
      <w:pPr>
        <w:pStyle w:val="ListNumber"/>
      </w:pPr>
      <w:r>
        <w:rPr>
          <w:b/>
        </w:rPr>
        <w:t>Kim S et al. (2026)</w:t>
      </w:r>
      <w:r>
        <w:t xml:space="preserve"> "Safety evaluation of a novel progesterone vaginal ring (PVR) for luteal phase support: SARA trial." </w:t>
      </w:r>
      <w:r>
        <w:rPr>
          <w:i/>
        </w:rPr>
        <w:t>Drug Deliv Transl Res.</w:t>
      </w:r>
      <w:r>
        <w:t xml:space="preserve"> </w:t>
      </w:r>
      <w:r>
        <w:rPr>
          <w:b/>
        </w:rPr>
        <w:t>PMID: 42213348.</w:t>
      </w:r>
      <w:r>
        <w:t xml:space="preserve"> [ABSTRACT VERIFIED]</w:t>
      </w:r>
    </w:p>
    <w:p>
      <w:pPr>
        <w:pStyle w:val="ListNumber"/>
      </w:pPr>
      <w:r>
        <w:rPr>
          <w:b/>
        </w:rPr>
        <w:t>Wang H et al. (2026)</w:t>
      </w:r>
      <w:r>
        <w:t xml:space="preserve"> "Luteal phase progesterone support in modified natural cycle frozen embryo transfer: a systematic review and meta-analysis." </w:t>
      </w:r>
      <w:r>
        <w:rPr>
          <w:i/>
        </w:rPr>
        <w:t>Reprod Biomed Online.</w:t>
      </w:r>
      <w:r>
        <w:t xml:space="preserve"> </w:t>
      </w:r>
      <w:r>
        <w:rPr>
          <w:b/>
        </w:rPr>
        <w:t>PMID: 42160980.</w:t>
      </w:r>
      <w:r>
        <w:t xml:space="preserve"> [ABSTRACT VERIFIED]</w:t>
      </w:r>
    </w:p>
    <w:p>
      <w:pPr>
        <w:pStyle w:val="ListNumber"/>
      </w:pPr>
      <w:r>
        <w:rPr>
          <w:b/>
        </w:rPr>
        <w:t>Liu J et al. (2026)</w:t>
      </w:r>
      <w:r>
        <w:t xml:space="preserve"> "Can oral dydrogesterone mitigate adverse outcomes with low progesterone on transfer day in natural-cycle frozen embryo transfer?" </w:t>
      </w:r>
      <w:r>
        <w:rPr>
          <w:i/>
        </w:rPr>
        <w:t>Reprod Biomed Online.</w:t>
      </w:r>
      <w:r>
        <w:t xml:space="preserve"> </w:t>
      </w:r>
      <w:r>
        <w:rPr>
          <w:b/>
        </w:rPr>
        <w:t>PMID: 42119546.</w:t>
      </w:r>
      <w:r>
        <w:t xml:space="preserve"> [ABSTRACT VERIFIED]</w:t>
      </w:r>
    </w:p>
    <w:p>
      <w:pPr>
        <w:pStyle w:val="ListNumber"/>
      </w:pPr>
      <w:r>
        <w:rPr>
          <w:b/>
        </w:rPr>
        <w:t>Rodriguez-Purata J et al. (2026)</w:t>
      </w:r>
      <w:r>
        <w:t xml:space="preserve"> "The impact of endometrial preparation on pregnancy loss in vitrified-warmed euploid blastocyst transfer cycles: a randomized controlled trial." </w:t>
      </w:r>
      <w:r>
        <w:rPr>
          <w:i/>
        </w:rPr>
        <w:t>Hum Reprod.</w:t>
      </w:r>
      <w:r>
        <w:t xml:space="preserve"> </w:t>
      </w:r>
      <w:r>
        <w:rPr>
          <w:b/>
        </w:rPr>
        <w:t>PMID: 42081915.</w:t>
      </w:r>
      <w:r>
        <w:t xml:space="preserve"> [ABSTRACT VERIFIED]</w:t>
      </w:r>
    </w:p>
    <w:p>
      <w:pPr>
        <w:pStyle w:val="ListNumber"/>
      </w:pPr>
      <w:r>
        <w:rPr>
          <w:b/>
        </w:rPr>
        <w:t>Thomsen LH et al. (2018)</w:t>
      </w:r>
      <w:r>
        <w:t xml:space="preserve"> "The impact of luteal serum progesterone levels on live birth rates-a prospective study of 602 IVF/ICSI cycles." </w:t>
      </w:r>
      <w:r>
        <w:rPr>
          <w:i/>
        </w:rPr>
        <w:t>Hum Reprod.</w:t>
      </w:r>
      <w:r>
        <w:t xml:space="preserve"> 33(8):1506-1516. </w:t>
      </w:r>
      <w:r>
        <w:rPr>
          <w:b/>
        </w:rPr>
        <w:t>PMID: 29048467.</w:t>
      </w:r>
      <w:r>
        <w:t xml:space="preserve"> [ABSTRACT VERIFIED]</w:t>
      </w:r>
    </w:p>
    <w:p>
      <w:pPr>
        <w:pStyle w:val="ListNumber"/>
      </w:pPr>
      <w:r>
        <w:rPr>
          <w:b/>
        </w:rPr>
        <w:t>Bellver J et al. (2026)</w:t>
      </w:r>
      <w:r>
        <w:t xml:space="preserve"> "Management of infertility in women with hypothalamic hypogonadotropic hypogonadism: an expert opinion." </w:t>
      </w:r>
      <w:r>
        <w:rPr>
          <w:i/>
        </w:rPr>
        <w:t>Reprod Biol Endocrinol.</w:t>
      </w:r>
      <w:r>
        <w:t xml:space="preserve"> </w:t>
      </w:r>
      <w:r>
        <w:rPr>
          <w:b/>
        </w:rPr>
        <w:t>PMID: 41715131.</w:t>
      </w:r>
      <w:r>
        <w:t xml:space="preserve"> [DIRECTION ONLY]</w:t>
      </w:r>
    </w:p>
    <w:p/>
    <w:p>
      <w:r>
        <w:rPr>
          <w:b/>
        </w:rPr>
        <w:t>— Hết chuyên đề ngày 2026-06-29 —</w:t>
      </w:r>
    </w:p>
    <w:p>
      <w:r>
        <w:rPr>
          <w:b/>
        </w:rPr>
        <w:t>Bác sĩ:</w:t>
      </w:r>
      <w:r>
        <w:t xml:space="preserve"> Ngọc Hưng 🍅 🐈‍⬛ | </w:t>
      </w:r>
      <w:r>
        <w:rPr>
          <w:b/>
        </w:rPr>
        <w:t>AI:</w:t>
      </w:r>
      <w:r>
        <w:t xml:space="preserve"> opencode deepseek-v4-pro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