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Bản Dịch Học Thuật Song Ngữ Toàn Văn: Đồng Thuận Quốc Tế MUSA 2022 (UOG)</w:t>
      </w:r>
    </w:p>
    <w:p>
      <w:pPr>
        <w:pStyle w:val="Title"/>
      </w:pPr>
      <w:r>
        <w:t>BẢN DỊCH HỌC THUẬT SONG NGỮ TOÀN VĂN: ĐỒNG THUẬN QUỐC TẾ MUSA 2022 VỀ TIÊU CHUẨN SIÊU ÂM ADENOMYOSIS</w:t>
      </w:r>
    </w:p>
    <w:p>
      <w:pPr>
        <w:pStyle w:val="Heading1"/>
      </w:pPr>
      <w:r>
        <w:t>CONSENSUS ON REVISED DEFINITIONS OF MORPHOLOGICAL UTERUS SONOGRAPHIC ASSESSMENT (MUSA) FEATURES OF ADENOMYOSIS: RESULTS OF MODIFIED DELPHI PROCEDURE</w:t>
      </w:r>
    </w:p>
    <w:p>
      <w:pPr>
        <w:pStyle w:val="Heading2"/>
      </w:pPr>
      <w:r>
        <w:t>Nhóm Đánh giá Hình thái Siêu âm Tử cung Quốc tế (MUSA Group)</w:t>
      </w:r>
    </w:p>
    <w:p>
      <w:r>
        <w:rPr>
          <w:b/>
        </w:rPr>
        <w:t>Tạp chí xuất bản:</w:t>
      </w:r>
      <w:r>
        <w:t xml:space="preserve"> </w:t>
      </w:r>
      <w:r>
        <w:rPr>
          <w:i/>
        </w:rPr>
        <w:t>Ultrasound in Obstetrics &amp; Gynecology (UOG)</w:t>
      </w:r>
      <w:r>
        <w:t xml:space="preserve"> 2022; 60: 118–131 </w:t>
      </w:r>
    </w:p>
    <w:p>
      <w:r>
        <w:rPr>
          <w:b/>
        </w:rPr>
        <w:t>DOI:</w:t>
      </w:r>
      <w:r>
        <w:t xml:space="preserve"> 10.1002/uog.24786 | </w:t>
      </w:r>
      <w:r>
        <w:rPr>
          <w:b/>
        </w:rPr>
        <w:t>PMID:</w:t>
      </w:r>
      <w:r>
        <w:t xml:space="preserve"> 34651347 </w:t>
      </w:r>
    </w:p>
    <w:p>
      <w:r>
        <w:rPr>
          <w:b/>
        </w:rPr>
        <w:t>Nhóm tác giả đồng thuận:</w:t>
      </w:r>
      <w:r>
        <w:t xml:space="preserve"> M. J. Harmsen, T. Van den Bosch, R. A. de Leeuw, M. Dueholm, C. Exacoustos, L. Valentin, W. J. K. Hehenkamp, F. Groenman, C. De Bruyn, C. Rasmussen, L. Lazzeri, L. Jokubkiene, D. Jurkovic, J. Naftalin, T. Tellum, T. Bourne, D. Timmerman, J. A. F. Huirne.</w:t>
      </w:r>
    </w:p>
    <w:p/>
    <w:p>
      <w:pPr>
        <w:pStyle w:val="Heading1"/>
      </w:pPr>
      <w:r>
        <w:t>MỤC LỤC CHI TIẾT TÀI LIỆU</w:t>
      </w:r>
    </w:p>
    <w:p>
      <w:pPr>
        <w:pStyle w:val="ListNumber"/>
      </w:pPr>
      <w:r>
        <w:rPr>
          <w:b/>
        </w:rPr>
        <w:t>Tóm tắt bài báo (Abstract)</w:t>
      </w:r>
    </w:p>
    <w:p>
      <w:pPr>
        <w:pStyle w:val="ListNumber"/>
      </w:pPr>
      <w:r>
        <w:rPr>
          <w:b/>
        </w:rPr>
        <w:t>Đặt vấn đề &amp; Bối cảnh học thuật (Introduction &amp; Rationale)</w:t>
      </w:r>
    </w:p>
    <w:p>
      <w:pPr>
        <w:pStyle w:val="ListNumber"/>
      </w:pPr>
      <w:r>
        <w:rPr>
          <w:b/>
        </w:rPr>
        <w:t>Phương pháp nghiên cứu: Quy trình Delphi cải tiến 3 vòng (Methods &amp; Modified Delphi Procedure)</w:t>
      </w:r>
    </w:p>
    <w:p>
      <w:pPr>
        <w:pStyle w:val="ListNumber"/>
      </w:pPr>
      <w:r>
        <w:rPr>
          <w:b/>
        </w:rPr>
        <w:t>Hệ thống 9 Tiêu chuẩn Siêu âm MUSA Cập nhật 2022 (The 9 Revised MUSA Features)</w:t>
      </w:r>
    </w:p>
    <w:p>
      <w:pPr>
        <w:pStyle w:val="ListBullet"/>
      </w:pPr>
      <w:r>
        <w:rPr>
          <w:i/>
        </w:rPr>
        <w:t>A. Nhóm Dấu hiệu Trực tiếp (Direct Features)</w:t>
      </w:r>
    </w:p>
    <w:p>
      <w:pPr>
        <w:pStyle w:val="ListBullet"/>
      </w:pPr>
      <w:r>
        <w:t>1. Nang cơ tử cung (Myometrial Cysts) &amp; Viền tăng âm (Hyperechoic Rim/Halo)</w:t>
      </w:r>
    </w:p>
    <w:p>
      <w:pPr>
        <w:pStyle w:val="ListBullet"/>
      </w:pPr>
      <w:r>
        <w:t>2. Đảo tăng âm (Hyperechoic Islands)</w:t>
      </w:r>
    </w:p>
    <w:p>
      <w:pPr>
        <w:pStyle w:val="ListBullet"/>
      </w:pPr>
      <w:r>
        <w:t>3. Bóng lưng hình quạt (Fan-shaped Shadowing / Linear Striations)</w:t>
      </w:r>
    </w:p>
    <w:p>
      <w:pPr>
        <w:pStyle w:val="ListBullet"/>
      </w:pPr>
      <w:r>
        <w:t>4. Vệt tăng âm &amp; Chồi dưới nội mạc (Subendometrial Lines and Buds)</w:t>
      </w:r>
    </w:p>
    <w:p>
      <w:pPr>
        <w:pStyle w:val="ListBullet"/>
      </w:pPr>
      <w:r>
        <w:rPr>
          <w:i/>
        </w:rPr>
        <w:t>B. Nhóm Dấu hiệu Gián tiếp (Indirect Features)</w:t>
      </w:r>
    </w:p>
    <w:p>
      <w:pPr>
        <w:pStyle w:val="ListBullet"/>
      </w:pPr>
      <w:r>
        <w:t>5. Dày cơ tử cung bất đối xứng (Asymmetrical Myometrial Thickening)</w:t>
      </w:r>
    </w:p>
    <w:p>
      <w:pPr>
        <w:pStyle w:val="ListBullet"/>
      </w:pPr>
      <w:r>
        <w:t>6. Tử cung to hình cầu (Globular Uterus)</w:t>
      </w:r>
    </w:p>
    <w:p>
      <w:pPr>
        <w:pStyle w:val="ListBullet"/>
      </w:pPr>
      <w:r>
        <w:t>7. Mạch máu đâm xuyên tổn thương trên Doppler (Translesional Vascularity)</w:t>
      </w:r>
    </w:p>
    <w:p>
      <w:pPr>
        <w:pStyle w:val="ListBullet"/>
      </w:pPr>
      <w:r>
        <w:t>8. Vùng chuyển tiếp không đều / đứt đoạn (Irregular / Disrupted Junctional Zone)</w:t>
      </w:r>
    </w:p>
    <w:p>
      <w:pPr>
        <w:pStyle w:val="ListBullet"/>
      </w:pPr>
      <w:r>
        <w:t>9. Vùng chuyển tiếp gián đoạn hoàn toàn (Interrupted Junctional Zone)</w:t>
      </w:r>
    </w:p>
    <w:p>
      <w:pPr>
        <w:pStyle w:val="ListNumber"/>
      </w:pPr>
      <w:r>
        <w:rPr>
          <w:b/>
        </w:rPr>
        <w:t>Quy chuẩn Siêu âm 3D ngả âm đạo (3D-TVS) và Mặt cắt đứng ngang (Coronal Plane)</w:t>
      </w:r>
    </w:p>
    <w:p>
      <w:pPr>
        <w:pStyle w:val="ListNumber"/>
      </w:pPr>
      <w:r>
        <w:rPr>
          <w:b/>
        </w:rPr>
        <w:t>Quy chuẩn Báo cáo &amp; Phân loại Mức độ Adenomyosis trên Lâm sàng (Reporting &amp; Staging)</w:t>
      </w:r>
    </w:p>
    <w:p>
      <w:pPr>
        <w:pStyle w:val="ListNumber"/>
      </w:pPr>
      <w:r>
        <w:rPr>
          <w:b/>
        </w:rPr>
        <w:t>Phân tích Bàn luận &amp; Ứng dụng trong Hỗ trợ Sinh sản (Discussion &amp; ART Implications)</w:t>
      </w:r>
    </w:p>
    <w:p>
      <w:pPr>
        <w:pStyle w:val="ListNumber"/>
      </w:pPr>
      <w:r>
        <w:rPr>
          <w:b/>
        </w:rPr>
        <w:t>Kết luận &amp; Danh mục tài liệu tham khảo (Conclusion &amp; References)</w:t>
      </w:r>
    </w:p>
    <w:p/>
    <w:p>
      <w:pPr>
        <w:pStyle w:val="Heading1"/>
      </w:pPr>
      <w:r>
        <w:t>PHẦN 1: TÓM TẮT BÀI BÁO (ABSTRACT)</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Nguyên văn Tiếng Anh (Original English)</w:t>
            </w:r>
          </w:p>
        </w:tc>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Bản dịch Tiếng Việt chuẩn Y khoa</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Objective:</w:t>
            </w:r>
            <w:r>
              <w:rPr>
                <w:b/>
              </w:rPr>
              <w:t xml:space="preserve"> To refine and establish consensus on revised, standardized definitions of the Morphological Uterus Sonographic Assessment (MUSA) features of adenomyosis using a modified Delphi procedure.</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Mục tiêu:</w:t>
            </w:r>
            <w:r>
              <w:t xml:space="preserve"> Tinh chỉnh và thiết lập sự đồng thuận về các định nghĩa chuẩn hóa sửa đổi của các đặc điểm siêu âm hình thái tử cung (MUSA) chẩn đoán Adenomyosis thông qua quy trình Delphi cải tiến.</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Methods:</w:t>
            </w:r>
            <w:r>
              <w:rPr>
                <w:b/>
              </w:rPr>
              <w:t xml:space="preserve"> An international panel of 18 experts in gynecological ultrasound and adenomyosis participated in a three-round modified Delphi procedure. Experts reviewed video clips, still ultrasound images, and proposed revised definitions. Consensus was defined as ≥ 70% agreement in survey rounds and 100% agreement during the final virtual consensus meeting.</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Phương pháp:</w:t>
            </w:r>
            <w:r>
              <w:t xml:space="preserve"> Hội đồng gồm 18 chuyên gia quốc tế hàng đầu về siêu âm phụ khoa và Adenomyosis tham gia quy trình Delphi cải tiến gồm 3 vòng. Các chuyên gia đánh giá các đoạn video clip, hình ảnh siêu âm tĩnh và các dự thảo định nghĩa sửa đổi. Sự đồng thuận được định nghĩa là đạt ≥ 70% đồng thuận trong các vòng khảo sát và đạt 100% đồng thuận tại cuộc họp hội nghị trực tuyến cuối cùng.</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Results:</w:t>
            </w:r>
            <w:r>
              <w:rPr>
                <w:b/>
              </w:rPr>
              <w:t xml:space="preserve"> Consensus was successfully reached on revised definitions for all nine MUSA ultrasound features of adenomyosis. The experts refined the direct and indirect features, clarified the distinction between subendometrial lines/buds and fan-shaped shadowing, and emphasized the mandatory role of 3D ultrasound for junctional zone evaluation.</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Kết quả:</w:t>
            </w:r>
            <w:r>
              <w:t xml:space="preserve"> Sự đồng thuận đạt được 100% cho các định nghĩa sửa đổi của toàn bộ 9 đặc điểm siêu âm MUSA chẩn đoán Adenomyosis. Hội đồng đã chuẩn hóa các dấu hiệu trực tiếp và gián tiếp, làm rõ sự khác biệt giữa vệt tăng âm/chồi dưới nội mạc với bóng lưng hình quạt, và nhấn mạnh vai trò bắt buộc của siêu âm 3D trong đánh giá Vùng chuyển tiếp (JZ).</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Conclusion:</w:t>
            </w:r>
            <w:r>
              <w:rPr>
                <w:b/>
              </w:rPr>
              <w:t xml:space="preserve"> The revised MUSA definitions provide unambiguous, highly reproducible diagnostic criteria that will standardize clinical practice, improve diagnostic accuracy, and facilitate international research comparability.</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Kết luận:</w:t>
            </w:r>
            <w:r>
              <w:t xml:space="preserve"> Các định nghĩa MUSA sửa đổi cung cấp các tiêu chuẩn chẩn đoán rõ ràng, có độ lặp lại cao, giúp chuẩn hóa thực hành lâm sàng, nâng cao độ chính xác chẩn đoán và tạo thuận lợi cho việc so sánh các nghiên cứu khoa học quốc tế.</w:t>
            </w:r>
          </w:p>
        </w:tc>
      </w:tr>
    </w:tbl>
    <w:p/>
    <w:p>
      <w:pPr>
        <w:pStyle w:val="Heading1"/>
      </w:pPr>
      <w:r>
        <w:t>PHẦN 2: ĐẶT VẤN ĐỀ &amp; BỐI CẢNH HỌC THUẬT (INTRODUCTION)</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Nguyên văn Tiếng Anh (Original English)</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Bản dịch Tiếng Việt chuẩn Y khoa</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Phân tích lâm sàng</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Clinical Significance of Adenomyosis:</w:t>
            </w:r>
            <w:r>
              <w:rPr>
                <w:b/>
              </w:rPr>
              <w:t xml:space="preserve"> Adenomyosis is a common gynecological disorder characterized by the presence of heterotopic endometrial glands and stroma within the myometrium, accompanied by surrounding smooth muscle hyperplasia and hypertrophy. It is strongly linked to abnormal uterine bleeding, chronic pelvic pain, dysmenorrhea, subfertility, and adverse pregnancy outcomes.</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Tầm quan trọng lâm sàng:</w:t>
            </w:r>
            <w:r>
              <w:t xml:space="preserve"> Adenomyosis là một bệnh lý phụ khoa phổ biến đặc trưng bởi sự hiện diện của các tuyến và mô đệm nội mạc tử cung lạc chỗ trong lớp cơ tử cung, kèm theo sự tăng sản và phì đại của các sợi cơ trơn xung quanh. Bệnh liên quan chặt chẽ đến xuất huyết tử cung bất thường, đau vùng chậu mạn tính, thống kinh, vô sinh hiếm muộn và các kết cục sản khoa bất lợi.</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Là nguyên nhân hàng đầu gây thất bại làm tổ tái phát (RIF) và sảy thai liên tiếp trong hỗ trợ sinh sản (ART).</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Evolution from Histology to Non-invasive Ultrasound:</w:t>
            </w:r>
            <w:r>
              <w:rPr>
                <w:b/>
              </w:rPr>
              <w:t xml:space="preserve"> Traditionally diagnosed only on hysterectomy specimens, high-resolution transvaginal sonography (TVS) and magnetic resonance imaging (MRI) now allow accurate non-invasive diagnosis in young women wishing to preserve fertility.</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Sự chuyển dịch từ giải phẫu bệnh sang siêu âm:</w:t>
            </w:r>
            <w:r>
              <w:t xml:space="preserve"> Trước đây chỉ chẩn đoán được sau khi phẫu thuật cắt tử cung, hiện nay siêu âm ngả âm đạo (TVS) độ phân giải cao và chụp cộng hưởng từ (MRI) cho phép chẩn đoán không xâm lấn chính xác ở phụ nữ trẻ có nhu cầu bảo tồn sinh sản.</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Tránh phẫu thuật xâm lấn không cần thiết ở phụ nữ trẻ chưa có con.</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Need for MUSA 2022 Revision:</w:t>
            </w:r>
            <w:r>
              <w:rPr>
                <w:b/>
              </w:rPr>
              <w:t xml:space="preserve"> The original MUSA consensus (2015) standardized terminology. However, subsequent studies demonstrated interobserver variability, particularly for subtle junctional zone anomalies and shadowing patterns. A refined consensus was needed to eliminate ambiguities.</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Sự cần thiết của bản sửa đổi MUSA 2022:</w:t>
            </w:r>
            <w:r>
              <w:t xml:space="preserve"> Bản đồng thuận MUSA đầu tiên (2015) đã chuẩn hóa thuật ngữ. Tuy nhiên, các nghiên cứu sau đó cho thấy vẫn còn sự khác biệt giữa các bác sĩ siêu âm khi nhận diện các bất thường vùng chuyển tiếp và bóng cản âm. Bản sửa đổi 2022 ra đời để loại bỏ các điểm mơ hồ này.</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Tăng độ tin cậy và tính đồng nhất giữa các trung tâm hỗ trợ sinh sản toàn cầu.</w:t>
            </w:r>
          </w:p>
        </w:tc>
      </w:tr>
    </w:tbl>
    <w:p/>
    <w:p>
      <w:pPr>
        <w:pStyle w:val="Heading1"/>
      </w:pPr>
      <w:r>
        <w:t>PHẦN 3: PHƯƠNG PHÁP NGHIÊN CỨU: QUY TRÌNH DELPHI CẢI TIẾN 3 VÒNG</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QUY TRÌNH DELPHI CẢI TIẾN 3 VÒNG (MUSA 2022)</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VÒNG 1: ĐÁNH GIÁ VIDEO CLIPS ] ──&gt; 18 chuyên gia đánh giá 15 video clip siêu âm TVS</w:t>
            </w:r>
          </w:p>
          <w:p>
            <w:pPr>
              <w:spacing w:before="0" w:after="0" w:line="240" w:lineRule="auto"/>
            </w:pPr>
            <w:r>
              <w:rPr>
                <w:rFonts w:ascii="Consolas" w:hAnsi="Consolas"/>
                <w:color w:val="222222"/>
                <w:sz w:val="19"/>
              </w:rPr>
              <w:t xml:space="preserve">                                         và hình ảnh 3D tĩnh; xác định các điểm còn bất đồng.</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VÒNG 2: KHẢO SÁT ONLINE ] ───────&gt; 15 chuyên gia đánh giá bộ ảnh tĩnh chọn lọc và dự thảo</w:t>
            </w:r>
          </w:p>
          <w:p>
            <w:pPr>
              <w:spacing w:before="0" w:after="0" w:line="240" w:lineRule="auto"/>
            </w:pPr>
            <w:r>
              <w:rPr>
                <w:rFonts w:ascii="Consolas" w:hAnsi="Consolas"/>
                <w:color w:val="222222"/>
                <w:sz w:val="19"/>
              </w:rPr>
              <w:t xml:space="preserve">                                         các định nghĩa sửa đổi (Đạt đồng thuận ≥ 70%).</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VÒNG 3: HỘI NGHỊ ĐỒNG THUẬN ] ───&gt; Họp trực tuyến toàn thể chuyên gia quốc tế; thảo luận</w:t>
            </w:r>
          </w:p>
          <w:p>
            <w:pPr>
              <w:spacing w:before="0" w:after="0" w:line="240" w:lineRule="auto"/>
            </w:pPr>
            <w:r>
              <w:rPr>
                <w:rFonts w:ascii="Consolas" w:hAnsi="Consolas"/>
                <w:color w:val="222222"/>
                <w:sz w:val="19"/>
              </w:rPr>
              <w:t xml:space="preserve">                                         từng câu chữ cho đến khi ĐẠT ĐỒNG THUẬN 100%.</w:t>
            </w:r>
          </w:p>
        </w:tc>
      </w:tr>
    </w:tbl>
    <w:p/>
    <w:p>
      <w:pPr>
        <w:pStyle w:val="Heading1"/>
      </w:pPr>
      <w:r>
        <w:t>PHẦN 4: HỆ THỐNG 9 TIÊU CHUẨN SIÊU ÂM MUSA CẬP NHẬT 2022</w:t>
      </w:r>
    </w:p>
    <w:p>
      <w:r>
        <w:t xml:space="preserve">Đồng thuận MUSA 2022 phân định rạch ròi giữa </w:t>
      </w:r>
      <w:r>
        <w:rPr>
          <w:b/>
        </w:rPr>
        <w:t>Dấu hiệu Trực tiếp (Direct Features)</w:t>
      </w:r>
      <w:r>
        <w:t xml:space="preserve"> phản ánh mô bệnh học tuyến nội mạc trong cơ và </w:t>
      </w:r>
      <w:r>
        <w:rPr>
          <w:b/>
        </w:rPr>
        <w:t>Dấu hiệu Gián tiếp (Indirect Features)</w:t>
      </w:r>
      <w:r>
        <w:t xml:space="preserve"> phản ánh phản ứng phì đại xơ hóa cơ tử cung.</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9 DẤU HIỆU SIÊU ÂM MUSA 2022 CẬP NHẬT</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A. DẤU HIỆU TRỰC TIẾP (DIRECT FEATURES) — Khẳng định mô bệnh học       │</w:t>
            </w:r>
          </w:p>
          <w:p>
            <w:pPr>
              <w:spacing w:before="0" w:after="0" w:line="240" w:lineRule="auto"/>
            </w:pPr>
            <w:r>
              <w:rPr>
                <w:rFonts w:ascii="Consolas" w:hAnsi="Consolas"/>
                <w:color w:val="222222"/>
                <w:sz w:val="19"/>
              </w:rPr>
              <w:t xml:space="preserve"> │   1. Nang cơ tử cung (Myometrial Cysts) &amp; Viền tăng âm (Halo)          │</w:t>
            </w:r>
          </w:p>
          <w:p>
            <w:pPr>
              <w:spacing w:before="0" w:after="0" w:line="240" w:lineRule="auto"/>
            </w:pPr>
            <w:r>
              <w:rPr>
                <w:rFonts w:ascii="Consolas" w:hAnsi="Consolas"/>
                <w:color w:val="222222"/>
                <w:sz w:val="19"/>
              </w:rPr>
              <w:t xml:space="preserve"> │   2. Đảo tăng âm (Hyperechoic Islands)                                 │</w:t>
            </w:r>
          </w:p>
          <w:p>
            <w:pPr>
              <w:spacing w:before="0" w:after="0" w:line="240" w:lineRule="auto"/>
            </w:pPr>
            <w:r>
              <w:rPr>
                <w:rFonts w:ascii="Consolas" w:hAnsi="Consolas"/>
                <w:color w:val="222222"/>
                <w:sz w:val="19"/>
              </w:rPr>
              <w:t xml:space="preserve"> │   3. Bóng lưng hình quạt (Fan-shaped Shadowing / Linear Striations)    │</w:t>
            </w:r>
          </w:p>
          <w:p>
            <w:pPr>
              <w:spacing w:before="0" w:after="0" w:line="240" w:lineRule="auto"/>
            </w:pPr>
            <w:r>
              <w:rPr>
                <w:rFonts w:ascii="Consolas" w:hAnsi="Consolas"/>
                <w:color w:val="222222"/>
                <w:sz w:val="19"/>
              </w:rPr>
              <w:t xml:space="preserve"> │   4. Vệt tăng âm &amp; Chồi dưới nội mạc (Subendometrial Lines and Buds)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B. DẤU HIỆU GIÁN TIẾP (INDIRECT FEATURES) — Gợi ý &amp; Phản ánh hậu quả   │</w:t>
            </w:r>
          </w:p>
          <w:p>
            <w:pPr>
              <w:spacing w:before="0" w:after="0" w:line="240" w:lineRule="auto"/>
            </w:pPr>
            <w:r>
              <w:rPr>
                <w:rFonts w:ascii="Consolas" w:hAnsi="Consolas"/>
                <w:color w:val="222222"/>
                <w:sz w:val="19"/>
              </w:rPr>
              <w:t xml:space="preserve"> │   5. Dày cơ tử cung bất đối xứng (Asymmetrical Myometrial Thickening)  │</w:t>
            </w:r>
          </w:p>
          <w:p>
            <w:pPr>
              <w:spacing w:before="0" w:after="0" w:line="240" w:lineRule="auto"/>
            </w:pPr>
            <w:r>
              <w:rPr>
                <w:rFonts w:ascii="Consolas" w:hAnsi="Consolas"/>
                <w:color w:val="222222"/>
                <w:sz w:val="19"/>
              </w:rPr>
              <w:t xml:space="preserve"> │   6. Tử cung to hình cầu (Globular Uterus)                             │</w:t>
            </w:r>
          </w:p>
          <w:p>
            <w:pPr>
              <w:spacing w:before="0" w:after="0" w:line="240" w:lineRule="auto"/>
            </w:pPr>
            <w:r>
              <w:rPr>
                <w:rFonts w:ascii="Consolas" w:hAnsi="Consolas"/>
                <w:color w:val="222222"/>
                <w:sz w:val="19"/>
              </w:rPr>
              <w:t xml:space="preserve"> │   7. Mạch máu đâm xuyên tổn thương (Translesional Vascularity)         │</w:t>
            </w:r>
          </w:p>
          <w:p>
            <w:pPr>
              <w:spacing w:before="0" w:after="0" w:line="240" w:lineRule="auto"/>
            </w:pPr>
            <w:r>
              <w:rPr>
                <w:rFonts w:ascii="Consolas" w:hAnsi="Consolas"/>
                <w:color w:val="222222"/>
                <w:sz w:val="19"/>
              </w:rPr>
              <w:t xml:space="preserve"> │   8. Vùng chuyển tiếp không đều / đứt đoạn (Irregular / Disrupted JZ)   │</w:t>
            </w:r>
          </w:p>
          <w:p>
            <w:pPr>
              <w:spacing w:before="0" w:after="0" w:line="240" w:lineRule="auto"/>
            </w:pPr>
            <w:r>
              <w:rPr>
                <w:rFonts w:ascii="Consolas" w:hAnsi="Consolas"/>
                <w:color w:val="222222"/>
                <w:sz w:val="19"/>
              </w:rPr>
              <w:t xml:space="preserve"> │   9. Vùng chuyển tiếp gián đoạn hoàn toàn (Interrupted JZ)             │</w:t>
            </w:r>
          </w:p>
          <w:p>
            <w:pPr>
              <w:spacing w:before="0" w:after="0" w:line="240" w:lineRule="auto"/>
            </w:pPr>
            <w:r>
              <w:rPr>
                <w:rFonts w:ascii="Consolas" w:hAnsi="Consolas"/>
                <w:color w:val="222222"/>
                <w:sz w:val="19"/>
              </w:rPr>
              <w:t xml:space="preserve"> └────────────────────────────────────────────────────────────────────────┘</w:t>
            </w:r>
          </w:p>
        </w:tc>
      </w:tr>
    </w:tbl>
    <w:p/>
    <w:p>
      <w:pPr>
        <w:pStyle w:val="Heading2"/>
      </w:pPr>
      <w:r>
        <w:t>A. NHÓM DẤU HIỆU TRỰC TIẾP (DIRECT FEATURES)</w:t>
      </w:r>
    </w:p>
    <w:p>
      <w:pPr>
        <w:pStyle w:val="Heading3"/>
      </w:pPr>
      <w:r>
        <w:t>1. Nang cơ tử cung (Myometrial Cysts)</w:t>
      </w:r>
    </w:p>
    <w:p>
      <w:pPr>
        <w:pStyle w:val="ListBullet"/>
      </w:pPr>
      <w:r>
        <w:rPr>
          <w:b/>
        </w:rPr>
        <w:t>Định nghĩa MUSA 2022:</w:t>
      </w:r>
      <w:r>
        <w:t xml:space="preserve"> Là các ổ trống âm (anechoic) hoặc giảm âm (hypoechoic) hình tròn/bầu dục nằm hoàn toàn trong lớp cơ tử cung, được bao quanh bởi một </w:t>
      </w:r>
      <w:r>
        <w:rPr>
          <w:b/>
        </w:rPr>
        <w:t>viền tăng âm mỏng (hyperechoic rim/halo)</w:t>
      </w:r>
      <w:r>
        <w:t>.</w:t>
      </w:r>
    </w:p>
    <w:p>
      <w:pPr>
        <w:pStyle w:val="ListBullet"/>
      </w:pPr>
      <w:r>
        <w:rPr>
          <w:b/>
        </w:rPr>
        <w:t>Bản chất mô học:</w:t>
      </w:r>
      <w:r>
        <w:t xml:space="preserve"> Tương ứng với các tuyến nội mạc lạc chỗ bị giãn rộng chứa dịch nhầy hoặc máu kinh thoái hóa tích tụ chu kỳ. Viền tăng âm xung quanh tương ứng với lớp mô đệm nội mạc bao bọc lòng tuyến.</w:t>
      </w:r>
    </w:p>
    <w:p>
      <w:pPr>
        <w:pStyle w:val="ListBullet"/>
      </w:pPr>
      <w:r>
        <w:rPr>
          <w:b/>
        </w:rPr>
        <w:t>Quy chuẩn đo lường:</w:t>
      </w:r>
      <w:r>
        <w:t xml:space="preserve"> Đo đường kính lớn nhất của nang (thường từ 1 đến 5 mm, có thể lớn hơn trong thể u nang tuyến cơ - adenomyotic cyst).</w:t>
      </w:r>
    </w:p>
    <w:p>
      <w:pPr>
        <w:pStyle w:val="Heading3"/>
      </w:pPr>
      <w:r>
        <w:t>2. Đảo tăng âm (Hyperechoic Islands)</w:t>
      </w:r>
    </w:p>
    <w:p>
      <w:pPr>
        <w:pStyle w:val="ListBullet"/>
      </w:pPr>
      <w:r>
        <w:rPr>
          <w:b/>
        </w:rPr>
        <w:t>Định nghĩa MUSA 2022:</w:t>
      </w:r>
      <w:r>
        <w:t xml:space="preserve"> Là các vùng tăng âm (hyperechoic areas) đồng nhất hoặc không đồng nhất nằm trong nhu mô cơ tử cung, có ranh giới rõ hoặc không rõ với cơ lành, </w:t>
      </w:r>
      <w:r>
        <w:rPr>
          <w:b/>
        </w:rPr>
        <w:t>không có bóng lưng cản âm phía sau</w:t>
      </w:r>
      <w:r>
        <w:t>.</w:t>
      </w:r>
    </w:p>
    <w:p>
      <w:pPr>
        <w:pStyle w:val="ListBullet"/>
      </w:pPr>
      <w:r>
        <w:rPr>
          <w:b/>
        </w:rPr>
        <w:t>Bản chất mô học:</w:t>
      </w:r>
      <w:r>
        <w:t xml:space="preserve"> Tương ứng với các đám mô đệm nội mạc tử cung (endometrial stroma) lạc chỗ tập trung thành cụm trong cơ.</w:t>
      </w:r>
    </w:p>
    <w:p>
      <w:pPr>
        <w:pStyle w:val="ListBullet"/>
      </w:pPr>
      <w:r>
        <w:rPr>
          <w:b/>
        </w:rPr>
        <w:t>Phân biệt:</w:t>
      </w:r>
      <w:r>
        <w:t xml:space="preserve"> Khác với nốt vôi hóa (vôi hóa có bóng cản âm cực mạnh phía sau).</w:t>
      </w:r>
    </w:p>
    <w:p>
      <w:pPr>
        <w:pStyle w:val="Heading3"/>
      </w:pPr>
      <w:r>
        <w:t>3. Bóng lưng hình quạt (Fan-shaped Shadowing / Linear Striations)</w:t>
      </w:r>
    </w:p>
    <w:p>
      <w:pPr>
        <w:pStyle w:val="ListBullet"/>
      </w:pPr>
      <w:r>
        <w:rPr>
          <w:b/>
        </w:rPr>
        <w:t>Định nghĩa MUSA 2022:</w:t>
      </w:r>
      <w:r>
        <w:t xml:space="preserve"> Là các dải bóng cản âm giảm âm hẹp, thẳng, chạy song song với nhau tỏa ra từ vùng cơ tử cung (tương tự như nan quạt hoặc rèm sập), xen kẽ với các dải tăng âm mỏng.</w:t>
      </w:r>
    </w:p>
    <w:p>
      <w:pPr>
        <w:pStyle w:val="ListBullet"/>
      </w:pPr>
      <w:r>
        <w:rPr>
          <w:b/>
        </w:rPr>
        <w:t>Bản chất mô học:</w:t>
      </w:r>
      <w:r>
        <w:t xml:space="preserve"> Hình thành do hiện tượng suy giảm và tán xạ chùm sóng siêu âm khi đi qua ranh giới giữa các ổ tuyến nội mạc lạc chỗ mềm và các bó sợi cơ trơn xơ hóa phì đại cứng bao quanh.</w:t>
      </w:r>
    </w:p>
    <w:p>
      <w:pPr>
        <w:pStyle w:val="ListBullet"/>
      </w:pPr>
      <w:r>
        <w:rPr>
          <w:b/>
        </w:rPr>
        <w:t>Lưu ý:</w:t>
      </w:r>
      <w:r>
        <w:t xml:space="preserve"> Không xuất phát từ mảng vôi hóa hay u xơ tử cung.</w:t>
      </w:r>
    </w:p>
    <w:p>
      <w:pPr>
        <w:pStyle w:val="Heading3"/>
      </w:pPr>
      <w:r>
        <w:t>4. Vệt tăng âm và Chồi dưới nội mạc (Subendometrial Lines and Buds)</w:t>
      </w:r>
    </w:p>
    <w:p>
      <w:pPr>
        <w:pStyle w:val="ListBullet"/>
      </w:pPr>
      <w:r>
        <w:rPr>
          <w:b/>
        </w:rPr>
        <w:t>Định nghĩa MUSA 2022:</w:t>
      </w:r>
    </w:p>
    <w:p>
      <w:pPr>
        <w:pStyle w:val="ListBullet"/>
      </w:pPr>
      <w:r>
        <w:rPr>
          <w:i/>
        </w:rPr>
        <w:t>Vệt tăng âm (Subendometrial lines):</w:t>
      </w:r>
      <w:r>
        <w:t xml:space="preserve"> Các đường tăng âm mỏng xuất phát từ lớp nội mạc đâm vuông góc vào lớp cơ dưới nội mạc (JZ).</w:t>
      </w:r>
    </w:p>
    <w:p>
      <w:pPr>
        <w:pStyle w:val="ListBullet"/>
      </w:pPr>
      <w:r>
        <w:rPr>
          <w:i/>
        </w:rPr>
        <w:t>Chồi tăng âm (Subendometrial buds):</w:t>
      </w:r>
      <w:r>
        <w:t xml:space="preserve"> Các nốt tăng âm nhỏ hình bán cầu nhô từ bờ nội mạc đâm sâu vào Vùng chuyển tiếp.</w:t>
      </w:r>
    </w:p>
    <w:p>
      <w:pPr>
        <w:pStyle w:val="ListBullet"/>
      </w:pPr>
      <w:r>
        <w:rPr>
          <w:b/>
        </w:rPr>
        <w:t>Bản chất mô học:</w:t>
      </w:r>
      <w:r>
        <w:t xml:space="preserve"> Phản ánh trực tiếp quá trình xâm lấn (invasion) của các tuyến và mô đệm lớp nội mạc đáy phá vỡ ranh giới nội - cơ (EMI).</w:t>
      </w:r>
    </w:p>
    <w:p/>
    <w:p>
      <w:pPr>
        <w:pStyle w:val="Heading2"/>
      </w:pPr>
      <w:r>
        <w:t>B. NHÓM DẤU HIỆU GIÁN TIẾP (INDIRECT FEATURES)</w:t>
      </w:r>
    </w:p>
    <w:p>
      <w:pPr>
        <w:pStyle w:val="Heading3"/>
      </w:pPr>
      <w:r>
        <w:t>5. Dày cơ tử cung bất đối xứng (Asymmetrical Myometrial Thickening)</w:t>
      </w:r>
    </w:p>
    <w:p>
      <w:pPr>
        <w:pStyle w:val="ListBullet"/>
      </w:pPr>
      <w:r>
        <w:rPr>
          <w:b/>
        </w:rPr>
        <w:t>Định nghĩa MUSA 2022:</w:t>
      </w:r>
      <w:r>
        <w:t xml:space="preserve"> Sự chênh lệch bề dày rõ rệt giữa thành trước và thành sau tử cung (hoặc giữa thành bên phải và bên trái/đáy tử cung) không thể giải thích được bởi sự hiện diện của khối u xơ tử cung.</w:t>
      </w:r>
    </w:p>
    <w:p>
      <w:pPr>
        <w:pStyle w:val="ListBullet"/>
      </w:pPr>
      <w:r>
        <w:rPr>
          <w:b/>
        </w:rPr>
        <w:t>Quy chuẩn đo:</w:t>
      </w:r>
      <w:r>
        <w:t xml:space="preserve"> Đo bề dày thành trước và thành sau trên mặt cắt dọc chính giữa (mid-sagittal plane). Chênh lệch &gt; 1.5 - 2 lần gợi ý mạnh mẽ Adenomyosis (thành sau thường dày chiếm ưu thế).</w:t>
      </w:r>
    </w:p>
    <w:p>
      <w:pPr>
        <w:pStyle w:val="Heading3"/>
      </w:pPr>
      <w:r>
        <w:t>6. Tử cung to hình cầu (Globular Uterus)</w:t>
      </w:r>
    </w:p>
    <w:p>
      <w:pPr>
        <w:pStyle w:val="ListBullet"/>
      </w:pPr>
      <w:r>
        <w:rPr>
          <w:b/>
        </w:rPr>
        <w:t>Định nghĩa MUSA 2022:</w:t>
      </w:r>
      <w:r>
        <w:t xml:space="preserve"> Tử cung mất cấu trúc thon gọn hình quả lê bình thường, trở nên tròn căng dạng hình cầu do tăng kích thước theo đường kính trước - sau.</w:t>
      </w:r>
    </w:p>
    <w:p>
      <w:pPr>
        <w:pStyle w:val="ListBullet"/>
      </w:pPr>
      <w:r>
        <w:rPr>
          <w:b/>
        </w:rPr>
        <w:t>Ý nghĩa:</w:t>
      </w:r>
      <w:r>
        <w:t xml:space="preserve"> Phản ánh tình trạng phì đại cơ trơn phản ứng toàn bộ thành tử cung trong thể lan tỏa nặng.</w:t>
      </w:r>
    </w:p>
    <w:p>
      <w:pPr>
        <w:pStyle w:val="Heading3"/>
      </w:pPr>
      <w:r>
        <w:t>7. Mạch máu đâm xuyên tổn thương (Translesional Vascularity)</w:t>
      </w:r>
    </w:p>
    <w:p>
      <w:pPr>
        <w:pStyle w:val="ListBullet"/>
      </w:pPr>
      <w:r>
        <w:rPr>
          <w:b/>
        </w:rPr>
        <w:t>Định nghĩa MUSA 2022:</w:t>
      </w:r>
      <w:r>
        <w:t xml:space="preserve"> Trên Doppler màu hoặc Doppler năng lượng, các nhánh mạch máu chạy thẳng góc đâm xuyên qua vùng tổn thương cơ tử cung từ thanh mạc hướng về phía nội mạc.</w:t>
      </w:r>
    </w:p>
    <w:p>
      <w:pPr>
        <w:pStyle w:val="ListBullet"/>
      </w:pPr>
      <w:r>
        <w:rPr>
          <w:b/>
        </w:rPr>
        <w:t>Phân biệt với U xơ tử cung:</w:t>
      </w:r>
    </w:p>
    <w:p>
      <w:pPr>
        <w:pStyle w:val="ListBullet"/>
      </w:pPr>
      <w:r>
        <w:rPr>
          <w:i/>
        </w:rPr>
        <w:t>U xơ tử cung (Leiomyoma):</w:t>
      </w:r>
      <w:r>
        <w:t xml:space="preserve"> Mạch máu chạy uốn lượn bao quanh vỏ bao giả của khối u (vòng mạch ngoại vi).</w:t>
      </w:r>
    </w:p>
    <w:p>
      <w:pPr>
        <w:pStyle w:val="ListBullet"/>
      </w:pPr>
      <w:r>
        <w:rPr>
          <w:i/>
        </w:rPr>
        <w:t>Adenomyosis:</w:t>
      </w:r>
      <w:r>
        <w:t xml:space="preserve"> Không có vỏ bao giả, mạch máu chạy thẳng đâm xuyên qua vùng cơ phì đại.</w:t>
      </w:r>
    </w:p>
    <w:p>
      <w:pPr>
        <w:pStyle w:val="Heading3"/>
      </w:pPr>
      <w:r>
        <w:t>8. Vùng chuyển tiếp không đều / đứt đoạn (Irregular / Disrupted Junctional Zone)</w:t>
      </w:r>
    </w:p>
    <w:p>
      <w:pPr>
        <w:pStyle w:val="ListBullet"/>
      </w:pPr>
      <w:r>
        <w:rPr>
          <w:b/>
        </w:rPr>
        <w:t>Định nghĩa MUSA 2022:</w:t>
      </w:r>
      <w:r>
        <w:t xml:space="preserve"> Vùng chuyển tiếp (dải cơ trong dưới nội mạc) mất tính liên tục, bờ nham nhở không đều, bề dày dao động mạnh trên các mặt cắt.</w:t>
      </w:r>
    </w:p>
    <w:p>
      <w:pPr>
        <w:pStyle w:val="Heading3"/>
      </w:pPr>
      <w:r>
        <w:t>9. Vùng chuyển tiếp gián đoạn hoàn toàn (Interrupted Junctional Zone)</w:t>
      </w:r>
    </w:p>
    <w:p>
      <w:pPr>
        <w:pStyle w:val="ListBullet"/>
      </w:pPr>
      <w:r>
        <w:rPr>
          <w:b/>
        </w:rPr>
        <w:t>Định nghĩa MUSA 2022:</w:t>
      </w:r>
      <w:r>
        <w:t xml:space="preserve"> Mất hoàn toàn hình ảnh dải giảm âm bình thường của Vùng chuyển tiếp trên một đoạn hoặc toàn bộ chu vi buồng tử cung do sự xâm lấn phá hủy hoàn toàn của mô nội mạc đáy.</w:t>
      </w:r>
    </w:p>
    <w:p/>
    <w:p>
      <w:pPr>
        <w:pStyle w:val="Heading1"/>
      </w:pPr>
      <w:r>
        <w:t>PHẦN 5: QUY CHUẨN SIÊU ÂM 3D NGẢ ÂM ĐẠO (3D-TVS) VÀ MẶT CẮT ĐỨNG NGANG (CORONAL PLANE)</w:t>
      </w:r>
    </w:p>
    <w:p>
      <w:r>
        <w:t xml:space="preserve">Đồng thuận MUSA 2022 </w:t>
      </w:r>
      <w:r>
        <w:rPr>
          <w:b/>
        </w:rPr>
        <w:t>khuyến cáo mạnh mẽ việc áp dụng siêu âm 3D ngả âm đạo</w:t>
      </w:r>
      <w:r>
        <w:t xml:space="preserve"> để tối ưu hóa việc đánh giá Vùng chuyển tiếp (Junctional Zone - JZ):</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ƯU THẾ VƯỢT TRỘI CỦA SIÊU ÂM 3D (CORONAL PLANE)</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SIÊU ÂM 2D THÔNG THƯỜNG ]                      [ SIÊU ÂM 3D TÁI TẠO CORONAL PLANE ]</w:t>
            </w:r>
          </w:p>
          <w:p>
            <w:pPr>
              <w:spacing w:before="0" w:after="0" w:line="240" w:lineRule="auto"/>
            </w:pPr>
            <w:r>
              <w:rPr>
                <w:rFonts w:ascii="Consolas" w:hAnsi="Consolas"/>
                <w:color w:val="222222"/>
                <w:sz w:val="19"/>
              </w:rPr>
              <w:t xml:space="preserve">  • Chỉ quan sát mặt cắt dọc (Sagittal)            • Tái tạo toàn diện mặt cắt đứng ngang (Coronal)</w:t>
            </w:r>
          </w:p>
          <w:p>
            <w:pPr>
              <w:spacing w:before="0" w:after="0" w:line="240" w:lineRule="auto"/>
            </w:pPr>
            <w:r>
              <w:rPr>
                <w:rFonts w:ascii="Consolas" w:hAnsi="Consolas"/>
                <w:color w:val="222222"/>
                <w:sz w:val="19"/>
              </w:rPr>
              <w:t xml:space="preserve">  • Khó đánh giá JZ vùng đáy và góc sừng           • Thấy rõ tính liên tục ranh giới nội - cơ (EMI)</w:t>
            </w:r>
          </w:p>
          <w:p>
            <w:pPr>
              <w:spacing w:before="0" w:after="0" w:line="240" w:lineRule="auto"/>
            </w:pPr>
            <w:r>
              <w:rPr>
                <w:rFonts w:ascii="Consolas" w:hAnsi="Consolas"/>
                <w:color w:val="222222"/>
                <w:sz w:val="19"/>
              </w:rPr>
              <w:t xml:space="preserve">  • Dễ bỏ sót các chồi tăng âm nhỏ                 • Đo chính xác JZmax, JZmin và JZdiff (≥ 5 mm)</w:t>
            </w:r>
          </w:p>
        </w:tc>
      </w:tr>
    </w:tbl>
    <w:p>
      <w:pPr>
        <w:pStyle w:val="ListNumber"/>
      </w:pPr>
      <w:r>
        <w:rPr>
          <w:b/>
        </w:rPr>
        <w:t>Khảo sát ranh giới Nội mạc - Cơ (EMI):</w:t>
      </w:r>
      <w:r>
        <w:t xml:space="preserve"> Mặt cắt đứng ngang Coronal plane cho phép quan sát toàn bộ diện tiếp xúc giữa nội mạc và cơ tử cung từ đáy đến hai góc sừng và eo tử cung.</w:t>
      </w:r>
    </w:p>
    <w:p>
      <w:pPr>
        <w:pStyle w:val="ListNumber"/>
      </w:pPr>
      <w:r>
        <w:rPr>
          <w:b/>
        </w:rPr>
        <w:t>Đo đạc chỉ số JZ:</w:t>
      </w:r>
    </w:p>
    <w:p>
      <w:pPr>
        <w:pStyle w:val="ListBullet"/>
      </w:pPr>
      <w:r>
        <w:t>JZ_max: Độ dày lớn nhất của Vùng chuyển tiếp.</w:t>
      </w:r>
    </w:p>
    <w:p>
      <w:pPr>
        <w:pStyle w:val="ListBullet"/>
      </w:pPr>
      <w:r>
        <w:t>JZ_min: Độ dày nhỏ nhất của Vùng chuyển tiếp.</w:t>
      </w:r>
    </w:p>
    <w:p>
      <w:pPr>
        <w:pStyle w:val="ListBullet"/>
      </w:pPr>
      <w:r>
        <w:t>JZ_diff = JZ_max - JZ_min: Nếu JZ_diff ≥ 5 mm hoặc JZ_max ≥ 12 mm là tiêu chuẩn khẳng định Adenomyosis.</w:t>
      </w:r>
    </w:p>
    <w:p>
      <w:pPr>
        <w:pStyle w:val="ListNumber"/>
      </w:pPr>
      <w:r>
        <w:rPr>
          <w:b/>
        </w:rPr>
        <w:t>Phát hiện sớm:</w:t>
      </w:r>
      <w:r>
        <w:t xml:space="preserve"> Nhận diện các chồi xâm lấn vi thể dưới nội mạc trước khi xuất hiện các dấu hiệu cơ tử cung to hình cầu trên 2D.</w:t>
      </w:r>
    </w:p>
    <w:p/>
    <w:p>
      <w:pPr>
        <w:pStyle w:val="Heading1"/>
      </w:pPr>
      <w:r>
        <w:t>PHẦN 6: QUY CHUẨN BÁO CÁO &amp; PHÂN LOẠI MỨC ĐỘ TRÊN LÂM SÀNG</w:t>
      </w:r>
    </w:p>
    <w:p>
      <w:r>
        <w:t>Bản đồng thuận MUSA 2022 đề xuất khung mô tả có cấu trúc khi trả kết quả siêu âm Adenomyosis:</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7"/>
              </w:rPr>
              <w:t xml:space="preserve">                  KHUNG MÔ TẢ KẾT QUẢ SIÊU ÂM ADENOMYOSIS CHUẨN</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1. VỊ TRÍ TỔN THƯƠNG        ──&gt; Thành trước, Thành sau, Vùng đáy, Thành bên (Trái/Phải).</w:t>
            </w:r>
          </w:p>
          <w:p>
            <w:pPr>
              <w:spacing w:before="0" w:after="0" w:line="240" w:lineRule="auto"/>
            </w:pPr>
            <w:r>
              <w:rPr>
                <w:rFonts w:ascii="Consolas" w:hAnsi="Consolas"/>
                <w:color w:val="222222"/>
                <w:sz w:val="17"/>
              </w:rPr>
              <w:t xml:space="preserve"> 2. HÌNH THÁI LÂM SÀNG       ──&gt; Thể khu trú (Adenomyoma) vs Thể lan tỏa (Diffuse).</w:t>
            </w:r>
          </w:p>
          <w:p>
            <w:pPr>
              <w:spacing w:before="0" w:after="0" w:line="240" w:lineRule="auto"/>
            </w:pPr>
            <w:r>
              <w:rPr>
                <w:rFonts w:ascii="Consolas" w:hAnsi="Consolas"/>
                <w:color w:val="222222"/>
                <w:sz w:val="17"/>
              </w:rPr>
              <w:t xml:space="preserve"> 3. TẦNG LỚP CƠ THÂM NHIỄM   ──&gt; Cơ trong (JZ: &lt; 1/3 trong), Cơ giữa (1/3 giữa), Cơ ngoài (1/3 ngoài).</w:t>
            </w:r>
          </w:p>
          <w:p>
            <w:pPr>
              <w:spacing w:before="0" w:after="0" w:line="240" w:lineRule="auto"/>
            </w:pPr>
            <w:r>
              <w:rPr>
                <w:rFonts w:ascii="Consolas" w:hAnsi="Consolas"/>
                <w:color w:val="222222"/>
                <w:sz w:val="17"/>
              </w:rPr>
              <w:t xml:space="preserve"> 4. MỨC ĐỘ CHIẾM CHỖ (%)     ──&gt; Nhẹ (&lt; 25%), Vừa (25 - 50%), Nặng (&gt; 50% thể tích cơ tử cung).</w:t>
            </w:r>
          </w:p>
          <w:p>
            <w:pPr>
              <w:spacing w:before="0" w:after="0" w:line="240" w:lineRule="auto"/>
            </w:pPr>
            <w:r>
              <w:rPr>
                <w:rFonts w:ascii="Consolas" w:hAnsi="Consolas"/>
                <w:color w:val="222222"/>
                <w:sz w:val="17"/>
              </w:rPr>
              <w:t xml:space="preserve"> 5. TIÊU CHUẨN MUSA GHI NHẬN ──&gt; Liệt kê rõ các dấu hiệu trực tiếp &amp; gián tiếp tìm thấy.</w:t>
            </w:r>
          </w:p>
        </w:tc>
      </w:tr>
    </w:tbl>
    <w:p/>
    <w:p>
      <w:pPr>
        <w:pStyle w:val="Heading1"/>
      </w:pPr>
      <w:r>
        <w:t>PHẦN 7: BÀN LUẬN &amp; Ý NGHĨA TRONG ĐIỀU TRỊ VÔ SINH &amp; HỖ TRỢ SINH SẢN (ART)</w:t>
      </w:r>
    </w:p>
    <w:p>
      <w:pPr>
        <w:pStyle w:val="ListNumber"/>
      </w:pPr>
      <w:r>
        <w:rPr>
          <w:b/>
        </w:rPr>
        <w:t>Chấm dứt kỷ nguyên "Bỏ sót Adenomyosis":</w:t>
      </w:r>
      <w:r>
        <w:t xml:space="preserve"> Trước đây nhiều bệnh nhân vô sinh chỉ được chẩn đoán sau 3 - 4 chu kỳ chuyển phôi thất bại. MUSA 2022 cung cấp bộ tiêu chuẩn giúp bác sĩ ART chẩn đoán xác định bệnh ngay từ lần thăm khám đầu tiên.</w:t>
      </w:r>
    </w:p>
    <w:p>
      <w:pPr>
        <w:pStyle w:val="ListNumber"/>
      </w:pPr>
      <w:r>
        <w:rPr>
          <w:b/>
        </w:rPr>
        <w:t>Quyết định phác đồ chuẩn bị niêm mạc:</w:t>
      </w:r>
    </w:p>
    <w:p>
      <w:pPr>
        <w:pStyle w:val="ListBullet"/>
      </w:pPr>
      <w:r>
        <w:t xml:space="preserve">Bệnh nhân có </w:t>
      </w:r>
      <w:r>
        <w:rPr>
          <w:b/>
        </w:rPr>
        <w:t>Adenomyosis thể lan tỏa mức độ nặng (&gt; 50% cơ tử cung, JZ dày không đều, có nang cơ và bóng lưng hình quạt)</w:t>
      </w:r>
      <w:r>
        <w:t xml:space="preserve">: Bắt buộc áp dụng chiến lược </w:t>
      </w:r>
      <w:r>
        <w:rPr>
          <w:b/>
        </w:rPr>
        <w:t>Freeze-all + Phác đồ Ultra-long GnRH Agonist từ 2 đến 3 tháng</w:t>
      </w:r>
      <w:r>
        <w:t xml:space="preserve"> để ức chế viêm và phục hồi cửa sổ làm tổ (WOI).</w:t>
      </w:r>
    </w:p>
    <w:p>
      <w:pPr>
        <w:pStyle w:val="ListBullet"/>
      </w:pPr>
      <w:r>
        <w:t xml:space="preserve">Bệnh nhân có </w:t>
      </w:r>
      <w:r>
        <w:rPr>
          <w:b/>
        </w:rPr>
        <w:t>Adenomyosis khu trú nhỏ (&lt; 2 cm) nằm xa nội mạc</w:t>
      </w:r>
      <w:r>
        <w:t>: Có thể chuyển phôi với phác đồ HRT chuẩn hoặc Letrozole, giúp tiết kiệm thời gian và chi phí.</w:t>
      </w:r>
    </w:p>
    <w:p>
      <w:pPr>
        <w:pStyle w:val="ListNumber"/>
      </w:pPr>
      <w:r>
        <w:rPr>
          <w:b/>
        </w:rPr>
        <w:t>Theo dõi đáp ứng điều trị:</w:t>
      </w:r>
      <w:r>
        <w:t xml:space="preserve"> Sử dụng siêu âm 3D đo lại độ dày JZ_max sau 2-3 tháng tiêm GnRHa để xác nhận tổn thương đã thoái triển trước khi bắt đầu dùng Estrogen.</w:t>
      </w:r>
    </w:p>
    <w:p/>
    <w:p>
      <w:pPr>
        <w:pStyle w:val="Heading1"/>
      </w:pPr>
      <w:r>
        <w:t>PHẦN 8: KẾT LUẬN &amp; TÀI LIỆU THAM KHẢO</w:t>
      </w:r>
    </w:p>
    <w:p>
      <w:pPr>
        <w:pStyle w:val="Heading2"/>
      </w:pPr>
      <w:r>
        <w:t>Kết luận cốt lõi</w:t>
      </w:r>
    </w:p>
    <w:p>
      <w:pPr>
        <w:pStyle w:val="ListNumber"/>
      </w:pPr>
      <w:r>
        <w:t>Đồng thuận MUSA 2022 là bước hoàn thiện chuẩn hóa cao nhất trong chẩn đoán hình ảnh Adenomyosis bằng siêu âm ngả âm đạo.</w:t>
      </w:r>
    </w:p>
    <w:p>
      <w:pPr>
        <w:pStyle w:val="ListNumber"/>
      </w:pPr>
      <w:r>
        <w:t>Việc phân định 4 dấu hiệu trực tiếp và 5 dấu hiệu gián tiếp giúp nâng cao độ đặc hiệu và độ lặp lại giữa các bác sĩ siêu âm.</w:t>
      </w:r>
    </w:p>
    <w:p>
      <w:pPr>
        <w:pStyle w:val="ListNumber"/>
      </w:pPr>
      <w:r>
        <w:t>Siêu âm 3D tái tạo mặt cắt Coronal plane là phương tiện tối ưu để khảo sát Vùng chuyển tiếp (JZ), đóng vai trò quyết định trong việc cá thể hóa phác đồ Hỗ trợ sinh sản (ART).</w:t>
      </w:r>
    </w:p>
    <w:p>
      <w:pPr>
        <w:pStyle w:val="Heading2"/>
      </w:pPr>
      <w:r>
        <w:t>Danh mục Tài liệu tham khảo chính</w:t>
      </w:r>
    </w:p>
    <w:p>
      <w:pPr>
        <w:pStyle w:val="ListNumber"/>
      </w:pPr>
      <w:r>
        <w:rPr>
          <w:b/>
        </w:rPr>
        <w:t>Harmsen MJ, Van den Bosch T, de Leeuw RA, et al.</w:t>
      </w:r>
      <w:r>
        <w:t xml:space="preserve"> Consensus on revised definitions of Morphological Uterus Sonographic Assessment (MUSA) features of adenomyosis: results of modified Delphi procedure. </w:t>
      </w:r>
      <w:r>
        <w:rPr>
          <w:i/>
        </w:rPr>
        <w:t>Ultrasound Obstet Gynecol</w:t>
      </w:r>
      <w:r>
        <w:t>. 2022;60(1):118-131. PMID: 34651347.</w:t>
      </w:r>
    </w:p>
    <w:p>
      <w:pPr>
        <w:pStyle w:val="ListNumber"/>
      </w:pPr>
      <w:r>
        <w:rPr>
          <w:b/>
        </w:rPr>
        <w:t>Van den Bosch T, Dueholm M, Leone FPG, et al.</w:t>
      </w:r>
      <w:r>
        <w:t xml:space="preserve"> Terms, definitions and measurements to describe sonographic features of myometrium and uterine masses: a consensus opinion from the Morphological Uterus Sonographic Assessment (MUSA) group. </w:t>
      </w:r>
      <w:r>
        <w:rPr>
          <w:i/>
        </w:rPr>
        <w:t>Ultrasound Obstet Gynecol</w:t>
      </w:r>
      <w:r>
        <w:t>. 2015;46(3):284-298. PMID: 25652685.</w:t>
      </w:r>
    </w:p>
    <w:p>
      <w:pPr>
        <w:pStyle w:val="ListNumber"/>
      </w:pPr>
      <w:r>
        <w:rPr>
          <w:b/>
        </w:rPr>
        <w:t>Exacoustos C, Morosetti G, Conway F, et al.</w:t>
      </w:r>
      <w:r>
        <w:t xml:space="preserve"> New sonographic classification of adenomyosis: do type and degree of adenomyosis correlate to severity of symptoms? </w:t>
      </w:r>
      <w:r>
        <w:rPr>
          <w:i/>
        </w:rPr>
        <w:t>J Minim Invasive Gynecol</w:t>
      </w:r>
      <w:r>
        <w:t>. 2020;27(6):1308-1315. PMID: 31874257.</w:t>
      </w:r>
    </w:p>
    <w:p>
      <w:pPr>
        <w:pStyle w:val="ListNumber"/>
      </w:pPr>
      <w:r>
        <w:rPr>
          <w:b/>
        </w:rPr>
        <w:t>Tellum T, Nygaard S, Lieng M.</w:t>
      </w:r>
      <w:r>
        <w:t xml:space="preserve"> Identifying adenomyosis with transvaginal ultrasound: a comprehensive approach. </w:t>
      </w:r>
      <w:r>
        <w:rPr>
          <w:i/>
        </w:rPr>
        <w:t>Ultrasound Obstet Gynecol</w:t>
      </w:r>
      <w:r>
        <w:t>. 2020;55(4):449-456. PMID: 31215082.</w:t>
      </w:r>
    </w:p>
    <w:p>
      <w:pPr>
        <w:pStyle w:val="ListNumber"/>
      </w:pPr>
      <w:r>
        <w:rPr>
          <w:b/>
        </w:rPr>
        <w:t>Cozzolino M, Tartaglia S, Pellegrini L, et al.</w:t>
      </w:r>
      <w:r>
        <w:t xml:space="preserve"> The Effect of Uterine Adenomyosis on IVF Outcomes: a Systematic Review and Meta-analysis. </w:t>
      </w:r>
      <w:r>
        <w:rPr>
          <w:i/>
        </w:rPr>
        <w:t>Reprod Sci</w:t>
      </w:r>
      <w:r>
        <w:t>. 2022;29(11):3177-3193. PMID: 34981458.</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