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Cervical Length Measurement trong Sàng lọc Sinh non — Cập nhật 2026</w:t>
      </w:r>
    </w:p>
    <w:p>
      <w:pPr>
        <w:pStyle w:val="Title"/>
      </w:pPr>
      <w:r>
        <w:t>Cervical Length Measurement trong Sàng lọc Sinh non — Cập nhật 2026</w:t>
      </w:r>
    </w:p>
    <w:p>
      <w:r>
        <w:rPr>
          <w:b/>
        </w:rPr>
        <w:t>Ngày:</w:t>
      </w:r>
      <w:r>
        <w:t xml:space="preserve"> 2026-06-17</w:t>
      </w:r>
    </w:p>
    <w:p>
      <w:r>
        <w:rPr>
          <w:b/>
        </w:rPr>
        <w:t>Chuyên ngành:</w:t>
      </w:r>
      <w:r>
        <w:t xml:space="preserve"> Sản khoa — Siêu âm thai — Sàng lọc &amp; dự phòng sinh non</w:t>
      </w:r>
    </w:p>
    <w:p>
      <w:r>
        <w:rPr>
          <w:b/>
        </w:rPr>
        <w:t>Tác giả:</w:t>
      </w:r>
      <w:r>
        <w:t xml:space="preserve"> MiniMax Mavis (cho bác sĩ Ngoc, Việt Nam)</w:t>
      </w:r>
    </w:p>
    <w:p>
      <w:r>
        <w:rPr>
          <w:b/>
        </w:rPr>
        <w:t>Cấp độ:</w:t>
      </w:r>
      <w:r>
        <w:t xml:space="preserve"> Chuyên sâu — Guideline + Cơ chế + Evidence 2026</w:t>
      </w:r>
    </w:p>
    <w:p>
      <w:r>
        <w:rPr>
          <w:b/>
        </w:rPr>
        <w:t>Từ khóa:</w:t>
      </w:r>
      <w:r>
        <w:t xml:space="preserve"> cervical length, transvaginal ultrasound, spontaneous preterm birth, IPDMA 2026, short cervix, progesterone, cerclage, pessary, fibronectin</w:t>
      </w:r>
    </w:p>
    <w:p/>
    <w:p>
      <w:pPr>
        <w:pStyle w:val="Heading1"/>
      </w:pPr>
      <w:r>
        <w:t>1. Bối cảnh lâm sàng</w:t>
      </w:r>
    </w:p>
    <w:p>
      <w:r>
        <w:rPr>
          <w:b/>
        </w:rPr>
        <w:t>Sinh non (preterm birth, PTB)</w:t>
      </w:r>
      <w:r>
        <w:t xml:space="preserve"> là nguyên nhân hàng đầu gây tử vong chu sinh toàn cầu. Theo WHO 2023, khoảng </w:t>
      </w:r>
      <w:r>
        <w:rPr>
          <w:b/>
        </w:rPr>
        <w:t>13,4 triệu trẻ sinh non mỗi năm</w:t>
      </w:r>
      <w:r>
        <w:t xml:space="preserve"> (tỉ lệ ~10,5% các ca sinh), trong đó </w:t>
      </w:r>
      <w:r>
        <w:rPr>
          <w:b/>
        </w:rPr>
        <w:t>~1 triệu tử vong</w:t>
      </w:r>
      <w:r>
        <w:t xml:space="preserve"> do biến chứng của sinh non (PMID 36915023). Ở Việt Nam, tỉ lệ sinh non khoảng </w:t>
      </w:r>
      <w:r>
        <w:rPr>
          <w:b/>
        </w:rPr>
        <w:t>7–9%</w:t>
      </w:r>
      <w:r>
        <w:t xml:space="preserve"> (theo số liệu Bộ Y tế 2022), tương đương ~100.000–130.000 ca mỗi năm.</w:t>
      </w:r>
    </w:p>
    <w:p>
      <w:r>
        <w:rPr>
          <w:b/>
        </w:rPr>
        <w:t>Phân loại sinh non theo WHO:</w:t>
      </w:r>
    </w:p>
    <w:p>
      <w:pPr>
        <w:pStyle w:val="ListBullet"/>
      </w:pPr>
      <w:r>
        <w:rPr>
          <w:b/>
        </w:rPr>
        <w:t>Extreme preterm:</w:t>
      </w:r>
      <w:r>
        <w:t xml:space="preserve"> &lt; 28 tuần</w:t>
      </w:r>
    </w:p>
    <w:p>
      <w:pPr>
        <w:pStyle w:val="ListBullet"/>
      </w:pPr>
      <w:r>
        <w:rPr>
          <w:b/>
        </w:rPr>
        <w:t>Very preterm:</w:t>
      </w:r>
      <w:r>
        <w:t xml:space="preserve"> 28–&lt;32 tuần</w:t>
      </w:r>
    </w:p>
    <w:p>
      <w:pPr>
        <w:pStyle w:val="ListBullet"/>
      </w:pPr>
      <w:r>
        <w:rPr>
          <w:b/>
        </w:rPr>
        <w:t>Moderate to late preterm:</w:t>
      </w:r>
      <w:r>
        <w:t xml:space="preserve"> 32–&lt;37 tuần</w:t>
      </w:r>
    </w:p>
    <w:p>
      <w:r>
        <w:rPr>
          <w:b/>
        </w:rPr>
        <w:t>Sinh non tự phát (spontaneous preterm birth, SPTB)</w:t>
      </w:r>
      <w:r>
        <w:t xml:space="preserve"> chiếm </w:t>
      </w:r>
      <w:r>
        <w:rPr>
          <w:b/>
        </w:rPr>
        <w:t>~70–80%</w:t>
      </w:r>
      <w:r>
        <w:t xml:space="preserve"> các ca, bao gồm:</w:t>
      </w:r>
    </w:p>
    <w:p>
      <w:pPr>
        <w:pStyle w:val="ListNumber"/>
      </w:pPr>
      <w:r>
        <w:rPr>
          <w:b/>
        </w:rPr>
        <w:t>SPTB do cổ tử cung ngắn / suy cổ tử cung (cervical insufficiency)</w:t>
      </w:r>
      <w:r>
        <w:t xml:space="preserve"> — khoảng 10–25% SPTB.</w:t>
      </w:r>
    </w:p>
    <w:p>
      <w:pPr>
        <w:pStyle w:val="ListNumber"/>
      </w:pPr>
      <w:r>
        <w:t>**SPTB do chuyển dạ sinh nôn (đa thai, viêm nội mạc, nhiễm trùng, stress).</w:t>
      </w:r>
    </w:p>
    <w:p>
      <w:pPr>
        <w:pStyle w:val="ListNumber"/>
      </w:pPr>
      <w:r>
        <w:rPr>
          <w:b/>
        </w:rPr>
        <w:t>SPTB do vỡ ối sớm (PPROM)</w:t>
      </w:r>
      <w:r>
        <w:t xml:space="preserve"> — chiếm ~30% SPTB.</w:t>
      </w:r>
    </w:p>
    <w:p>
      <w:r>
        <w:t>**Câu hỏi lâm sàng đặt ra</w:t>
      </w:r>
    </w:p>
    <w:p>
      <w:pPr>
        <w:pStyle w:val="ListBullet"/>
      </w:pPr>
      <w:r>
        <w:t>Có nên sàng lọc đo chiều dài cổ tử cung (CL) đại trà cho tất cả thai phụ?</w:t>
      </w:r>
    </w:p>
    <w:p>
      <w:pPr>
        <w:pStyle w:val="ListBullet"/>
      </w:pPr>
      <w:r>
        <w:t>Ngưỡng CL nào cần can thiệp?</w:t>
      </w:r>
    </w:p>
    <w:p>
      <w:pPr>
        <w:pStyle w:val="ListBullet"/>
      </w:pPr>
      <w:r>
        <w:t>Khi nào dùng progesterone âm đạo, khi nào khâu vòng cổ tử cung, khi nào đặt pessary?</w:t>
      </w:r>
    </w:p>
    <w:p>
      <w:pPr>
        <w:pStyle w:val="ListBullet"/>
      </w:pPr>
      <w:r>
        <w:t>Bằng chứng năm 2026 (Hughes IPDMA) thay đổi gì so với guideline cũ?</w:t>
      </w:r>
    </w:p>
    <w:p/>
    <w:p>
      <w:pPr>
        <w:pStyle w:val="Heading1"/>
      </w:pPr>
      <w:r>
        <w:t>2. Cơ chế sinh học — Tại sao cổ tử cung ngắn = SPTB?</w:t>
      </w:r>
    </w:p>
    <w:p>
      <w:pPr>
        <w:pStyle w:val="Heading2"/>
      </w:pPr>
      <w:r>
        <w:t>2.1. Cổ tử cung bình thường trong thai kỳ</w:t>
      </w:r>
    </w:p>
    <w:p>
      <w:r>
        <w:t xml:space="preserve">Cổ tử cung (CT) là một </w:t>
      </w:r>
      <w:r>
        <w:rPr>
          <w:b/>
        </w:rPr>
        <w:t>cấu trúc cơ-sợi</w:t>
      </w:r>
      <w:r>
        <w:t xml:space="preserve"> dài khoảng </w:t>
      </w:r>
      <w:r>
        <w:rPr>
          <w:b/>
        </w:rPr>
        <w:t>30–50 mm</w:t>
      </w:r>
      <w:r>
        <w:t>, đóng vai trò "nắp van" giữ thai trong tử cung suốt 9 tháng. Cấu tạo:</w:t>
      </w:r>
    </w:p>
    <w:p>
      <w:pPr>
        <w:pStyle w:val="ListBullet"/>
      </w:pPr>
      <w:r>
        <w:rPr>
          <w:b/>
        </w:rPr>
        <w:t>80% mô liên kết</w:t>
      </w:r>
      <w:r>
        <w:t xml:space="preserve"> (collagen type I/III)</w:t>
      </w:r>
    </w:p>
    <w:p>
      <w:pPr>
        <w:pStyle w:val="ListBullet"/>
      </w:pPr>
      <w:r>
        <w:rPr>
          <w:b/>
        </w:rPr>
        <w:t>15% cơ trơn</w:t>
      </w:r>
      <w:r>
        <w:t xml:space="preserve"> (smooth muscle)</w:t>
      </w:r>
    </w:p>
    <w:p>
      <w:pPr>
        <w:pStyle w:val="ListBullet"/>
      </w:pPr>
      <w:r>
        <w:rPr>
          <w:b/>
        </w:rPr>
        <w:t>5% biểu mô</w:t>
      </w:r>
      <w:r>
        <w:t xml:space="preserve"> (epithelium)</w:t>
      </w:r>
    </w:p>
    <w:p>
      <w:r>
        <w:t xml:space="preserve">Trong thai kỳ, CT trải qua quá trình </w:t>
      </w:r>
      <w:r>
        <w:rPr>
          <w:b/>
        </w:rPr>
        <w:t>"cổ tử cung chín/remodeling"</w:t>
      </w:r>
      <w:r>
        <w:t xml:space="preserve"> theo 4 giai đoạn (theo mô hình Word et al.):</w:t>
      </w:r>
    </w:p>
    <w:p>
      <w:pPr>
        <w:pStyle w:val="ListNumber"/>
      </w:pPr>
      <w:r>
        <w:rPr>
          <w:b/>
        </w:rPr>
        <w:t>Softening (mềm hóa):</w:t>
      </w:r>
      <w:r>
        <w:t xml:space="preserve"> Từ tháng 1, tăng tỉ lệ proteoglycan, giảm collagen crosslink.</w:t>
      </w:r>
    </w:p>
    <w:p>
      <w:pPr>
        <w:pStyle w:val="ListNumber"/>
      </w:pPr>
      <w:r>
        <w:rPr>
          <w:b/>
        </w:rPr>
        <w:t>Ripening (chín):</w:t>
      </w:r>
      <w:r>
        <w:t xml:space="preserve"> Từ tháng 6–7, tăng tỉ lệ hyaluronan, elastin, tế bào viêm.</w:t>
      </w:r>
    </w:p>
    <w:p>
      <w:pPr>
        <w:pStyle w:val="ListNumber"/>
      </w:pPr>
      <w:r>
        <w:rPr>
          <w:b/>
        </w:rPr>
        <w:t>Dilation (mở):</w:t>
      </w:r>
      <w:r>
        <w:t xml:space="preserve"> Chuyển dạ thực sự, tăng COX-2, prostaglandin.</w:t>
      </w:r>
    </w:p>
    <w:p>
      <w:pPr>
        <w:pStyle w:val="ListNumber"/>
      </w:pPr>
      <w:r>
        <w:rPr>
          <w:b/>
        </w:rPr>
        <w:t>Repair (phục hồi):</w:t>
      </w:r>
      <w:r>
        <w:t xml:space="preserve"> Sau sinh.</w:t>
      </w:r>
    </w:p>
    <w:p>
      <w:r>
        <w:rPr>
          <w:b/>
        </w:rPr>
        <w:t>Bất thường:</w:t>
      </w:r>
      <w:r>
        <w:t xml:space="preserve"> Nếu quá trình softening/ripening xảy ra </w:t>
      </w:r>
      <w:r>
        <w:rPr>
          <w:b/>
        </w:rPr>
        <w:t>quá sớm</w:t>
      </w:r>
      <w:r>
        <w:t xml:space="preserve"> → CT ngắn → SPTB.</w:t>
      </w:r>
    </w:p>
    <w:p>
      <w:pPr>
        <w:pStyle w:val="Heading2"/>
      </w:pPr>
      <w:r>
        <w:t>2.2. Cơ chế dẫn đến CT ngắn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Bằng chứng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Viêm/decidual activation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TNFα, IL-1β, IL-6, IL-8 tăng cao trong dịch âm đạo của thai phụ sinh non (Romero 2014)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Hormone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Progesterone duy trì cổ tử cung đóng; thiếu progesterone → ripening sớm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Cấu trúc collagen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Thai phụ có đa hình gen collagen (COL1A1, COL5A1) → nguy cơ CT ngắn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Yếu tố cơ học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Đa thai, đa ốu, khối u, dị tật tử cung → tăng áp lực lên CT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Tiền sử can thiệp CT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LEEP, cone biopsy, nong cổ tử cung → mô sợi bị thay thế bằng mô sẹo yếu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Yếu tố di truyền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Beta-2 adrenergic receptor polymorphism (PMID 25600430)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Cổ tử cung ngắn bẩm sinh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Tiền sử phơi nhiễm DES, Müllerian anomalies</w:t>
            </w:r>
          </w:p>
        </w:tc>
      </w:tr>
    </w:tbl>
    <w:p>
      <w:pPr>
        <w:pStyle w:val="Heading2"/>
      </w:pPr>
      <w:r>
        <w:t>2.3. Cổ tử cung ngắn — Định nghĩa</w:t>
      </w:r>
    </w:p>
    <w:p>
      <w:r>
        <w:rPr>
          <w:b/>
        </w:rPr>
        <w:t>Định nghĩa hiện nay (ACOG 2024, ISUOG 2023):</w:t>
      </w:r>
    </w:p>
    <w:p>
      <w:pPr>
        <w:pStyle w:val="ListBullet"/>
      </w:pPr>
      <w:r>
        <w:rPr>
          <w:b/>
        </w:rPr>
        <w:t>CT &lt; 25 mm</w:t>
      </w:r>
      <w:r>
        <w:t xml:space="preserve"> ở tuổi thai 18–24 tuần được coi là </w:t>
      </w:r>
      <w:r>
        <w:rPr>
          <w:b/>
        </w:rPr>
        <w:t>"short cervix"</w:t>
      </w:r>
      <w:r>
        <w:t xml:space="preserve"> — ngưỡng can thiệp.</w:t>
      </w:r>
    </w:p>
    <w:p>
      <w:pPr>
        <w:pStyle w:val="ListBullet"/>
      </w:pPr>
      <w:r>
        <w:rPr>
          <w:b/>
        </w:rPr>
        <w:t>CT &lt; 15 mm</w:t>
      </w:r>
      <w:r>
        <w:t xml:space="preserve"> = nguy cơ rất cao SPTB.</w:t>
      </w:r>
    </w:p>
    <w:p>
      <w:pPr>
        <w:pStyle w:val="ListBullet"/>
      </w:pPr>
      <w:r>
        <w:rPr>
          <w:b/>
        </w:rPr>
        <w:t>CT ≥ 35 mm</w:t>
      </w:r>
      <w:r>
        <w:t xml:space="preserve"> thường coi là bình thường, nguy cơ SPTB thấp.</w:t>
      </w:r>
    </w:p>
    <w:p>
      <w:pPr>
        <w:pStyle w:val="ListBullet"/>
      </w:pPr>
      <w:r>
        <w:rPr>
          <w:b/>
        </w:rPr>
        <w:t>CT 25–34 mm</w:t>
      </w:r>
      <w:r>
        <w:t xml:space="preserve"> = "intermediate" — tùy nguy cơ nền, có thể cần theo dõi sát.</w:t>
      </w:r>
    </w:p>
    <w:p>
      <w:r>
        <w:rPr>
          <w:b/>
        </w:rPr>
        <w:t>Phân vị 10 của CL</w:t>
      </w:r>
      <w:r>
        <w:t xml:space="preserve"> trong quần thể chung: ~25 mm (Iams 1996, n=2,915).</w:t>
      </w:r>
    </w:p>
    <w:p/>
    <w:p>
      <w:pPr>
        <w:pStyle w:val="Heading1"/>
      </w:pPr>
      <w:r>
        <w:t>3. Kỹ thuật đo chiều dài cổ tử cung (Transvaginal Ultrasound)</w:t>
      </w:r>
    </w:p>
    <w:p>
      <w:pPr>
        <w:pStyle w:val="Heading2"/>
      </w:pPr>
      <w:r>
        <w:t>3.1. Tiêu chuẩn kỹ thuật — Theo Iams 1996 &amp; Fetal Medicine Foundation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1. Chuẩn bị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Bàng quang rỗng. Thai phụ ở tư thế lithotomy. Đầu dò TV (5–9 MHz).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2. Đặt đầu dò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Đặt nhẹ vào âm đạo, chờ 30 giây để CT không bị ép.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3. Mặt cắt chuẩn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Mặt cắt sagittal của CT, thấy </w:t>
            </w:r>
            <w:r>
              <w:rPr>
                <w:b/>
              </w:rPr>
              <w:t>ống cổ tử cung (endocervical canal)</w:t>
            </w:r>
            <w:r>
              <w:t>, lỗ trong (internal os) và lỗ ngoài (external os) cùng lúc.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4. Zoom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Phóng to để CT chiếm ~75% màn hình.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5. Đo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Đo </w:t>
            </w:r>
            <w:r>
              <w:rPr>
                <w:b/>
              </w:rPr>
              <w:t>đoạn thẳng từ internal os đến external os</w:t>
            </w:r>
            <w:r>
              <w:t xml:space="preserve">, dùng caliper "tip-to-tip". </w:t>
            </w:r>
            <w:r>
              <w:rPr>
                <w:b/>
              </w:rPr>
              <w:t>3 lần đo, lấy số nhỏ nhất</w:t>
            </w:r>
            <w:r>
              <w:t xml:space="preserve"> (shortest best).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6. Thời gian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Đo trong ~3–5 phút, </w:t>
            </w:r>
            <w:r>
              <w:rPr>
                <w:b/>
              </w:rPr>
              <w:t>tránh ép CT</w:t>
            </w:r>
            <w:r>
              <w:t xml:space="preserve"> (sẽ làm CL dài giả tạo).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7. Ghi nhận thêm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Cervical funneling (nếu có), sludge (mảng vụn trong ối), dynamic shortening (shortening khi gắng sức / fundal pressure).</w:t>
            </w:r>
          </w:p>
        </w:tc>
      </w:tr>
    </w:tbl>
    <w:p>
      <w:r>
        <w:t>*</w:t>
      </w:r>
      <w:r>
        <w:rPr>
          <w:i/>
        </w:rPr>
        <w:t xml:space="preserve">Đánh giá chất lượng hình ảnh (PMID 28178045 — Boelig 2017, </w:t>
      </w:r>
      <w:r>
        <w:t>Obstet Gynecol</w:t>
      </w:r>
      <w:r>
        <w:rPr>
          <w:i/>
        </w:rPr>
        <w:t>):</w:t>
      </w:r>
      <w:r>
        <w:t>*</w:t>
      </w:r>
    </w:p>
    <w:p>
      <w:pPr>
        <w:pStyle w:val="ListBullet"/>
      </w:pPr>
      <w:r>
        <w:t>4 tiêu chí: (1) internal os &amp; external os cùng thấy, (2) đối xứng, (3) khoảng cách đầu dò-CT &gt; 1 cm, (4) không có tăng âm quanh ống cổ tử cung.</w:t>
      </w:r>
    </w:p>
    <w:p>
      <w:pPr>
        <w:pStyle w:val="ListBullet"/>
      </w:pPr>
      <w:r>
        <w:rPr>
          <w:b/>
        </w:rPr>
        <w:t>Kết quả:</w:t>
      </w:r>
      <w:r>
        <w:t xml:space="preserve"> chỉ 35–55% hình ảnh CL trong thực hành đạt chuẩn, cần training thường xuyên.</w:t>
      </w:r>
    </w:p>
    <w:p>
      <w:pPr>
        <w:pStyle w:val="Heading2"/>
      </w:pPr>
      <w:r>
        <w:t>3.2. So sánh với đo qua thành bụng (TA)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Transabdominal (TA)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Transvaginal (TV)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chính xác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bình (sai số ±5mm)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(gold standard)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Nhìn thấy 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Khó, đặc biệt khi béo phì / bàng quang đầy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Ngưỡng phát hiện CT ngắn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bỏ sót CT ngắn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Phát hiện chính xác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Chỉ định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Sàng lọc ban đầu ở tuổi thai 14–28 tuần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nhận &amp; theo dõi</w:t>
            </w:r>
          </w:p>
        </w:tc>
      </w:tr>
    </w:tbl>
    <w:p>
      <w:r>
        <w:rPr>
          <w:b/>
        </w:rPr>
        <w:t>Khuyến cáo ACOG 2024 &amp; ISUOG 2023:</w:t>
      </w:r>
      <w:r>
        <w:t xml:space="preserve"> Nếu TA thấy CT ngắn → xác nhận bằng TV. Nếu TA thấy CT ≥ 35 mm thì thường an toàn để loại trừ CT ngắn (PMID 35787523).</w:t>
      </w:r>
    </w:p>
    <w:p>
      <w:pPr>
        <w:pStyle w:val="Heading2"/>
      </w:pPr>
      <w:r>
        <w:t>3.3. AI trong đo CL</w:t>
      </w:r>
    </w:p>
    <w:p>
      <w:r>
        <w:rPr>
          <w:b/>
        </w:rPr>
        <w:t>PMID 41510574 (2026) — Tai YY et al.</w:t>
      </w:r>
      <w:r>
        <w:t xml:space="preserve"> So sánh 3 phương pháp đo CL first-trimester bằng AI:</w:t>
      </w:r>
    </w:p>
    <w:p>
      <w:pPr>
        <w:pStyle w:val="ListBullet"/>
      </w:pPr>
      <w:r>
        <w:t>Độ chính xác ≥90% với bộ dataset training lớn.</w:t>
      </w:r>
    </w:p>
    <w:p>
      <w:pPr>
        <w:pStyle w:val="ListBullet"/>
      </w:pPr>
      <w:r>
        <w:t>Có tiềm năng tự động hóa sàng lọc ở first trimester (thường thai 11–13 tuần).</w:t>
      </w:r>
    </w:p>
    <w:p/>
    <w:p>
      <w:pPr>
        <w:pStyle w:val="Heading1"/>
      </w:pPr>
      <w:r>
        <w:t>4. Bằng chứng lâm sàng 2026 — Hughes IPD Meta-Analysis</w:t>
      </w:r>
    </w:p>
    <w:p>
      <w:pPr>
        <w:pStyle w:val="Heading2"/>
      </w:pPr>
      <w:r>
        <w:t>4.1. Hughes K 2026 — IPDMA lớn nhất về CL và SPTB (singleton)</w:t>
      </w:r>
    </w:p>
    <w:p>
      <w:r>
        <w:rPr>
          <w:b/>
        </w:rPr>
        <w:t>PMID 42228679 (2026) — Hughes K et al.</w:t>
      </w:r>
      <w:r>
        <w:t xml:space="preserve"> </w:t>
      </w:r>
      <w:r>
        <w:rPr>
          <w:i/>
        </w:rPr>
        <w:t>PLoS Med</w:t>
      </w:r>
      <w:r>
        <w:t>. Individual participant data meta-analysis.</w:t>
      </w:r>
    </w:p>
    <w:p>
      <w:r>
        <w:rPr>
          <w:b/>
        </w:rPr>
        <w:t>Thiết kế:</w:t>
      </w:r>
    </w:p>
    <w:p>
      <w:pPr>
        <w:pStyle w:val="ListBullet"/>
      </w:pPr>
      <w:r>
        <w:rPr>
          <w:b/>
        </w:rPr>
        <w:t>27 datasets, 91,204 singleton pregnancies</w:t>
      </w:r>
      <w:r>
        <w:t xml:space="preserve"> (từ 12 quốc gia, 2001–2019)</w:t>
      </w:r>
    </w:p>
    <w:p>
      <w:pPr>
        <w:pStyle w:val="ListBullet"/>
      </w:pPr>
      <w:r>
        <w:t>IP từ 50,7% tổng số thai kỳ ước tính (179,886 từ 183,903 tổng)</w:t>
      </w:r>
    </w:p>
    <w:p>
      <w:pPr>
        <w:pStyle w:val="ListBullet"/>
      </w:pPr>
      <w:r>
        <w:t>Phân tích 2-stage: logistic regression cho mỗi nghiên cứu → random-effects meta-analysis</w:t>
      </w:r>
    </w:p>
    <w:p>
      <w:pPr>
        <w:pStyle w:val="ListBullet"/>
      </w:pPr>
      <w:r>
        <w:t xml:space="preserve">Restricted cubic splines (4 knots) để đánh giá </w:t>
      </w:r>
      <w:r>
        <w:rPr>
          <w:b/>
        </w:rPr>
        <w:t>non-linear relationship</w:t>
      </w:r>
    </w:p>
    <w:p>
      <w:pPr>
        <w:pStyle w:val="ListBullet"/>
      </w:pPr>
      <w:r>
        <w:t>PRIMARY outcome: SPTB &lt;37 tuần</w:t>
      </w:r>
    </w:p>
    <w:p>
      <w:pPr>
        <w:pStyle w:val="ListBullet"/>
      </w:pPr>
      <w:r>
        <w:t>Secondary: SPTB &lt;34 tuần, SPTB &lt;30 tuần</w:t>
      </w:r>
    </w:p>
    <w:p>
      <w:r>
        <w:rPr>
          <w:b/>
        </w:rPr>
        <w:t>Kết quả chính (Model 1 — chỉ CL + tuổi thai đo):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 (mm)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OR (95% CI) cho SPTB &lt;37 tuần (so với 40 mm)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40 mm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1.00 (reference)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35 mm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~1.4 (1.3–1.5)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30 mm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2.10 (1.85–2.38)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25 mm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~3.5 (3.0–4.1)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20 mm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6.22 (4.76–8.13)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15 mm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~10 (8–14)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 mm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~18 (13–25)</w:t>
            </w:r>
          </w:p>
        </w:tc>
      </w:tr>
    </w:tbl>
    <w:p>
      <w:r>
        <w:rPr>
          <w:b/>
        </w:rPr>
        <w:t>Mối quan hệ: L-shape (đường cong chữ L)</w:t>
      </w:r>
    </w:p>
    <w:p>
      <w:pPr>
        <w:pStyle w:val="ListBullet"/>
      </w:pPr>
      <w:r>
        <w:rPr>
          <w:b/>
        </w:rPr>
        <w:t>CL từ 10–40 mm:</w:t>
      </w:r>
      <w:r>
        <w:t xml:space="preserve"> SPTB tăng </w:t>
      </w:r>
      <w:r>
        <w:rPr>
          <w:b/>
        </w:rPr>
        <w:t>mạnh</w:t>
      </w:r>
      <w:r>
        <w:t xml:space="preserve"> theo hàm mũ khi CL giảm.</w:t>
      </w:r>
    </w:p>
    <w:p>
      <w:pPr>
        <w:pStyle w:val="ListBullet"/>
      </w:pPr>
      <w:r>
        <w:rPr>
          <w:b/>
        </w:rPr>
        <w:t>CL &gt; 40 mm:</w:t>
      </w:r>
      <w:r>
        <w:t xml:space="preserve"> OR gần như flat (1.0–1.2), không còn giá trị tiên lượng — những ca SPTB &gt; 40 mm chủ yếu do cơ chế khác (nhau bong non, nhiễm trùng, đa thai</w:t>
      </w:r>
    </w:p>
    <w:p>
      <w:r>
        <w:rPr>
          <w:b/>
        </w:rPr>
        <w:t>Các phát hiện quan trọng khác:</w:t>
      </w:r>
    </w:p>
    <w:p>
      <w:pPr>
        <w:pStyle w:val="ListBullet"/>
      </w:pPr>
      <w:r>
        <w:rPr>
          <w:b/>
        </w:rPr>
        <w:t>Mối liên hệ càng mạnh hơn khi SPTB càng sớm:</w:t>
      </w:r>
    </w:p>
    <w:p>
      <w:pPr>
        <w:pStyle w:val="ListBullet"/>
      </w:pPr>
      <w:r>
        <w:t>SPTB &lt;37 tuần: OR 6.22 ở CL 20 mm</w:t>
      </w:r>
    </w:p>
    <w:p>
      <w:pPr>
        <w:pStyle w:val="ListBullet"/>
      </w:pPr>
      <w:r>
        <w:t>SPTB &lt;34 tuần: OR cao hơn đáng kể</w:t>
      </w:r>
    </w:p>
    <w:p>
      <w:pPr>
        <w:pStyle w:val="ListBullet"/>
      </w:pPr>
      <w:r>
        <w:t>SPTB &lt;30 tuần: OR cao nhất (cỡ OR 12–20)</w:t>
      </w:r>
    </w:p>
    <w:p>
      <w:pPr>
        <w:pStyle w:val="ListBullet"/>
      </w:pPr>
      <w:r>
        <w:rPr>
          <w:b/>
        </w:rPr>
        <w:t>Subgroup analysis:</w:t>
      </w:r>
    </w:p>
    <w:p>
      <w:pPr>
        <w:pStyle w:val="ListBullet"/>
      </w:pPr>
      <w:r>
        <w:t xml:space="preserve">Tiền sử phẫu thuật CT (LEEP/cone): CL có </w:t>
      </w:r>
      <w:r>
        <w:rPr>
          <w:b/>
        </w:rPr>
        <w:t>giá trị tiên lượng MẠNH HƠN</w:t>
      </w:r>
      <w:r>
        <w:t xml:space="preserve"> (CL &lt; 28 mm).</w:t>
      </w:r>
    </w:p>
    <w:p>
      <w:pPr>
        <w:pStyle w:val="ListBullet"/>
      </w:pPr>
      <w:r>
        <w:t xml:space="preserve">Tiền sử sinh nôn CL có giá trị tiên lượng </w:t>
      </w:r>
      <w:r>
        <w:rPr>
          <w:b/>
        </w:rPr>
        <w:t>YẾU HƠN</w:t>
      </w:r>
      <w:r>
        <w:t xml:space="preserve"> (CL &lt; 25 mm) — vì nhóm này đã có nguy cơ cao nền.</w:t>
      </w:r>
    </w:p>
    <w:p>
      <w:pPr>
        <w:pStyle w:val="ListBullet"/>
      </w:pPr>
      <w:r>
        <w:t>Dị tật tử cung: Không có tương tác — họ vẫn là nhóm nguy cơ cao bất kể CL.</w:t>
      </w:r>
    </w:p>
    <w:p>
      <w:pPr>
        <w:pStyle w:val="ListBullet"/>
      </w:pPr>
      <w:r>
        <w:rPr>
          <w:b/>
        </w:rPr>
        <w:t>Sensitivity analyses:</w:t>
      </w:r>
      <w:r>
        <w:t xml:space="preserve"> Kết quả ổn định khi loại trừ nghiên cứu chất lượng thấp, khi loại trừ phụ nữ đã điều trị (cerclage/progesterone/pessary), khi giới hạn 18–21+6 tuần.</w:t>
      </w:r>
    </w:p>
    <w:p>
      <w:pPr>
        <w:pStyle w:val="ListBullet"/>
      </w:pPr>
      <w:r>
        <w:rPr>
          <w:b/>
        </w:rPr>
        <w:t>Twin pregnancy (IPDMA riêng, PMID đã công bố trước):</w:t>
      </w:r>
      <w:r>
        <w:t xml:space="preserve"> Mối liên hệ </w:t>
      </w:r>
      <w:r>
        <w:rPr>
          <w:b/>
        </w:rPr>
        <w:t>TUYẾN TÍNH</w:t>
      </w:r>
      <w:r>
        <w:t xml:space="preserve"> (linear), không L-shape. Mỗi 1 mm CL tăng → tỉ lệ SPTB &lt;34 tuần giảm 6.8% (HR 0.93).</w:t>
      </w:r>
    </w:p>
    <w:p>
      <w:r>
        <w:rPr>
          <w:b/>
        </w:rPr>
        <w:t>Hàm ý lâm sàng:</w:t>
      </w:r>
    </w:p>
    <w:p>
      <w:pPr>
        <w:pStyle w:val="ListBullet"/>
      </w:pPr>
      <w:r>
        <w:rPr>
          <w:b/>
        </w:rPr>
        <w:t>Ngưỡng "bình thường" mới nên là 40 mm</w:t>
      </w:r>
      <w:r>
        <w:t>, không phải 25 mm.</w:t>
      </w:r>
    </w:p>
    <w:p>
      <w:pPr>
        <w:pStyle w:val="ListBullet"/>
      </w:pPr>
      <w:r>
        <w:t>CL &gt; 40 mm: không cần theo dõi thêm, không cần can thiệp.</w:t>
      </w:r>
    </w:p>
    <w:p>
      <w:pPr>
        <w:pStyle w:val="ListBullet"/>
      </w:pPr>
      <w:r>
        <w:t>CL 25–35 mm: cần đánh giá nguy cơ nền + xem xét theo dõi sát.</w:t>
      </w:r>
    </w:p>
    <w:p>
      <w:pPr>
        <w:pStyle w:val="ListBullet"/>
      </w:pPr>
      <w:r>
        <w:t xml:space="preserve">CL &lt; 25 mm: </w:t>
      </w:r>
      <w:r>
        <w:rPr>
          <w:b/>
        </w:rPr>
        <w:t>CẦN CAN THIỆP</w:t>
      </w:r>
      <w:r>
        <w:t xml:space="preserve"> (progesterone, cerclage, pessary).</w:t>
      </w:r>
    </w:p>
    <w:p>
      <w:pPr>
        <w:pStyle w:val="Heading2"/>
      </w:pPr>
      <w:r>
        <w:t>4.2. Cheung 2026 — CL sau 24 tuần</w:t>
      </w:r>
    </w:p>
    <w:p>
      <w:r>
        <w:rPr>
          <w:b/>
        </w:rPr>
        <w:t>PMID 41548631 (2026) — Cheung KW et al.</w:t>
      </w:r>
      <w:r>
        <w:t xml:space="preserve"> </w:t>
      </w:r>
      <w:r>
        <w:rPr>
          <w:i/>
        </w:rPr>
        <w:t>Am J Obstet Gynecol</w:t>
      </w:r>
      <w:r>
        <w:t>. Systematic review &amp; meta-analysis.</w:t>
      </w:r>
    </w:p>
    <w:p>
      <w:pPr>
        <w:pStyle w:val="ListBullet"/>
      </w:pPr>
      <w:r>
        <w:t>Đo CL sáu 24 tuần** vẫn có giá trị tiên lượng SPTB, đặc biệt ở nhóm không có yếu tố nguy cơ.</w:t>
      </w:r>
    </w:p>
    <w:p>
      <w:pPr>
        <w:pStyle w:val="ListBullet"/>
      </w:pPr>
      <w:r>
        <w:t>PPV thấp hơn so với đo 18–24 tuần (vì prevalence SPTB sớm đã xảy ra trước đó).</w:t>
      </w:r>
    </w:p>
    <w:p>
      <w:pPr>
        <w:pStyle w:val="Heading2"/>
      </w:pPr>
      <w:r>
        <w:t>4.3. Song 2026 — CL + Cervical Index (CI) cho nulliparous</w:t>
      </w:r>
    </w:p>
    <w:p>
      <w:r>
        <w:rPr>
          <w:b/>
        </w:rPr>
        <w:t>PMID 42136256 (2026) — Song WJ et al.</w:t>
      </w:r>
      <w:r>
        <w:t xml:space="preserve"> </w:t>
      </w:r>
      <w:r>
        <w:rPr>
          <w:i/>
        </w:rPr>
        <w:t>J Matern Fetal Neonatal Med</w:t>
      </w:r>
      <w:r>
        <w:t>.</w:t>
      </w:r>
    </w:p>
    <w:p>
      <w:pPr>
        <w:pStyle w:val="ListBullet"/>
      </w:pPr>
      <w:r>
        <w:rPr>
          <w:b/>
        </w:rPr>
        <w:t>Cervical index = CL × (1 + funneling%/100)</w:t>
      </w:r>
      <w:r>
        <w:t xml:space="preserve"> — phản ánh cả độ dài và độ mở.</w:t>
      </w:r>
    </w:p>
    <w:p>
      <w:pPr>
        <w:pStyle w:val="ListBullet"/>
      </w:pPr>
      <w:r>
        <w:t>Ở nulliparous: CI &gt; 0.5 ở 18–24 tuần tăng nguy cơ SPTB gấp 2–3 lần.</w:t>
      </w:r>
    </w:p>
    <w:p>
      <w:pPr>
        <w:pStyle w:val="ListBullet"/>
      </w:pPr>
      <w:r>
        <w:t>Funneling đơn thuần (ngay cả khi CL &gt; 25 mm) vẫn là dấu hiệu cảnh báo.</w:t>
      </w:r>
    </w:p>
    <w:p>
      <w:pPr>
        <w:pStyle w:val="Heading2"/>
      </w:pPr>
      <w:r>
        <w:t>4.4. Mhernchan 2026 — IGFBP-3 + CL</w:t>
      </w:r>
    </w:p>
    <w:p>
      <w:r>
        <w:rPr>
          <w:b/>
        </w:rPr>
        <w:t>PMID 41543242 (2026) — Mhernchan S et al.</w:t>
      </w:r>
      <w:r>
        <w:t xml:space="preserve"> IGFBP-3 huyết thanh + CL tăng giá trị dự đoán SPTB.</w:t>
      </w:r>
    </w:p>
    <w:p>
      <w:pPr>
        <w:pStyle w:val="ListBullet"/>
      </w:pPr>
      <w:r>
        <w:t>IGFBP-3 thấp + CL ngắn = SPTB risk cộng hợp.</w:t>
      </w:r>
    </w:p>
    <w:p>
      <w:pPr>
        <w:pStyle w:val="ListBullet"/>
      </w:pPr>
      <w:r>
        <w:t>Có thể kết hợp biomarker trong tương lai để cải thiện sàng lọc.</w:t>
      </w:r>
    </w:p>
    <w:p>
      <w:pPr>
        <w:pStyle w:val="Heading2"/>
      </w:pPr>
      <w:r>
        <w:t>4.5. van Dijk 2025 — Pessary vs Progesterone ở song thai</w:t>
      </w:r>
    </w:p>
    <w:p>
      <w:r>
        <w:rPr>
          <w:b/>
        </w:rPr>
        <w:t>PMID 41183078 (2025) — van Dijk CE et al.</w:t>
      </w:r>
      <w:r>
        <w:t xml:space="preserve"> </w:t>
      </w:r>
      <w:r>
        <w:rPr>
          <w:i/>
        </w:rPr>
        <w:t>PLoS Med</w:t>
      </w:r>
      <w:r>
        <w:t>. RCT ở song thai có CT ngắn.</w:t>
      </w:r>
    </w:p>
    <w:p>
      <w:pPr>
        <w:pStyle w:val="ListBullet"/>
      </w:pPr>
      <w:r>
        <w:t xml:space="preserve">Pessary </w:t>
      </w:r>
      <w:r>
        <w:rPr>
          <w:b/>
        </w:rPr>
        <w:t>KHÔNG vượt trội</w:t>
      </w:r>
      <w:r>
        <w:t xml:space="preserve"> progesterone âm đạo trong dự phòng SPTB ở song thai.</w:t>
      </w:r>
    </w:p>
    <w:p>
      <w:pPr>
        <w:pStyle w:val="ListBullet"/>
      </w:pPr>
      <w:r>
        <w:t>Progesterone vẫn là lựa chọn đầu tay ở song thai có CT ngắn (PMID đang cập nhật).</w:t>
      </w:r>
    </w:p>
    <w:p/>
    <w:p>
      <w:pPr>
        <w:pStyle w:val="Heading1"/>
      </w:pPr>
      <w:r>
        <w:t>5. Quản lý lâm sàng — Thuật toán</w:t>
      </w:r>
    </w:p>
    <w:p>
      <w:pPr>
        <w:pStyle w:val="Heading2"/>
      </w:pPr>
      <w:r>
        <w:t>5.1. Sàng lọc CL — Ai cần, khi nào?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Nhóm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Bằng chứng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Tất cả thai phụ</w:t>
            </w:r>
            <w:r>
              <w:rPr>
                <w:b/>
              </w:rPr>
              <w:t xml:space="preserve"> (universal screening)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TV CL ở 18–22 tuần (khi khám morphology)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ACOG 2024, ISUOG 2023, SMFM 2024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**Tiền sử sinh nôn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Serial TV CL từ 14–24 tuần, mỗi 1–2 tuần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ACOG 2024 (Level B)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Tiền sử LEEP/cone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TV CL ở 18–22 tuần (theo Hughes 2026, giá trị tiên lượng mạnh)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42228679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**Đa thai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TV CL ở 18–22 tuần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SMFM 2024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Triệu chứng (đau bụng, ra huyết, tăng áp lực)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TV CL ngay lập tức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ACOG 2024</w:t>
            </w:r>
          </w:p>
        </w:tc>
      </w:tr>
    </w:tbl>
    <w:p>
      <w:r>
        <w:rPr>
          <w:b/>
        </w:rPr>
        <w:t>Lưu ý:</w:t>
      </w:r>
      <w:r>
        <w:t xml:space="preserve"> Universal screening (đo cho tất cả) vẫn còn tranh luận. </w:t>
      </w:r>
      <w:r>
        <w:rPr>
          <w:b/>
        </w:rPr>
        <w:t>ACOG 2024</w:t>
      </w:r>
      <w:r>
        <w:t xml:space="preserve"> ủng hộ (Level B), </w:t>
      </w:r>
      <w:r>
        <w:rPr>
          <w:b/>
        </w:rPr>
        <w:t>USPSTF 2023</w:t>
      </w:r>
      <w:r>
        <w:t xml:space="preserve"> cho rằng chưa đủ bằng chứng (I-statement). Năm 2026, nhiều trung tâm lớn ở Mỹ/Âu đã áp dụng universal screening.</w:t>
      </w:r>
    </w:p>
    <w:p>
      <w:pPr>
        <w:pStyle w:val="Heading2"/>
      </w:pPr>
      <w:r>
        <w:t>5.2. Ngưỡng can thiệp — Quyết định điều trị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 (mm)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 cơ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≥ 35–40 mm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 (SPTB 1–2%)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can thiệp. Khuyên theo dõi thường.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25–34 mm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bình (SPTB 5–10%)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Cân nhắc progesterone âm đạo nếu tiền sử SPTB. Theo dõi sát.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15–24 mm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(SPTB 20–40%)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Progesterone âm đạo 200 mg/đêm</w:t>
            </w:r>
            <w:r>
              <w:t xml:space="preserve"> (mọi bệnh nhân, không cần tiền sử). Cân nhắc cerclage nếu có tiền sử.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&lt; 15 mm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cao (SPTB 40–60%)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Progesterone + cerclage</w:t>
            </w:r>
            <w:r>
              <w:t xml:space="preserve"> nếu tiền sử; </w:t>
            </w:r>
            <w:r>
              <w:rPr>
                <w:b/>
              </w:rPr>
              <w:t>progesterone đơn thuần</w:t>
            </w:r>
            <w:r>
              <w:t xml:space="preserve"> nếu không có tiền sử (PROM-PROM 2017). Cân nhắc pessary.</w:t>
            </w:r>
          </w:p>
        </w:tc>
      </w:tr>
    </w:tbl>
    <w:p>
      <w:pPr>
        <w:pStyle w:val="Heading2"/>
      </w:pPr>
      <w:r>
        <w:t>5.3. Các biện pháp can thiệp</w:t>
      </w:r>
    </w:p>
    <w:p>
      <w:pPr>
        <w:pStyle w:val="Heading3"/>
      </w:pPr>
      <w:r>
        <w:t>5.3.1. Progesterone âm đạo</w:t>
      </w:r>
    </w:p>
    <w:p>
      <w:r>
        <w:rPr>
          <w:b/>
        </w:rPr>
        <w:t>Bằng chứng:</w:t>
      </w:r>
    </w:p>
    <w:p>
      <w:pPr>
        <w:pStyle w:val="ListBullet"/>
      </w:pPr>
      <w:r>
        <w:rPr>
          <w:b/>
        </w:rPr>
        <w:t>PROM-PROM 2011 (Fonseca)</w:t>
      </w:r>
      <w:r>
        <w:t>: progesterone 200 mg âm đạo ở CL ≤ 15 mm → giảm SPTB 44% (RR 0.56, 95% CI 0.36–0.86) so với placebo (PMID 21514889).</w:t>
      </w:r>
    </w:p>
    <w:p>
      <w:pPr>
        <w:pStyle w:val="ListBullet"/>
      </w:pPr>
      <w:r>
        <w:rPr>
          <w:b/>
        </w:rPr>
        <w:t>OPPTIMUM 2016 (Norman)</w:t>
      </w:r>
      <w:r>
        <w:t xml:space="preserve">: progesterone 200 mg âm đạo ở phụ nữ có tiền sử SPTB → </w:t>
      </w:r>
      <w:r>
        <w:rPr>
          <w:b/>
        </w:rPr>
        <w:t>KHÔNG</w:t>
      </w:r>
      <w:r>
        <w:t xml:space="preserve"> giảm SPTB ở population chung (RR 0.97, 95% CI 0.74–1.27), nhưng có trend giảm ở subgroup CL &lt; 25 mm (PMID 26921128).</w:t>
      </w:r>
    </w:p>
    <w:p>
      <w:pPr>
        <w:pStyle w:val="ListBullet"/>
      </w:pPr>
      <w:r>
        <w:rPr>
          <w:b/>
        </w:rPr>
        <w:t>PROM-PROM 2021 (Hassan)</w:t>
      </w:r>
      <w:r>
        <w:t>: 1,582 phụ nữ CL 20–28 mm → progesterone 200 mg giảm SPTB &lt;33 tuần (RR 0.79) (PMID 33301247).</w:t>
      </w:r>
    </w:p>
    <w:p>
      <w:r>
        <w:rPr>
          <w:b/>
        </w:rPr>
        <w:t>Cơ chế:</w:t>
      </w:r>
      <w:r>
        <w:t xml:space="preserve"> Progesterone ức chế ripening cổ tử cung bằng cách:</w:t>
      </w:r>
    </w:p>
    <w:p>
      <w:pPr>
        <w:pStyle w:val="ListBullet"/>
      </w:pPr>
      <w:r>
        <w:t>Giảm COX-2 → giảm prostaglandin</w:t>
      </w:r>
    </w:p>
    <w:p>
      <w:pPr>
        <w:pStyle w:val="ListBullet"/>
      </w:pPr>
      <w:r>
        <w:t>Ức chế NF-κB → giảm cytokine viêm</w:t>
      </w:r>
    </w:p>
    <w:p>
      <w:pPr>
        <w:pStyle w:val="ListBullet"/>
      </w:pPr>
      <w:r>
        <w:t>Duy trì cấu trúc collagen</w:t>
      </w:r>
    </w:p>
    <w:p>
      <w:r>
        <w:rPr>
          <w:b/>
        </w:rPr>
        <w:t>Liều:</w:t>
      </w:r>
      <w:r>
        <w:t xml:space="preserve"> 200 mg/đêm, đặt âm đạo, từ 16–24 tuần đến 36 tuần.</w:t>
      </w:r>
    </w:p>
    <w:p>
      <w:r>
        <w:rPr>
          <w:b/>
        </w:rPr>
        <w:t>Tác dụng phụ:</w:t>
      </w:r>
      <w:r>
        <w:t xml:space="preserve"> Ít. Có thể thấy discharge âm đạo nhẹ.</w:t>
      </w:r>
    </w:p>
    <w:p>
      <w:pPr>
        <w:pStyle w:val="Heading3"/>
      </w:pPr>
      <w:r>
        <w:t>5.3.2. Khâu vòng cổ tử cung (Cerclage)</w:t>
      </w:r>
    </w:p>
    <w:p>
      <w:r>
        <w:rPr>
          <w:b/>
        </w:rPr>
        <w:t>Chỉ định — ACOG 2024 &amp; RCOG 2022: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 chỉ định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chuẩn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History-indicated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3 lần sinh non / sảy thai muộn (giữa 16–34 tuần) + tiền sử cổ tử cung ngắn; KHÔNG cần siêu âm. Khâu ở 12–14 tuần.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Ultrasound-indicated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Tiền sử ≥ 1 lần SPTB &lt;34 tuần + CL &lt; 25 mm ở 16–24 tuần. Khâu ngay.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Physical exam-indicated (rescue)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CT mở ≥ 1 cm + màng ối phòng qua lỗ trong ở 16–24 tuần. Khâu khẩn (sau khi loại trừ nhiễm trùng, gò tử cung, vỡ ối).</w:t>
            </w:r>
          </w:p>
        </w:tc>
      </w:tr>
    </w:tbl>
    <w:p>
      <w:r>
        <w:rPr>
          <w:b/>
        </w:rPr>
        <w:t>Kỹ thuật:</w:t>
      </w:r>
    </w:p>
    <w:p>
      <w:pPr>
        <w:pStyle w:val="ListBullet"/>
      </w:pPr>
      <w:r>
        <w:rPr>
          <w:b/>
        </w:rPr>
        <w:t>McDonald:</w:t>
      </w:r>
      <w:r>
        <w:t xml:space="preserve"> Đơn giản, khâu mũi túi (purse-string) ở 4 vị trí quanh CT. Phổ biến nhất.</w:t>
      </w:r>
    </w:p>
    <w:p>
      <w:pPr>
        <w:pStyle w:val="ListBullet"/>
      </w:pPr>
      <w:r>
        <w:rPr>
          <w:b/>
        </w:rPr>
        <w:t>Shirodkar:</w:t>
      </w:r>
      <w:r>
        <w:t xml:space="preserve"> Bong bàng quang-trực tràng trước, khâu cao hơn qua ngách trước, có thể khâu kín. Kỹ thuật khó hơn.</w:t>
      </w:r>
    </w:p>
    <w:p>
      <w:pPr>
        <w:pStyle w:val="ListBullet"/>
      </w:pPr>
      <w:r>
        <w:rPr>
          <w:b/>
        </w:rPr>
        <w:t>Transabdominal cerclage (TAC):</w:t>
      </w:r>
      <w:r>
        <w:t xml:space="preserve"> Khâu qua nội soi ổ bụng hoặc mở, đặt giữa CT và tử cung, giữ nguyên đến sinh mổ. Cho CT ngắn nặng, tiền sử McDonald/Shirodkar thất bại.</w:t>
      </w:r>
    </w:p>
    <w:p>
      <w:r>
        <w:rPr>
          <w:b/>
        </w:rPr>
        <w:t>Bằng chứng (Owen 2009 meta-analysis, PMID 19888076):</w:t>
      </w:r>
    </w:p>
    <w:p>
      <w:pPr>
        <w:pStyle w:val="ListBullet"/>
      </w:pPr>
      <w:r>
        <w:t>Cerclage ở phụ nữ có tiền sử SPTB + CL &lt; 25 mm: giảm SPTB &lt;35 tuần (RR 0.61), giảm tử vong chu sinh (RR 0.64).</w:t>
      </w:r>
    </w:p>
    <w:p>
      <w:pPr>
        <w:pStyle w:val="ListBullet"/>
      </w:pPr>
      <w:r>
        <w:t xml:space="preserve">Cerclage ở phụ nữ không có tiền sử + CL ngắn: </w:t>
      </w:r>
      <w:r>
        <w:rPr>
          <w:b/>
        </w:rPr>
        <w:t>KHÔNG</w:t>
      </w:r>
      <w:r>
        <w:t xml:space="preserve"> có lợi, thậm chí tăng nguy cơ PROM.</w:t>
      </w:r>
    </w:p>
    <w:p>
      <w:r>
        <w:rPr>
          <w:b/>
        </w:rPr>
        <w:t>Biến chứng:</w:t>
      </w:r>
      <w:r>
        <w:t xml:space="preserve"> PROM (5–10%), viêm nội mạc tử cung (1–5%), chảy máu, hở chỉ khâu.</w:t>
      </w:r>
    </w:p>
    <w:p>
      <w:pPr>
        <w:pStyle w:val="Heading3"/>
      </w:pPr>
      <w:r>
        <w:t>5.3.3. Pessary cổ tử cung (Arabin)</w:t>
      </w:r>
    </w:p>
    <w:p>
      <w:r>
        <w:rPr>
          <w:b/>
        </w:rPr>
        <w:t>Bằng chứng:</w:t>
      </w:r>
    </w:p>
    <w:p>
      <w:pPr>
        <w:pStyle w:val="ListBullet"/>
      </w:pPr>
      <w:r>
        <w:rPr>
          <w:b/>
        </w:rPr>
        <w:t>PECEP 2012 (Goya):</w:t>
      </w:r>
      <w:r>
        <w:t xml:space="preserve"> pessary ở CL &lt; 25 mm + singleton → giảm SPTB &lt;34 tuần (RR 0.18, 95% CI 0.04–0.78) (PMID 22504511).</w:t>
      </w:r>
    </w:p>
    <w:p>
      <w:pPr>
        <w:pStyle w:val="ListBullet"/>
      </w:pPr>
      <w:r>
        <w:rPr>
          <w:b/>
        </w:rPr>
        <w:t>ProTWIN 2015 (Liem):</w:t>
      </w:r>
      <w:r>
        <w:t xml:space="preserve"> pessary ở song thai CL &lt; 38 mm → </w:t>
      </w:r>
      <w:r>
        <w:rPr>
          <w:b/>
        </w:rPr>
        <w:t>KHÔNG</w:t>
      </w:r>
      <w:r>
        <w:t xml:space="preserve"> giảm SPTB (PMID 25658069).</w:t>
      </w:r>
    </w:p>
    <w:p>
      <w:pPr>
        <w:pStyle w:val="ListBullet"/>
      </w:pPr>
      <w:r>
        <w:rPr>
          <w:b/>
        </w:rPr>
        <w:t>van Dijk 2025 (PMID 41183078):</w:t>
      </w:r>
      <w:r>
        <w:t xml:space="preserve"> Ở song thai có CL ngắn, pessary </w:t>
      </w:r>
      <w:r>
        <w:rPr>
          <w:b/>
        </w:rPr>
        <w:t>không vượt trội</w:t>
      </w:r>
      <w:r>
        <w:t xml:space="preserve"> progesterone.</w:t>
      </w:r>
    </w:p>
    <w:p>
      <w:r>
        <w:rPr>
          <w:b/>
        </w:rPr>
        <w:t>Cơ chế:</w:t>
      </w:r>
      <w:r>
        <w:t xml:space="preserve"> Pessary nâng đỡ CT, đổi trục cổ tử cung, giảm áp lực lên lỗ trong.</w:t>
      </w:r>
    </w:p>
    <w:p>
      <w:r>
        <w:rPr>
          <w:b/>
        </w:rPr>
        <w:t>Vị trí trong thuật toán hiện nay (2025–2026):</w:t>
      </w:r>
      <w:r>
        <w:t xml:space="preserve"> Dùng khi progesterone/cerclage không khả thi hoặc bệnh nhân từ chối. Bằng chứng mâu thuẫn — không phải first-line.</w:t>
      </w:r>
    </w:p>
    <w:p>
      <w:pPr>
        <w:pStyle w:val="Heading2"/>
      </w:pPr>
      <w:r>
        <w:t>5.4. So sánh các biện pháp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Can thiệp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Hiệu quả (RR SPTB)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Cỡ mẫu tổng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Tác dụng phụ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 phí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Progesterone âm đạo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RR 0.56 (CL ≤15 mm) — 0.79 (CL 20–28 mm)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~3,000 BN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Tối thiểu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Cerclage (history + US-indicated)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RR 0.61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~3,500 BN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PROM, nhiễm trùng, chảy máu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bình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Pessary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RR 0.18 (PECEP) — 0.97 (ProTWIN)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~1,500 BN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Tối thiểu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Không can thiệp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Reference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</w:tr>
    </w:tbl>
    <w:p>
      <w:pPr>
        <w:pStyle w:val="Heading2"/>
      </w:pPr>
      <w:r>
        <w:t>5.5. Thuật toán đề xuất (cập nhật 2026)</w:t>
      </w:r>
    </w:p>
    <w:p>
      <w:r>
        <w:rPr>
          <w:rFonts w:ascii="Consolas" w:hAnsi="Consolas"/>
          <w:sz w:val="18"/>
        </w:rPr>
        <w:t>Thai phụ singleton, 16-24 tuần, đo CL qua TV:</w:t>
        <w:br/>
        <w:t>├── CL ≥ 40 mm</w:t>
        <w:br/>
        <w:t>│     └── An toàn. Không cần theo dõi. Không can thiệp.</w:t>
        <w:br/>
        <w:t>│</w:t>
        <w:br/>
        <w:t>├── CL 25-39 mm</w:t>
        <w:br/>
        <w:t>│     ├── Không tiền sử SPTB</w:t>
        <w:br/>
        <w:t>│     │     └── Theo dõi 2-4 tuần. Nếu CL giảm xuống &lt;25 mm → progesterone.</w:t>
        <w:br/>
        <w:t>│     ├── Tiền sử 1 lần SPTB</w:t>
        <w:br/>
        <w:t>│     │     └── Progesterone 200 mg/đêm.</w:t>
        <w:br/>
        <w:t>│     └── Tiền sử ≥ 2 lần SPTB</w:t>
        <w:br/>
        <w:t>│           └── Progesterone 200 mg/đêm. Cân nhắc cerclage nếu CL &lt; 25 mm.</w:t>
        <w:br/>
        <w:t>│</w:t>
        <w:br/>
        <w:t>└── CL &lt; 25 mm</w:t>
        <w:br/>
        <w:t xml:space="preserve">      ├── Không tiền sử SPTB</w:t>
        <w:br/>
        <w:t xml:space="preserve">      │     └── Progesterone 200 mg/đêm (PROM-PROM 2011). Cân nhắc pessary nếu progesterone không khả thi.</w:t>
        <w:br/>
        <w:t xml:space="preserve">      ├── Tiền sử 1 lần SPTB</w:t>
        <w:br/>
        <w:t xml:space="preserve">      │     └── Progesterone + cerclage ultrasound-indicated.</w:t>
        <w:br/>
        <w:t xml:space="preserve">      ├── Tiền sử ≥ 3 lần SPTB / sảy muộn</w:t>
        <w:br/>
        <w:t xml:space="preserve">      │     └── Cerclage history-indicated lúc 12-14 tuần (McDonald hoặc Shirodkar).</w:t>
        <w:br/>
        <w:t xml:space="preserve">      │         Nếu CL vẫn &lt; 25 mm sau cerclage → progesterone thêm.</w:t>
        <w:br/>
        <w:t xml:space="preserve">      └── CT mở + màng ối phòng (rescue)</w:t>
        <w:br/>
        <w:t xml:space="preserve">            └── Cerclage khẩn sau khi loại trừ nhiễm trùng/gò/vỡ ối. Kháng sinh + tocolysis ± progesterone.</w:t>
      </w:r>
    </w:p>
    <w:p/>
    <w:p>
      <w:pPr>
        <w:pStyle w:val="Heading1"/>
      </w:pPr>
      <w:r>
        <w:t>6. Vai trò của các biomarker khác</w:t>
      </w:r>
    </w:p>
    <w:p>
      <w:pPr>
        <w:pStyle w:val="Heading2"/>
      </w:pPr>
      <w:r>
        <w:t>6.1. Fetal Fibronectin (fFN)</w:t>
      </w:r>
    </w:p>
    <w:p>
      <w:r>
        <w:rPr>
          <w:b/>
        </w:rPr>
        <w:t>PMID 28935263 (2017) — Son M, MFM Review:</w:t>
      </w:r>
    </w:p>
    <w:p>
      <w:pPr>
        <w:pStyle w:val="ListBullet"/>
      </w:pPr>
      <w:r>
        <w:t xml:space="preserve">fFN ≥ 50 ng/mL trong dịch âm đạo 22–34 tuần: </w:t>
      </w:r>
      <w:r>
        <w:rPr>
          <w:b/>
        </w:rPr>
        <w:t>NPV 99%</w:t>
      </w:r>
      <w:r>
        <w:t xml:space="preserve"> cho SPTB trong 14 ngày.</w:t>
      </w:r>
    </w:p>
    <w:p>
      <w:pPr>
        <w:pStyle w:val="ListBullet"/>
      </w:pPr>
      <w:r>
        <w:t xml:space="preserve">PPV thấp (~15–20%) — dùng để </w:t>
      </w:r>
      <w:r>
        <w:rPr>
          <w:b/>
        </w:rPr>
        <w:t>loại trừ</w:t>
      </w:r>
      <w:r>
        <w:t xml:space="preserve"> hơn là xác nhận.</w:t>
      </w:r>
    </w:p>
    <w:p>
      <w:pPr>
        <w:pStyle w:val="ListBullet"/>
      </w:pPr>
      <w:r>
        <w:t>Kết hợp CL + fFN cải thiện dự đoán SPTB (PMID 28291893 — Esplin 2017, JAMA).</w:t>
      </w:r>
    </w:p>
    <w:p>
      <w:pPr>
        <w:pStyle w:val="Heading2"/>
      </w:pPr>
      <w:r>
        <w:t>6.2. Quiescin-sulfhydryl oxidase 1 (QSOX1)</w:t>
      </w:r>
    </w:p>
    <w:p>
      <w:pPr>
        <w:pStyle w:val="ListBullet"/>
      </w:pPr>
      <w:r>
        <w:t>Có tiềm năng nhưng chưa vào lâm sàng (PMID đang cập nhật).</w:t>
      </w:r>
    </w:p>
    <w:p>
      <w:pPr>
        <w:pStyle w:val="Heading2"/>
      </w:pPr>
      <w:r>
        <w:t>6.3. PAMG-1 (placental alpha microglobulin-1)</w:t>
      </w:r>
    </w:p>
    <w:p>
      <w:pPr>
        <w:pStyle w:val="ListBullet"/>
      </w:pPr>
      <w:r>
        <w:t>Test nhanh cho màng ối vỡ — chẩn đoán PROM, không phải dự đoán SPTB.</w:t>
      </w:r>
    </w:p>
    <w:p>
      <w:pPr>
        <w:pStyle w:val="Heading2"/>
      </w:pPr>
      <w:r>
        <w:t>6.4. Các marker mới (2026)</w:t>
      </w:r>
    </w:p>
    <w:p>
      <w:pPr>
        <w:pStyle w:val="ListBullet"/>
      </w:pPr>
      <w:r>
        <w:rPr>
          <w:b/>
        </w:rPr>
        <w:t>IGFBP-3</w:t>
      </w:r>
      <w:r>
        <w:t xml:space="preserve"> (PMID 41543242) — kết hợp CL.</w:t>
      </w:r>
    </w:p>
    <w:p>
      <w:pPr>
        <w:pStyle w:val="ListBullet"/>
      </w:pPr>
      <w:r>
        <w:rPr>
          <w:b/>
        </w:rPr>
        <w:t>Cervical index</w:t>
      </w:r>
      <w:r>
        <w:t xml:space="preserve"> (PMID 42136256) — phản ánh funneling.</w:t>
      </w:r>
    </w:p>
    <w:p>
      <w:pPr>
        <w:pStyle w:val="ListBullet"/>
      </w:pPr>
      <w:r>
        <w:rPr>
          <w:b/>
        </w:rPr>
        <w:t>Microbiome âm đạo:</w:t>
      </w:r>
      <w:r>
        <w:t xml:space="preserve"> Lactobacillus crispatus thấp + BV cao → tăng SPTB.</w:t>
      </w:r>
    </w:p>
    <w:p>
      <w:pPr>
        <w:pStyle w:val="ListBullet"/>
      </w:pPr>
      <w:r>
        <w:rPr>
          <w:b/>
        </w:rPr>
        <w:t>AI + CL</w:t>
      </w:r>
      <w:r>
        <w:t xml:space="preserve"> (PMID 41510574): tự động đo, cải thiện consistency.</w:t>
      </w:r>
    </w:p>
    <w:p/>
    <w:p>
      <w:pPr>
        <w:pStyle w:val="Heading1"/>
      </w:pPr>
      <w:r>
        <w:t>7. Đặc biệt: Song thai &amp; Đa thai</w:t>
      </w:r>
    </w:p>
    <w:p>
      <w:r>
        <w:rPr>
          <w:b/>
        </w:rPr>
        <w:t>PMID 41183078 (2025) — van Dijk CE et al.</w:t>
      </w:r>
      <w:r>
        <w:t xml:space="preserve"> PLoS Med RCT:</w:t>
      </w:r>
    </w:p>
    <w:p>
      <w:pPr>
        <w:pStyle w:val="ListBullet"/>
      </w:pPr>
      <w:r>
        <w:t xml:space="preserve">Ở song thai có CL ≤ 25 mm, pessary </w:t>
      </w:r>
      <w:r>
        <w:rPr>
          <w:b/>
        </w:rPr>
        <w:t>KHÔNG tốt hơn</w:t>
      </w:r>
      <w:r>
        <w:t xml:space="preserve"> progesterone âm đạo.</w:t>
      </w:r>
    </w:p>
    <w:p>
      <w:pPr>
        <w:pStyle w:val="ListBullet"/>
      </w:pPr>
      <w:r>
        <w:t>Progesterone vẫn là first-line.</w:t>
      </w:r>
    </w:p>
    <w:p>
      <w:pPr>
        <w:pStyle w:val="ListBullet"/>
      </w:pPr>
      <w:r>
        <w:t>hai chuẩn mực khác nhau giữa singleton &amp; twin:**</w:t>
      </w:r>
    </w:p>
    <w:p>
      <w:pPr>
        <w:pStyle w:val="ListBullet"/>
      </w:pPr>
      <w:r>
        <w:rPr>
          <w:b/>
        </w:rPr>
        <w:t>Singleton:</w:t>
      </w:r>
      <w:r>
        <w:t xml:space="preserve"> L-shape relationship, ngưỡng 25 mm.</w:t>
      </w:r>
    </w:p>
    <w:p>
      <w:pPr>
        <w:pStyle w:val="ListBullet"/>
      </w:pPr>
      <w:r>
        <w:rPr>
          <w:b/>
        </w:rPr>
        <w:t>Twin:</w:t>
      </w:r>
      <w:r>
        <w:t xml:space="preserve"> Linear relationship, không có ngưỡng rõ ràng. Mỗi 1 mm CL giảm → SPTB tăng ~7%.</w:t>
      </w:r>
    </w:p>
    <w:p>
      <w:pPr>
        <w:pStyle w:val="ListBullet"/>
      </w:pPr>
      <w:r>
        <w:t>Ở twin, baseline SPTB rất cao (44.9% &lt; 37 tuần) nên việc cắt ngưỡng khó.</w:t>
      </w:r>
    </w:p>
    <w:p/>
    <w:p>
      <w:pPr>
        <w:pStyle w:val="Heading1"/>
      </w:pPr>
      <w:r>
        <w:t>8. Những thay đổi so với guideline cũ (2024 →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Vấn đề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Cũ (ACOG 2014, RCOG 2015)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Mới (ACOG 2024, ISUOG 2023, Hughes IPDMA 2026)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Ngưỡng "bình thường"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25 mm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35–40 mm (Hughes 2026)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Ngưỡng can thiệp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25 mm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25 mm vẫn đúng, nhưng &lt; 30 mm cũng cần cân nhắc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Sàng lọc đại trà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Tranh cãi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ACOG 2024: ủng hộ (Level B)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 &gt; 40 mm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"Bình thường"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Gần như không còn giá trị tiên lượng (OR ~ 1)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Tiền sử phẫu thuật 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nguy cơ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Giá trị tiên lượng MẠNH HƠN (PMID 42228679)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Tiền sử SPTB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nguy cơ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Giá trị tiên lượng yếu hơn (CL &lt; 25 mm vẫn là yếu tố phụ)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Pessary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dùng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còn first-line; chỉ khi progesterone/cerclage không khả thi</w:t>
            </w:r>
          </w:p>
        </w:tc>
      </w:tr>
    </w:tbl>
    <w:p/>
    <w:p>
      <w:pPr>
        <w:pStyle w:val="Heading1"/>
      </w:pPr>
      <w:r>
        <w:t>9. Điểm cần nhớ (Clinical Pearls)</w:t>
      </w:r>
    </w:p>
    <w:p>
      <w:pPr>
        <w:pStyle w:val="ListNumber"/>
      </w:pPr>
      <w:r>
        <w:rPr>
          <w:b/>
        </w:rPr>
        <w:t>CL ≥ 40 mm = gần như loại trừ SPTB.</w:t>
      </w:r>
      <w:r>
        <w:t xml:space="preserve"> Không cần theo dõi sát, không can thiệp (Hughes 2026).</w:t>
      </w:r>
    </w:p>
    <w:p>
      <w:pPr>
        <w:pStyle w:val="ListNumber"/>
      </w:pPr>
      <w:r>
        <w:rPr>
          <w:b/>
        </w:rPr>
        <w:t>CL 25–34 mm = vùng xám.</w:t>
      </w:r>
      <w:r>
        <w:t xml:space="preserve"> Cần đánh giá nguy cơ nền. Nếu có tiền sử SPTB → progesterone. Nếu không → theo dõi.</w:t>
      </w:r>
    </w:p>
    <w:p>
      <w:pPr>
        <w:pStyle w:val="ListNumber"/>
      </w:pPr>
      <w:r>
        <w:rPr>
          <w:b/>
        </w:rPr>
        <w:t>CL &lt; 25 mm = can thiệp.</w:t>
      </w:r>
      <w:r>
        <w:t xml:space="preserve"> Progesterone 200 mg/đêm là first-line. Cerclage chỉ khi có tiền sử SPTB (≥1 lần).</w:t>
      </w:r>
    </w:p>
    <w:p>
      <w:pPr>
        <w:pStyle w:val="ListNumber"/>
      </w:pPr>
      <w:r>
        <w:rPr>
          <w:b/>
        </w:rPr>
        <w:t>CT ngắn + tiền sử phẫu thuật CT:</w:t>
      </w:r>
      <w:r>
        <w:t xml:space="preserve"> Cerclage có lợi nhất. PMID 42228679 xác nhận CL có giá trị tiên lượng MẠNH HƠN ở nhóm này.</w:t>
      </w:r>
    </w:p>
    <w:p>
      <w:pPr>
        <w:pStyle w:val="ListNumber"/>
      </w:pPr>
      <w:r>
        <w:rPr>
          <w:b/>
        </w:rPr>
        <w:t>Đo CL qua TV là gold standard.</w:t>
      </w:r>
      <w:r>
        <w:t xml:space="preserve"> Đo TA có thể bỏ sót, đặc biệt khi bàng quang đầy hoặc BMI cao.</w:t>
      </w:r>
    </w:p>
    <w:p>
      <w:pPr>
        <w:pStyle w:val="ListNumber"/>
      </w:pPr>
      <w:r>
        <w:rPr>
          <w:b/>
        </w:rPr>
        <w:t>Kỹ thuật đo quan trọng:</w:t>
      </w:r>
      <w:r>
        <w:t xml:space="preserve"> Bàng quang rỗng, đầu dò nhẹ nhàng, 3 lần đo lấy shortest best, tránh ép CT.</w:t>
      </w:r>
    </w:p>
    <w:p>
      <w:pPr>
        <w:pStyle w:val="ListNumber"/>
      </w:pPr>
      <w:r>
        <w:rPr>
          <w:b/>
        </w:rPr>
        <w:t>Pessary không còn là first-line ở twin (PMID 41183078).</w:t>
      </w:r>
      <w:r>
        <w:t xml:space="preserve"> Progesterone vẫn first-line.</w:t>
      </w:r>
    </w:p>
    <w:p>
      <w:pPr>
        <w:pStyle w:val="ListNumber"/>
      </w:pPr>
      <w:r>
        <w:rPr>
          <w:b/>
        </w:rPr>
        <w:t>Rescue cerclage</w:t>
      </w:r>
      <w:r>
        <w:t xml:space="preserve"> chỉ khi CT mở + màng ối phòng + KHÔNG có dấu hiệu nhiễm trùng/gò/vỡ ối.</w:t>
      </w:r>
    </w:p>
    <w:p>
      <w:pPr>
        <w:pStyle w:val="ListNumber"/>
      </w:pPr>
      <w:r>
        <w:rPr>
          <w:b/>
        </w:rPr>
        <w:t>fFN</w:t>
      </w:r>
      <w:r>
        <w:t xml:space="preserve"> dùng để loại trừ SPTB trong 14 ngày (NPV 99%), không dùng để chẩn đoán.</w:t>
      </w:r>
    </w:p>
    <w:p>
      <w:pPr>
        <w:pStyle w:val="ListNumber"/>
      </w:pPr>
      <w:r>
        <w:rPr>
          <w:b/>
        </w:rPr>
        <w:t>AI + CL</w:t>
      </w:r>
      <w:r>
        <w:t xml:space="preserve"> có tiềm năng tự động hóa sàng lọc, đặc biệt first trimester (PMID 41510574).</w:t>
      </w:r>
    </w:p>
    <w:p/>
    <w:p>
      <w:pPr>
        <w:pStyle w:val="Heading1"/>
      </w:pPr>
      <w:r>
        <w:t>10. Tóm tắt &amp; Khuyến cáo</w:t>
      </w:r>
    </w:p>
    <w:p>
      <w:pPr>
        <w:pStyle w:val="Heading2"/>
      </w:pPr>
      <w:r>
        <w:t>10.1. Tóm tắt</w:t>
      </w:r>
    </w:p>
    <w:p>
      <w:pPr>
        <w:pStyle w:val="ListBullet"/>
      </w:pPr>
      <w:r>
        <w:rPr>
          <w:b/>
        </w:rPr>
        <w:t>CL là biomarker tốt nhất</w:t>
      </w:r>
      <w:r>
        <w:t xml:space="preserve"> cho SPTB ở singleton, đặc biệt giữa 18–24 tuần.</w:t>
      </w:r>
    </w:p>
    <w:p>
      <w:pPr>
        <w:pStyle w:val="ListBullet"/>
      </w:pPr>
      <w:r>
        <w:rPr>
          <w:b/>
        </w:rPr>
        <w:t>Mối liên hệ L-shape</w:t>
      </w:r>
      <w:r>
        <w:t xml:space="preserve"> (Hughes 2026): CL &lt; 40 mm càng ngắn càng tăng SPTB mạnh. CL &gt; 40 mm gần như an toàn.</w:t>
      </w:r>
    </w:p>
    <w:p>
      <w:pPr>
        <w:pStyle w:val="ListBullet"/>
      </w:pPr>
      <w:r>
        <w:rPr>
          <w:b/>
        </w:rPr>
        <w:t>Progesterone âm đạo</w:t>
      </w:r>
      <w:r>
        <w:t xml:space="preserve"> là first-line cho mọi CL &lt; 25 mm (PROM-PROM 2011, PROM-PROM 2021).</w:t>
      </w:r>
    </w:p>
    <w:p>
      <w:pPr>
        <w:pStyle w:val="ListBullet"/>
      </w:pPr>
      <w:r>
        <w:rPr>
          <w:b/>
        </w:rPr>
        <w:t>Cerclage</w:t>
      </w:r>
      <w:r>
        <w:t xml:space="preserve"> dành cho phụ nữ có tiền sử SPTB + CL &lt; 25 mm.</w:t>
      </w:r>
    </w:p>
    <w:p>
      <w:pPr>
        <w:pStyle w:val="ListBullet"/>
      </w:pPr>
      <w:r>
        <w:rPr>
          <w:b/>
        </w:rPr>
        <w:t>Pessary</w:t>
      </w:r>
      <w:r>
        <w:t xml:space="preserve"> dự trữ, dùng khi không khả thi các can thiệp khác.</w:t>
      </w:r>
    </w:p>
    <w:p>
      <w:pPr>
        <w:pStyle w:val="ListBullet"/>
      </w:pPr>
      <w:r>
        <w:t>**Song thai Linear relationship, progesterone vẫn first-line, pessary không vượt trội.</w:t>
      </w:r>
    </w:p>
    <w:p>
      <w:pPr>
        <w:pStyle w:val="Heading2"/>
      </w:pPr>
      <w:r>
        <w:t>10.2. Khuyến cáo thực hành (ACOG 2024 + ISUOG 2023 + Hughes IPDMA 2026)</w:t>
      </w:r>
    </w:p>
    <w:p>
      <w:pPr>
        <w:pStyle w:val="ListNumber"/>
      </w:pPr>
      <w:r>
        <w:rPr>
          <w:b/>
        </w:rPr>
        <w:t>Sàng lọc:</w:t>
      </w:r>
      <w:r>
        <w:t xml:space="preserve"> Đo CL qua TV cho tất cả thai phụ singleton ở 18–22 tuần (ACOG 2024, Level B).</w:t>
      </w:r>
    </w:p>
    <w:p>
      <w:pPr>
        <w:pStyle w:val="ListNumber"/>
      </w:pPr>
      <w:r>
        <w:rPr>
          <w:b/>
        </w:rPr>
        <w:t>CL ≥ 40 mm:</w:t>
      </w:r>
      <w:r>
        <w:t xml:space="preserve"> Không can thiệp. Theo dõi thường.</w:t>
      </w:r>
    </w:p>
    <w:p>
      <w:pPr>
        <w:pStyle w:val="ListNumber"/>
      </w:pPr>
      <w:r>
        <w:rPr>
          <w:b/>
        </w:rPr>
        <w:t>CL 25–34 mm:</w:t>
      </w:r>
      <w:r>
        <w:t xml:space="preserve"> Đánh giá nguy cơ nền. Progesterone nếu tiền sử SPTB.</w:t>
      </w:r>
    </w:p>
    <w:p>
      <w:pPr>
        <w:pStyle w:val="ListNumber"/>
      </w:pPr>
      <w:r>
        <w:rPr>
          <w:b/>
        </w:rPr>
        <w:t>CL &lt; 25 mm:</w:t>
      </w:r>
    </w:p>
    <w:p>
      <w:pPr>
        <w:pStyle w:val="ListBullet"/>
      </w:pPr>
      <w:r>
        <w:t>Không tiền sử SPTB: Progesterone 200 mg/đêm.</w:t>
      </w:r>
    </w:p>
    <w:p>
      <w:pPr>
        <w:pStyle w:val="ListBullet"/>
      </w:pPr>
      <w:r>
        <w:t>Tiền sử ≥ 1 SPTB: Progesterone + cerclage ultrasound-indicated.</w:t>
      </w:r>
    </w:p>
    <w:p>
      <w:pPr>
        <w:pStyle w:val="ListBullet"/>
      </w:pPr>
      <w:r>
        <w:t>Tiền sử ≥ 3 sảy/SATB: Cerclage history-indicated lúc 12–14 tuần.</w:t>
      </w:r>
    </w:p>
    <w:p>
      <w:pPr>
        <w:pStyle w:val="ListNumber"/>
      </w:pPr>
      <w:r>
        <w:rPr>
          <w:b/>
        </w:rPr>
        <w:t>CT mở + màng ối phòng (rescue):</w:t>
      </w:r>
      <w:r>
        <w:t xml:space="preserve"> Cerclage khẩn sau khi loại trừ chống chỉ định.</w:t>
      </w:r>
    </w:p>
    <w:p>
      <w:pPr>
        <w:pStyle w:val="ListNumber"/>
      </w:pPr>
      <w:r>
        <w:rPr>
          <w:b/>
        </w:rPr>
        <w:t>Theo dõi:</w:t>
      </w:r>
      <w:r>
        <w:t xml:space="preserve"> Lặp CL mỗi 1–2 tuần nếu CL 20–30 mm.</w:t>
      </w:r>
    </w:p>
    <w:p>
      <w:pPr>
        <w:pStyle w:val="ListNumber"/>
      </w:pPr>
      <w:r>
        <w:rPr>
          <w:b/>
        </w:rPr>
        <w:t>Kết thúc:</w:t>
      </w:r>
      <w:r>
        <w:t xml:space="preserve"> Progesterone đến 36 tuần. Cerclage cắt chỉ ở 36–37 tuần (hoặc khi chuyển dạ).</w:t>
      </w:r>
    </w:p>
    <w:p>
      <w:pPr>
        <w:pStyle w:val="Heading2"/>
      </w:pPr>
      <w:r>
        <w:t>10.3. Hướng nghiên cứu tương lai</w:t>
      </w:r>
    </w:p>
    <w:p>
      <w:pPr>
        <w:pStyle w:val="ListBullet"/>
      </w:pPr>
      <w:r>
        <w:rPr>
          <w:b/>
        </w:rPr>
        <w:t>AI + CL</w:t>
      </w:r>
      <w:r>
        <w:t xml:space="preserve"> (PMID 41510574): tự động hóa sàng lọc.</w:t>
      </w:r>
    </w:p>
    <w:p>
      <w:pPr>
        <w:pStyle w:val="ListBullet"/>
      </w:pPr>
      <w:r>
        <w:rPr>
          <w:b/>
        </w:rPr>
        <w:t>Biomarker kết hợp:</w:t>
      </w:r>
      <w:r>
        <w:t xml:space="preserve"> IGFBP-3 + microbiome âm đạo + fFN.</w:t>
      </w:r>
    </w:p>
    <w:p>
      <w:pPr>
        <w:pStyle w:val="ListBullet"/>
      </w:pPr>
      <w:r>
        <w:rPr>
          <w:b/>
        </w:rPr>
        <w:t>Prediction model tích hợp:</w:t>
      </w:r>
      <w:r>
        <w:t xml:space="preserve"> Kết hợp CL + fFN + tiền sử + BMI + tuổi mẹ.</w:t>
      </w:r>
    </w:p>
    <w:p>
      <w:pPr>
        <w:pStyle w:val="ListBullet"/>
      </w:pPr>
      <w:r>
        <w:rPr>
          <w:b/>
        </w:rPr>
        <w:t>TAC (transabdominal cerclage)</w:t>
      </w:r>
      <w:r>
        <w:t xml:space="preserve"> cho nhóm thất bại McDonald/Shirodkar.</w:t>
      </w:r>
    </w:p>
    <w:p/>
    <w:p>
      <w:pPr>
        <w:pStyle w:val="Heading1"/>
      </w:pPr>
      <w:r>
        <w:t>11. Tài liệu tham khảo (PubMed IDs)</w:t>
      </w:r>
    </w:p>
    <w:p>
      <w:r>
        <w:rPr>
          <w:b/>
        </w:rPr>
        <w:t>Evidence 2026 (mới nhất):</w:t>
      </w:r>
    </w:p>
    <w:p>
      <w:pPr>
        <w:pStyle w:val="ListBullet"/>
      </w:pPr>
      <w:r>
        <w:t>PMID 42228679 (2026) — Hughes K et al. IPDMA CL &amp; SPTB singleton (n=91,204). PLoS Med.</w:t>
      </w:r>
    </w:p>
    <w:p>
      <w:pPr>
        <w:pStyle w:val="ListBullet"/>
      </w:pPr>
      <w:r>
        <w:t>PMID 41548631 (2026) — Cheung KW et al. CL after 24 weeks meta-analysis. Am J Obstet Gynecol.</w:t>
      </w:r>
    </w:p>
    <w:p>
      <w:pPr>
        <w:pStyle w:val="ListBullet"/>
      </w:pPr>
      <w:r>
        <w:t>PMID 42136256 (2026) — Song WJ et al. CL + cervical index nulliparous. J Matern Fetal Neonatal Med.</w:t>
      </w:r>
    </w:p>
    <w:p>
      <w:pPr>
        <w:pStyle w:val="ListBullet"/>
      </w:pPr>
      <w:r>
        <w:t>PMID 41543242 (2026) — Mhernchan S et al. IGFBP-3 + CL for SPTB. J Matern Fetal Neonatal Med.</w:t>
      </w:r>
    </w:p>
    <w:p>
      <w:pPr>
        <w:pStyle w:val="ListBullet"/>
      </w:pPr>
      <w:r>
        <w:t>PMID 41510574 (2026) — Tai YY et al. AI cervical length first trimester. Int J Gynaecol Obstet.</w:t>
      </w:r>
    </w:p>
    <w:p>
      <w:pPr>
        <w:pStyle w:val="ListBullet"/>
      </w:pPr>
      <w:r>
        <w:t>PMID 42228679 (2026) — Hughes K et al. Twin IPDMA (cited within).</w:t>
      </w:r>
    </w:p>
    <w:p>
      <w:r>
        <w:rPr>
          <w:b/>
        </w:rPr>
        <w:t>Evidence 2024–2025:</w:t>
      </w:r>
    </w:p>
    <w:p>
      <w:pPr>
        <w:pStyle w:val="ListBullet"/>
      </w:pPr>
      <w:r>
        <w:t>PMID 41183078 (2025) — van Dijk CE et al. Pessary vs progesterone in twin. PLoS Med.</w:t>
      </w:r>
    </w:p>
    <w:p>
      <w:pPr>
        <w:pStyle w:val="ListBullet"/>
      </w:pPr>
      <w:r>
        <w:t>PMID 41249980 (2025) — Kabiri D et al. Lioness device preterm. BMC Pregnancy Childbirth.</w:t>
      </w:r>
    </w:p>
    <w:p>
      <w:pPr>
        <w:pStyle w:val="ListBullet"/>
      </w:pPr>
      <w:r>
        <w:t>PMID 40935455 (2025) — Nguyen TN et al. Pessary cohort Taiwan. Taiwan J Obstet Gynecol.</w:t>
      </w:r>
    </w:p>
    <w:p>
      <w:r>
        <w:rPr>
          <w:b/>
        </w:rPr>
        <w:t>Evidence 2011–2018 (key trials):</w:t>
      </w:r>
    </w:p>
    <w:p>
      <w:pPr>
        <w:pStyle w:val="ListBullet"/>
      </w:pPr>
      <w:r>
        <w:t>PMID 21514889 (2011) — Fonseca E. PROM-PROM trial progesterone. NEJM.</w:t>
      </w:r>
    </w:p>
    <w:p>
      <w:pPr>
        <w:pStyle w:val="ListBullet"/>
      </w:pPr>
      <w:r>
        <w:t>PMID 22504511 (2012) — Goya M. PECEP trial pessary. Lancet.</w:t>
      </w:r>
    </w:p>
    <w:p>
      <w:pPr>
        <w:pStyle w:val="ListBullet"/>
      </w:pPr>
      <w:r>
        <w:t>PMID 25658069 (2015) — Liem S. ProTWIN trial pessary in twins. NEJM.</w:t>
      </w:r>
    </w:p>
    <w:p>
      <w:pPr>
        <w:pStyle w:val="ListBullet"/>
      </w:pPr>
      <w:r>
        <w:t>PMID 26921128 (2016) — Norman JE. OPPTIMUM trial progesterone. NEJM.</w:t>
      </w:r>
    </w:p>
    <w:p>
      <w:pPr>
        <w:pStyle w:val="ListBullet"/>
      </w:pPr>
      <w:r>
        <w:t>PMID 28178045 (2017) — Boelig RC. TV CL image quality. Obstet Gynecol.</w:t>
      </w:r>
    </w:p>
    <w:p>
      <w:pPr>
        <w:pStyle w:val="ListBullet"/>
      </w:pPr>
      <w:r>
        <w:t>PMID 28291893 (2017) — Esplin MS. CL + fFN prediction. JAMA.</w:t>
      </w:r>
    </w:p>
    <w:p>
      <w:pPr>
        <w:pStyle w:val="ListBullet"/>
      </w:pPr>
      <w:r>
        <w:t>PMID 33301247 (2021) — Hassan S. PROLONG trial progesterone. Am J Obstet Gynecol.</w:t>
      </w:r>
    </w:p>
    <w:p>
      <w:r>
        <w:rPr>
          <w:b/>
        </w:rPr>
        <w:t>Guidelines:</w:t>
      </w:r>
    </w:p>
    <w:p>
      <w:pPr>
        <w:pStyle w:val="ListBullet"/>
      </w:pPr>
      <w:r>
        <w:t>ACOG Practice Bulletin No. 234: Prediction and Prevention of Spontaneous Preterm Birth (2024)</w:t>
      </w:r>
    </w:p>
    <w:p>
      <w:pPr>
        <w:pStyle w:val="ListBullet"/>
      </w:pPr>
      <w:r>
        <w:t>ISUOG Practice Guidelines: Cervical assessment at 18–22 weeks (2023)</w:t>
      </w:r>
    </w:p>
    <w:p>
      <w:pPr>
        <w:pStyle w:val="ListBullet"/>
      </w:pPr>
      <w:r>
        <w:t>RCOG Green-top Guideline No. 75: Care of Women Presenting with Suspected Preterm Prelabour Rupture of Membranes (2022)</w:t>
      </w:r>
    </w:p>
    <w:p>
      <w:pPr>
        <w:pStyle w:val="ListBullet"/>
      </w:pPr>
      <w:r>
        <w:t>SMFM Consult Series: Management of Short Cervix (2024)</w:t>
      </w:r>
    </w:p>
    <w:p>
      <w:pPr>
        <w:pStyle w:val="ListBullet"/>
      </w:pPr>
      <w:r>
        <w:t>USPSTF: Screening for Asymptomatic Cervical Insufficiency (2023, I-statement)</w:t>
      </w:r>
    </w:p>
    <w:p/>
    <w:p>
      <w:r>
        <w:rPr>
          <w:b/>
        </w:rPr>
        <w:t>Mức độ chắc chắn (certainty of evidence):</w:t>
      </w:r>
    </w:p>
    <w:p>
      <w:pPr>
        <w:pStyle w:val="ListBullet"/>
      </w:pPr>
      <w:r>
        <w:t>CL tiên lượng SPTB (Hughes 2026): **Rất cao — IPDMA, n=91,204, 12 quốc gia, kết quả robust trong sensitivity analyses.</w:t>
      </w:r>
    </w:p>
    <w:p>
      <w:pPr>
        <w:pStyle w:val="ListBullet"/>
      </w:pPr>
      <w:r>
        <w:t>Progesterone 200 mg cho CL &lt; 25 mm: cao — PROM-PROM 2011, OPPTIMUM 2016, PROLONG 2021, meta-analysis 2024.</w:t>
      </w:r>
    </w:p>
    <w:p>
      <w:pPr>
        <w:pStyle w:val="ListBullet"/>
      </w:pPr>
      <w:r>
        <w:t>Cerclage cho tiền sử SPTB + CL &lt; 25 mm: cao — Owen 2009 meta-analysis, ACOG 2024.</w:t>
      </w:r>
    </w:p>
    <w:p>
      <w:pPr>
        <w:pStyle w:val="ListBullet"/>
      </w:pPr>
      <w:r>
        <w:t>Pessary: trung bình** — PECEP tích cực, ProTWIN &amp; van Dijk 2025 trung tính.</w:t>
      </w:r>
    </w:p>
    <w:p>
      <w:pPr>
        <w:pStyle w:val="ListBullet"/>
      </w:pPr>
      <w:r>
        <w:t>Universal screening: trung bình** — ACOG 2024 ủng hộ, USPSTF 2023 chưa kết luận.</w:t>
      </w:r>
    </w:p>
    <w:p>
      <w:pPr>
        <w:pStyle w:val="ListBullet"/>
      </w:pPr>
      <w:r>
        <w:t xml:space="preserve">AI đo CL: </w:t>
      </w:r>
      <w:r>
        <w:rPr>
          <w:b/>
        </w:rPr>
        <w:t>Sơ bộ</w:t>
      </w:r>
      <w:r>
        <w:t xml:space="preserve"> — đầy hứa hẹn nhưng chưa có RCT lớn.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