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HỌC Y KHOA FETAL DOPPLER ULTRASOUND TRONG SẢN KHOA</w:t>
      </w:r>
    </w:p>
    <w:p>
      <w:pPr>
        <w:pStyle w:val="Title"/>
      </w:pPr>
      <w:r>
        <w:t>BÀI HỌC Y KHOA FETAL DOPPLER ULTRASOUND TRONG SẢN KHOA</w:t>
      </w:r>
    </w:p>
    <w:p>
      <w:r>
        <w:rPr>
          <w:b/>
        </w:rPr>
        <w:t>Ngày:</w:t>
      </w:r>
      <w:r>
        <w:t xml:space="preserve"> 2026-06-19 | </w:t>
      </w:r>
      <w:r>
        <w:rPr>
          <w:b/>
        </w:rPr>
        <w:t xml:space="preserve">Chuyên khoa Siêu âm thai kỳ (Fetal Ultrasound) | </w:t>
      </w:r>
      <w:r>
        <w:t>Đối tượng:** Bác sĩ sản phụ khoa</w:t>
      </w:r>
    </w:p>
    <w:p/>
    <w:p>
      <w:pPr>
        <w:pStyle w:val="Heading1"/>
      </w:pPr>
      <w:r>
        <w:t>0. TỔNG QUAN — VÌ SAO BÀI NÀY QUAN TRỌNG?</w:t>
      </w:r>
    </w:p>
    <w:p>
      <w:r>
        <w:t>Doppler thai kỳ là một trong những tiến bộ quan trọng nhất của sản khoa hiện đại, cho phép bác sĩ **đánh giá chức năng nhau thai và tình trạng thai một cách không xâm lấn. Ba mạch máu cốt lõi cần khảo sát:</w:t>
      </w:r>
    </w:p>
    <w:p>
      <w:pPr>
        <w:pStyle w:val="ListBullet"/>
      </w:pPr>
      <w:r>
        <w:rPr>
          <w:b/>
        </w:rPr>
        <w:t>Umbilical artery (UA)</w:t>
      </w:r>
      <w:r>
        <w:t xml:space="preserve">: phản ánh </w:t>
      </w:r>
      <w:r>
        <w:rPr>
          <w:b/>
        </w:rPr>
        <w:t>sức cản tuần hoàn nhau-nhau</w:t>
      </w:r>
      <w:r>
        <w:t xml:space="preserve"> (uteroplacental + fetoplacental).</w:t>
      </w:r>
    </w:p>
    <w:p>
      <w:pPr>
        <w:pStyle w:val="ListBullet"/>
      </w:pPr>
      <w:r>
        <w:rPr>
          <w:b/>
        </w:rPr>
        <w:t>Middle cerebral artery (MCA)</w:t>
      </w:r>
      <w:r>
        <w:t xml:space="preserve">: phản ánh </w:t>
      </w:r>
      <w:r>
        <w:rPr>
          <w:b/>
        </w:rPr>
        <w:t>sự phân phối máu lên não</w:t>
      </w:r>
      <w:r>
        <w:t xml:space="preserve"> ("brain-sparing effect").</w:t>
      </w:r>
    </w:p>
    <w:p>
      <w:pPr>
        <w:pStyle w:val="ListBullet"/>
      </w:pPr>
      <w:r>
        <w:rPr>
          <w:b/>
        </w:rPr>
        <w:t>Ductus venosus (DV)</w:t>
      </w:r>
      <w:r>
        <w:t xml:space="preserve">: phản ánh </w:t>
      </w:r>
      <w:r>
        <w:rPr>
          <w:b/>
        </w:rPr>
        <w:t>chức năng tim thai và tình trạng toan</w:t>
      </w:r>
      <w:r>
        <w:t>.</w:t>
      </w:r>
    </w:p>
    <w:p>
      <w:r>
        <w:t>Bác sĩ sản phụ khoa cần nắm Doppler thai vì:</w:t>
      </w:r>
    </w:p>
    <w:p>
      <w:pPr>
        <w:pStyle w:val="ListNumber"/>
      </w:pPr>
      <w:r>
        <w:rPr>
          <w:b/>
        </w:rPr>
        <w:t>FGR (Fetal Growth Restriction)</w:t>
      </w:r>
      <w:r>
        <w:t>: là nguyên nhân hàng đầu gây tử vong chu sinh ở thai kỳ đủ tháng (chiếm ~10% pregnancies, theo SMFM 2020 PMID 32407785). Doppler UA là tiêu chuẩn vàng để theo dõi.</w:t>
      </w:r>
    </w:p>
    <w:p>
      <w:pPr>
        <w:pStyle w:val="ListNumber"/>
      </w:pPr>
      <w:r>
        <w:t>**Anemia thai MCA-PSV ≥ 1.5 MoM là test không xâm lấn thay thế cordocentesis.</w:t>
      </w:r>
    </w:p>
    <w:p>
      <w:pPr>
        <w:pStyle w:val="ListNumber"/>
      </w:pPr>
      <w:r>
        <w:rPr>
          <w:b/>
        </w:rPr>
        <w:t>Preeclampsia screening</w:t>
      </w:r>
      <w:r>
        <w:t>: Uterine artery Doppler ở quý 1-2 giúp sàng lọc sớm.</w:t>
      </w:r>
    </w:p>
    <w:p>
      <w:pPr>
        <w:pStyle w:val="ListNumber"/>
      </w:pPr>
      <w:r>
        <w:rPr>
          <w:b/>
        </w:rPr>
        <w:t>Twin pregnancy</w:t>
      </w:r>
      <w:r>
        <w:t>: Doppler giúp phân biệt TTTS (twin-to-twin transfusion syndrome) và theo dõi sự phát triển không đều.</w:t>
      </w:r>
    </w:p>
    <w:p>
      <w:r>
        <w:t xml:space="preserve">Theo [ISUOG 2021 - Doppler] (Bhide A. et al., PMID 34278615), Doppler velocimetry nên được sử dụng </w:t>
      </w:r>
      <w:r>
        <w:rPr>
          <w:b/>
        </w:rPr>
        <w:t>theo chỉ định lâm sàng rõ ràng</w:t>
      </w:r>
      <w:r>
        <w:t>, KHÔNG phải routine trong mọi thai kỳ.</w:t>
      </w:r>
    </w:p>
    <w:p/>
    <w:p>
      <w:pPr>
        <w:pStyle w:val="Heading1"/>
      </w:pPr>
      <w:r>
        <w:t>1. CƠ CHẾ SINH LÝ — TẠI SAO DOPPLER HOẠT ĐỘNG?</w:t>
      </w:r>
    </w:p>
    <w:p>
      <w:pPr>
        <w:pStyle w:val="Heading2"/>
      </w:pPr>
      <w:r>
        <w:t>1.1. Nguyên lý Doppler cơ bản</w:t>
      </w:r>
    </w:p>
    <w:p>
      <w:r>
        <w:t>Hiệu ứng Doppler mô tả sự thay đổi tần số sóng âm khi nguồn phát (hồng cầu) chuyển động tương đối với đầu dò:</w:t>
      </w:r>
    </w:p>
    <w:p>
      <w:r>
        <w:rPr>
          <w:rFonts w:ascii="Consolas" w:hAnsi="Consolas"/>
          <w:sz w:val="18"/>
        </w:rPr>
        <w:t>Δf = 2 × f₀ × v × cos(θ) / c</w:t>
      </w:r>
    </w:p>
    <w:p>
      <w:r>
        <w:t>Trong đó:</w:t>
      </w:r>
    </w:p>
    <w:p>
      <w:pPr>
        <w:pStyle w:val="ListBullet"/>
      </w:pPr>
      <w:r>
        <w:t>Δf = shift tần số</w:t>
      </w:r>
    </w:p>
    <w:p>
      <w:pPr>
        <w:pStyle w:val="ListBullet"/>
      </w:pPr>
      <w:r>
        <w:t>f₀ = tần số phát</w:t>
      </w:r>
    </w:p>
    <w:p>
      <w:pPr>
        <w:pStyle w:val="ListBullet"/>
      </w:pPr>
      <w:r>
        <w:t>v = vận tốc dòng máu</w:t>
      </w:r>
    </w:p>
    <w:p>
      <w:pPr>
        <w:pStyle w:val="ListBullet"/>
      </w:pPr>
      <w:r>
        <w:t>θ = góc giữa chùm siêu âm và dòng máu (lý tưởng &lt; 30°)</w:t>
      </w:r>
    </w:p>
    <w:p>
      <w:pPr>
        <w:pStyle w:val="ListBullet"/>
      </w:pPr>
      <w:r>
        <w:t>c = vận tốc âm trong mô (~1540 m/s)</w:t>
      </w:r>
    </w:p>
    <w:p>
      <w:r>
        <w:rPr>
          <w:b/>
        </w:rPr>
        <w:t>Lưu ý thực hành</w:t>
      </w:r>
      <w:r>
        <w:t>: Giữ góc insonation &lt; 30° để tính vận tốc chính xác. Khi góc &gt; 30°, sai số tăng nhanh.</w:t>
      </w:r>
    </w:p>
    <w:p>
      <w:pPr>
        <w:pStyle w:val="Heading2"/>
      </w:pPr>
      <w:r>
        <w:t>1.2. Các chỉ số Doppler quan trọng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số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Công thức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 lâm sàng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S/D ratio</w:t>
            </w:r>
            <w:r>
              <w:rPr>
                <w:b/>
              </w:rPr>
              <w:t xml:space="preserve"> (Systolic/Diastolic)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PSV / EDV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Tỷ lệ tâm thu/tâm trương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PI</w:t>
            </w:r>
            <w:r>
              <w:rPr>
                <w:b/>
              </w:rPr>
              <w:t xml:space="preserve"> (Pulsatility Index)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(PSV − EDV) / TAV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Index Gosling — phổ biến nhất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RI</w:t>
            </w:r>
            <w:r>
              <w:rPr>
                <w:b/>
              </w:rPr>
              <w:t xml:space="preserve"> (Resistance Index)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(PSV − EDV) / PSV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Index Pourcelot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PSV</w:t>
            </w:r>
            <w:r>
              <w:rPr>
                <w:b/>
              </w:rPr>
              <w:t xml:space="preserve"> (Peak Systolic Velocity)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Vận tốc đỉnh tâm thu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cho MCA-PSV (anemia)</w:t>
            </w:r>
          </w:p>
        </w:tc>
      </w:tr>
    </w:tbl>
    <w:p>
      <w:r>
        <w:t>Trong đó:</w:t>
      </w:r>
    </w:p>
    <w:p>
      <w:pPr>
        <w:pStyle w:val="ListBullet"/>
      </w:pPr>
      <w:r>
        <w:rPr>
          <w:b/>
        </w:rPr>
        <w:t>PSV</w:t>
      </w:r>
      <w:r>
        <w:t xml:space="preserve"> = peak systolic velocity</w:t>
      </w:r>
    </w:p>
    <w:p>
      <w:pPr>
        <w:pStyle w:val="ListBullet"/>
      </w:pPr>
      <w:r>
        <w:rPr>
          <w:b/>
        </w:rPr>
        <w:t>EDV</w:t>
      </w:r>
      <w:r>
        <w:t xml:space="preserve"> = end-diastolic velocity</w:t>
      </w:r>
    </w:p>
    <w:p>
      <w:pPr>
        <w:pStyle w:val="ListBullet"/>
      </w:pPr>
      <w:r>
        <w:rPr>
          <w:b/>
        </w:rPr>
        <w:t>TAV</w:t>
      </w:r>
      <w:r>
        <w:t xml:space="preserve"> = time-averaged velocity</w:t>
      </w:r>
    </w:p>
    <w:p>
      <w:r>
        <w:rPr>
          <w:b/>
        </w:rPr>
        <w:t>Nguyên tắc sinh lý</w:t>
      </w:r>
      <w:r>
        <w:t>:</w:t>
      </w:r>
    </w:p>
    <w:p>
      <w:pPr>
        <w:pStyle w:val="ListBullet"/>
      </w:pPr>
      <w:r>
        <w:rPr>
          <w:b/>
        </w:rPr>
        <w:t>PI/RI tăng</w:t>
      </w:r>
      <w:r>
        <w:t xml:space="preserve"> = sức cản mạch máu tăng → dòng máu khó đi qua (vd: UA-PI cao = nhau xơ hóa, mạch máu nhau bị phá hủy)</w:t>
      </w:r>
    </w:p>
    <w:p>
      <w:pPr>
        <w:pStyle w:val="ListBullet"/>
      </w:pPr>
      <w:r>
        <w:rPr>
          <w:b/>
        </w:rPr>
        <w:t>PI/RI giảm</w:t>
      </w:r>
      <w:r>
        <w:t xml:space="preserve"> = sức cản giảm → dòng máu dễ đi qua (vd: MCA-PI giảm ở FGR = "brain-sparing" — não co mạch ít để nhận nhiều máu hơn)</w:t>
      </w:r>
    </w:p>
    <w:p>
      <w:pPr>
        <w:pStyle w:val="Heading2"/>
      </w:pPr>
      <w:r>
        <w:t>1.3. Tại sao Doppler UA phản ánh sức khỏe nhau</w:t>
      </w:r>
    </w:p>
    <w:p>
      <w:r>
        <w:t>Bình thường, mạch máu nhau (villi) phát triển theo kiểu **mạch máu hóa thấp → mạch máu hóa cao</w:t>
      </w:r>
    </w:p>
    <w:p>
      <w:pPr>
        <w:pStyle w:val="ListBullet"/>
      </w:pPr>
      <w:r>
        <w:t>Quý 1: Động mạch nhau có thành dày, cơ trơn nhiều → sức cản CAO → EDV thấp, có thể âm tính.</w:t>
      </w:r>
    </w:p>
    <w:p>
      <w:pPr>
        <w:pStyle w:val="ListBullet"/>
      </w:pPr>
      <w:r>
        <w:t>Quý 2-3: Mạch máu nhau phát triển, thành mỏng → sức cản GIẢM → EDV tăng dần.</w:t>
      </w:r>
    </w:p>
    <w:p>
      <w:r>
        <w:t xml:space="preserve">Khi nhau </w:t>
      </w:r>
      <w:r>
        <w:rPr>
          <w:b/>
        </w:rPr>
        <w:t>suy</w:t>
      </w:r>
      <w:r>
        <w:t xml:space="preserve"> (FGR do nguyên nhân nhau</w:t>
      </w:r>
    </w:p>
    <w:p>
      <w:pPr>
        <w:pStyle w:val="ListBullet"/>
      </w:pPr>
      <w:r>
        <w:t>Villi ít mạch máu hóa, mô đệm tăng</w:t>
      </w:r>
    </w:p>
    <w:p>
      <w:pPr>
        <w:pStyle w:val="ListBullet"/>
      </w:pPr>
      <w:r>
        <w:t>Sức cản UA tăng → PI/RI tăng</w:t>
      </w:r>
    </w:p>
    <w:p>
      <w:pPr>
        <w:pStyle w:val="ListBullet"/>
      </w:pPr>
      <w:r>
        <w:t xml:space="preserve">EDV giảm dần, có thể </w:t>
      </w:r>
      <w:r>
        <w:rPr>
          <w:b/>
        </w:rPr>
        <w:t>mất</w:t>
      </w:r>
      <w:r>
        <w:t xml:space="preserve"> (absent EDV) hoặc </w:t>
      </w:r>
      <w:r>
        <w:rPr>
          <w:b/>
        </w:rPr>
        <w:t>đảo ngược</w:t>
      </w:r>
      <w:r>
        <w:t xml:space="preserve"> (reversed EDV) = dấu hiệu nặng</w:t>
      </w:r>
    </w:p>
    <w:p>
      <w:pPr>
        <w:pStyle w:val="Heading2"/>
      </w:pPr>
      <w:r>
        <w:t>1.4. Tại sao MCA-PSV phản ánh anemia?</w:t>
      </w:r>
    </w:p>
    <w:p>
      <w:r>
        <w:t>Khi thai thiếu máu:</w:t>
      </w:r>
    </w:p>
    <w:p>
      <w:pPr>
        <w:pStyle w:val="ListBullet"/>
      </w:pPr>
      <w:r>
        <w:rPr>
          <w:b/>
        </w:rPr>
        <w:t>Độ nhớt máu giảm</w:t>
      </w:r>
      <w:r>
        <w:t xml:space="preserve"> → dòng chảy tăng vận tốc</w:t>
      </w:r>
    </w:p>
    <w:p>
      <w:pPr>
        <w:pStyle w:val="ListBullet"/>
      </w:pPr>
      <w:r>
        <w:rPr>
          <w:b/>
        </w:rPr>
        <w:t>Não ưu tiên nhận máu</w:t>
      </w:r>
      <w:r>
        <w:t xml:space="preserve"> (tăng cardiac output đến não) → MCA-PSV tăng</w:t>
      </w:r>
    </w:p>
    <w:p>
      <w:pPr>
        <w:pStyle w:val="ListBullet"/>
      </w:pPr>
      <w:r>
        <w:t xml:space="preserve">Ngưỡng </w:t>
      </w:r>
      <w:r>
        <w:rPr>
          <w:b/>
        </w:rPr>
        <w:t>MCA-PSV ≥ 1.5 MoM</w:t>
      </w:r>
      <w:r>
        <w:t xml:space="preserve"> (multiple of median) = cảnh báo anemia trung bình-nặng</w:t>
      </w:r>
    </w:p>
    <w:p>
      <w:r>
        <w:t xml:space="preserve">Đây là test </w:t>
      </w:r>
      <w:r>
        <w:rPr>
          <w:b/>
        </w:rPr>
        <w:t>không xâm lấn</w:t>
      </w:r>
      <w:r>
        <w:t xml:space="preserve"> thay thế cordocentesis, theo Martinez-Portilla 2019 meta-analysis (PMID 30932276).</w:t>
      </w:r>
    </w:p>
    <w:p/>
    <w:p>
      <w:pPr>
        <w:pStyle w:val="Heading1"/>
      </w:pPr>
      <w:r>
        <w:t>2. UMBILICAL ARTERY (UA) DOPPLER — MẠCH MÁU CƠ BẢN NHẤT</w:t>
      </w:r>
    </w:p>
    <w:p>
      <w:pPr>
        <w:pStyle w:val="Heading2"/>
      </w:pPr>
      <w:r>
        <w:t>2.1. Kỹ thuật đo (theo [ISUOG 2021 - Doppler], PMID 34278615)</w:t>
      </w:r>
    </w:p>
    <w:p>
      <w:pPr>
        <w:pStyle w:val="ListNumber"/>
      </w:pPr>
      <w:r>
        <w:rPr>
          <w:b/>
        </w:rPr>
        <w:t>Vị trí lấy mẫu</w:t>
      </w:r>
      <w:r>
        <w:t>: Dây rốn tự do (free loop), TRÁNH gần bám rốn (~5 cm từ chỗ bám).</w:t>
      </w:r>
    </w:p>
    <w:p>
      <w:pPr>
        <w:pStyle w:val="ListNumber"/>
      </w:pPr>
      <w:r>
        <w:rPr>
          <w:b/>
        </w:rPr>
        <w:t>Góc insonation</w:t>
      </w:r>
      <w:r>
        <w:t>: &lt; 30°.</w:t>
      </w:r>
    </w:p>
    <w:p>
      <w:pPr>
        <w:pStyle w:val="ListNumber"/>
      </w:pPr>
      <w:r>
        <w:rPr>
          <w:b/>
        </w:rPr>
        <w:t>Kỹ thuật</w:t>
      </w:r>
      <w:r>
        <w:t>: Sample volume 2-4 mm, gate đặt ở giữa lumen dây rốn.</w:t>
      </w:r>
    </w:p>
    <w:p>
      <w:pPr>
        <w:pStyle w:val="ListNumber"/>
      </w:pPr>
      <w:r>
        <w:rPr>
          <w:b/>
        </w:rPr>
        <w:t>Tín hiệu chất lượng</w:t>
      </w:r>
      <w:r>
        <w:t>: Hình dạng sóng rõ, ít nhiễu, ≥ 5 sóng liên tiếp đồng nhất.</w:t>
      </w:r>
    </w:p>
    <w:p>
      <w:pPr>
        <w:pStyle w:val="ListNumber"/>
      </w:pPr>
      <w:r>
        <w:rPr>
          <w:b/>
        </w:rPr>
        <w:t>Cách tính</w:t>
      </w:r>
      <w:r>
        <w:t>: Đo trên nhiều sóng rồi lấy trung bình.</w:t>
      </w:r>
    </w:p>
    <w:p>
      <w:pPr>
        <w:pStyle w:val="Heading2"/>
      </w:pPr>
      <w:r>
        <w:t>2.2. Diễn giải giá trị UA-PI</w:t>
      </w:r>
    </w:p>
    <w:p>
      <w:r>
        <w:t>Theo SMFM 2020 (PMID 32407785) và [ISUOG 2021 - Doppler] (PMID 34278615):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UA Doppler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Bình thường</w:t>
            </w:r>
            <w:r>
              <w:rPr>
                <w:b/>
              </w:rPr>
              <w:t xml:space="preserve"> (PI &lt; p95)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Nhau hoạt động tốt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thường quy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PI tăng</w:t>
            </w:r>
            <w:r>
              <w:rPr>
                <w:b/>
              </w:rPr>
              <w:t xml:space="preserve"> (≥ p95)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Sức cản tăng — nghi ngờ suy nhau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tần suất theo dõi (1-2 lần/tuần)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EDV giảm</w:t>
            </w:r>
            <w:r>
              <w:rPr>
                <w:b/>
              </w:rPr>
              <w:t xml:space="preserve"> (decreased)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đầu suy nhau rõ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Doppler 1-2 lần/tuần (GRADE 2C)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Absent EDV</w:t>
            </w:r>
            <w:r>
              <w:rPr>
                <w:b/>
              </w:rPr>
              <w:t xml:space="preserve"> (AEDV)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nhau nặng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Doppler 2-3 lần/tuần, cân nhắc corticosteroid (GRADE 1C)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Reversed EDV</w:t>
            </w:r>
            <w:r>
              <w:rPr>
                <w:b/>
              </w:rPr>
              <w:t xml:space="preserve"> (REDV)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nhau rất nặng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Nhập viện, corticosteroid, cân nhắc can thiệp (GRADE 2C)</w:t>
            </w:r>
          </w:p>
        </w:tc>
      </w:tr>
    </w:tbl>
    <w:p>
      <w:pPr>
        <w:pStyle w:val="Heading2"/>
      </w:pPr>
      <w:r>
        <w:t>2.3. Quyết định thời điểm sinh theo SMFM 2020 (PMID 32407785)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điểm sinh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GRADE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 + EFW &lt; p3 hoặc UA-PI tăng (decreased diastolic flow)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37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1B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 + UA bình thường + EFW p3-p10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38-39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 + Absent EDV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33-34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1B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 + Reversed EDV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30-32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1B</w:t>
            </w:r>
          </w:p>
        </w:tc>
      </w:tr>
    </w:tbl>
    <w:p>
      <w:r>
        <w:rPr>
          <w:b/>
        </w:rPr>
        <w:t>Lưu ý quan trọng</w:t>
      </w:r>
      <w:r>
        <w:t xml:space="preserve">: UA Doppler </w:t>
      </w:r>
      <w:r>
        <w:rPr>
          <w:b/>
        </w:rPr>
        <w:t>bình thường</w:t>
      </w:r>
      <w:r>
        <w:t xml:space="preserve"> KHÔNG loại trừ FGR, vì late-onset FGR (~70% các ca) thường có UA-PI bình thường. Cần kết hợp </w:t>
      </w:r>
      <w:r>
        <w:rPr>
          <w:b/>
        </w:rPr>
        <w:t>MCA + CPR</w:t>
      </w:r>
      <w:r>
        <w:t xml:space="preserve"> (xem phần 4-5).</w:t>
      </w:r>
    </w:p>
    <w:p>
      <w:pPr>
        <w:pStyle w:val="Heading2"/>
      </w:pPr>
      <w:r>
        <w:t>2.4. Mạch máu tử cung (Uterine Artery) - Tiền sản giật</w:t>
      </w:r>
    </w:p>
    <w:p>
      <w:r>
        <w:t>Theo Cao L. et al. 2024 (PMID 38805623) meta-analysis, uterine artery Doppler có giá trị sàng lọc:</w:t>
      </w:r>
    </w:p>
    <w:p>
      <w:pPr>
        <w:pStyle w:val="ListBullet"/>
      </w:pPr>
      <w:r>
        <w:rPr>
          <w:b/>
        </w:rPr>
        <w:t>Quý 1</w:t>
      </w:r>
      <w:r>
        <w:t xml:space="preserve"> (11-14 tuần): PI cao + notching = tăng nguy cơ preeclampsia + FGR</w:t>
      </w:r>
    </w:p>
    <w:p>
      <w:pPr>
        <w:pStyle w:val="ListBullet"/>
      </w:pPr>
      <w:r>
        <w:rPr>
          <w:b/>
        </w:rPr>
        <w:t>Kết hợp với PAPP-A, PlGF</w:t>
      </w:r>
      <w:r>
        <w:t>: hiệu quả sàng lọc tăng (ASPRE trial, Rolnik 2017 PMID 28741785, dùng aspirin 150 mg/đêm từ 11-14 tuần → giảm preterm preeclampsia 62%)</w:t>
      </w:r>
    </w:p>
    <w:p/>
    <w:p>
      <w:pPr>
        <w:pStyle w:val="Heading1"/>
      </w:pPr>
      <w:r>
        <w:t>3. MIDDLE CEREBRAL ARTERY (MCA) DOPPLER</w:t>
      </w:r>
    </w:p>
    <w:p>
      <w:pPr>
        <w:pStyle w:val="Heading2"/>
      </w:pPr>
      <w:r>
        <w:t>3.1. Kỹ thuật đo</w:t>
      </w:r>
    </w:p>
    <w:p>
      <w:pPr>
        <w:pStyle w:val="ListNumber"/>
      </w:pPr>
      <w:r>
        <w:rPr>
          <w:b/>
        </w:rPr>
        <w:t>Mặt cắt</w:t>
      </w:r>
      <w:r>
        <w:t>: Ngang qua thai (transverse section) ở mức xương đỉnh (bản song song với đường giữa).</w:t>
      </w:r>
    </w:p>
    <w:p>
      <w:pPr>
        <w:pStyle w:val="ListNumber"/>
      </w:pPr>
      <w:r>
        <w:rPr>
          <w:b/>
        </w:rPr>
        <w:t>Xác định</w:t>
      </w:r>
      <w:r>
        <w:t>: Đa giác Willis → MCA gần nhất với đầu dò (thường là MCA gần).</w:t>
      </w:r>
    </w:p>
    <w:p>
      <w:pPr>
        <w:pStyle w:val="ListNumber"/>
      </w:pPr>
      <w:r>
        <w:rPr>
          <w:b/>
        </w:rPr>
        <w:t>Sample volume</w:t>
      </w:r>
      <w:r>
        <w:t xml:space="preserve">: Đặt ở </w:t>
      </w:r>
      <w:r>
        <w:rPr>
          <w:b/>
        </w:rPr>
        <w:t>1/3 gần</w:t>
      </w:r>
      <w:r>
        <w:t xml:space="preserve"> của MCA (gần nguồn gốc từ đa giác Willis), TRÁNH đặt quá xa (sẽ gần vị trí phân nhánh thành nhiều nhánh nhỏ).</w:t>
      </w:r>
    </w:p>
    <w:p>
      <w:pPr>
        <w:pStyle w:val="ListNumber"/>
      </w:pPr>
      <w:r>
        <w:rPr>
          <w:b/>
        </w:rPr>
        <w:t>Góc insonation</w:t>
      </w:r>
      <w:r>
        <w:t>: &lt; 30° (tốt nhất 0°).</w:t>
      </w:r>
    </w:p>
    <w:p>
      <w:pPr>
        <w:pStyle w:val="Heading2"/>
      </w:pPr>
      <w:r>
        <w:t>3.2. Hai chỉ số quan trọng</w:t>
      </w:r>
    </w:p>
    <w:p>
      <w:pPr>
        <w:pStyle w:val="Heading3"/>
      </w:pPr>
      <w:r>
        <w:t>a) MCA-PSV (dùng cho anemia)</w:t>
      </w:r>
    </w:p>
    <w:p>
      <w:pPr>
        <w:pStyle w:val="ListBullet"/>
      </w:pPr>
      <w:r>
        <w:rPr>
          <w:b/>
        </w:rPr>
        <w:t>Ngưỡng chính</w:t>
      </w:r>
      <w:r>
        <w:t xml:space="preserve">: </w:t>
      </w:r>
      <w:r>
        <w:rPr>
          <w:b/>
        </w:rPr>
        <w:t>MCA-PSV ≥ 1.5 MoM</w:t>
      </w:r>
      <w:r>
        <w:t xml:space="preserve"> = nghi ngờ anemia trung bình-nặng</w:t>
      </w:r>
    </w:p>
    <w:p>
      <w:pPr>
        <w:pStyle w:val="ListBullet"/>
      </w:pPr>
      <w:r>
        <w:rPr>
          <w:b/>
        </w:rPr>
        <w:t>Đơn vị</w:t>
      </w:r>
      <w:r>
        <w:t>: cm/s, so sánh với bảng MoM theo tuổi thai (Mari 1995, hiện vẫn dùng).</w:t>
      </w:r>
    </w:p>
    <w:p>
      <w:pPr>
        <w:pStyle w:val="ListBullet"/>
      </w:pPr>
      <w:r>
        <w:rPr>
          <w:b/>
        </w:rPr>
        <w:t>Theo Martinez-Portilla 2019</w:t>
      </w:r>
      <w:r>
        <w:t xml:space="preserve"> (PMID 30932276), meta-analysis 12 nghiên cứu, **696 thai</w:t>
      </w:r>
    </w:p>
    <w:p>
      <w:pPr>
        <w:pStyle w:val="ListBullet"/>
      </w:pPr>
      <w:r>
        <w:t>AUC 0.83 cho anemia trung bình-nặng</w:t>
      </w:r>
    </w:p>
    <w:p>
      <w:pPr>
        <w:pStyle w:val="ListBullet"/>
      </w:pPr>
      <w:r>
        <w:t>Pooled sensitivity 79% (95% CI 70-86), specificity 73% (95% CI 62-82)</w:t>
      </w:r>
    </w:p>
    <w:p>
      <w:pPr>
        <w:pStyle w:val="ListBullet"/>
      </w:pPr>
      <w:r>
        <w:t>Với thai CHƯA truyền máu: AUC 0.87, sens 86% (95% CI 75-93), spec 71% (95% CI 49-87)</w:t>
      </w:r>
    </w:p>
    <w:p>
      <w:pPr>
        <w:pStyle w:val="ListBullet"/>
      </w:pPr>
      <w:r>
        <w:rPr>
          <w:b/>
        </w:rPr>
        <w:t>Sai số tăng theo số lần truyền máu trong tử cung</w:t>
      </w:r>
      <w:r>
        <w:t xml:space="preserve"> (độ nhạy giảm 5.5% mỗi lần truyền, P=0.039)</w:t>
      </w:r>
    </w:p>
    <w:p>
      <w:pPr>
        <w:pStyle w:val="ListBullet"/>
      </w:pPr>
      <w:r>
        <w:t>→ Vai trò tốt nhất ở thai CHƯA được truyền máu lần nào</w:t>
      </w:r>
    </w:p>
    <w:p>
      <w:pPr>
        <w:pStyle w:val="Heading3"/>
      </w:pPr>
      <w:r>
        <w:t>b) MCA-PI (dùng cho "brain-sparing")</w:t>
      </w:r>
    </w:p>
    <w:p>
      <w:pPr>
        <w:pStyle w:val="ListBullet"/>
      </w:pPr>
      <w:r>
        <w:t>trong thai kỳ bình thường**: MCA-PI GIẢM dần theo tuổi thai (não phát triển, nhu cầu máu tăng)</w:t>
      </w:r>
    </w:p>
    <w:p>
      <w:pPr>
        <w:pStyle w:val="ListBullet"/>
      </w:pPr>
      <w:r>
        <w:t>trong FGR**: MCA-PI giảm thêm so với bình thường → "brain-sparing effect"</w:t>
      </w:r>
    </w:p>
    <w:p>
      <w:pPr>
        <w:pStyle w:val="ListBullet"/>
      </w:pPr>
      <w:r>
        <w:rPr>
          <w:b/>
        </w:rPr>
        <w:t>Ý nghĩa</w:t>
      </w:r>
      <w:r>
        <w:t>: Cơ thể thai ưu tiên máu cho não, hy sinh các cơ quan khác</w:t>
      </w:r>
    </w:p>
    <w:p>
      <w:pPr>
        <w:pStyle w:val="Heading2"/>
      </w:pPr>
      <w:r>
        <w:t>3.3. Ứng dụng lâm sàng</w:t>
      </w:r>
    </w:p>
    <w:p>
      <w:r>
        <w:rPr>
          <w:b/>
        </w:rPr>
        <w:t>Anemia thai (chỉ định MCA-PSV theo [ISUOG 2021 - Doppler] PMID 34278615):</w:t>
      </w:r>
    </w:p>
    <w:p>
      <w:pPr>
        <w:pStyle w:val="ListBullet"/>
      </w:pPr>
      <w:r>
        <w:t>Alloimmune hemolytic disease (Rh isoimmunization)</w:t>
      </w:r>
    </w:p>
    <w:p>
      <w:pPr>
        <w:pStyle w:val="ListBullet"/>
      </w:pPr>
      <w:r>
        <w:t>Parvovirus B19 infection</w:t>
      </w:r>
    </w:p>
    <w:p>
      <w:pPr>
        <w:pStyle w:val="ListBullet"/>
      </w:pPr>
      <w:r>
        <w:t>Twin-to-twin transfusion syndrome (TTTS) — thai cho máu</w:t>
      </w:r>
    </w:p>
    <w:p>
      <w:pPr>
        <w:pStyle w:val="ListBullet"/>
      </w:pPr>
      <w:r>
        <w:t>Chảy máu thai-mẹ (FMH)</w:t>
      </w:r>
    </w:p>
    <w:p>
      <w:pPr>
        <w:pStyle w:val="ListBullet"/>
      </w:pPr>
      <w:r>
        <w:t>Thalassemia, sickle cell</w:t>
      </w:r>
    </w:p>
    <w:p>
      <w:r>
        <w:t>**Hypoxemia thai</w:t>
      </w:r>
    </w:p>
    <w:p>
      <w:pPr>
        <w:pStyle w:val="ListBullet"/>
      </w:pPr>
      <w:r>
        <w:t>Kết hợp với UA Doppler + CPR (xem phần 4)</w:t>
      </w:r>
    </w:p>
    <w:p>
      <w:pPr>
        <w:pStyle w:val="ListBullet"/>
      </w:pPr>
      <w:r>
        <w:t xml:space="preserve">Lưu ý: SMFM 2020 (PMID 32407785) </w:t>
      </w:r>
      <w:r>
        <w:rPr>
          <w:b/>
        </w:rPr>
        <w:t>khuyến cáo KHÔNG dùng MCA Doppler thường quy</w:t>
      </w:r>
      <w:r>
        <w:t xml:space="preserve"> để quản lý FGR (GRADE 2B), nhưng có giá trị </w:t>
      </w:r>
      <w:r>
        <w:rPr>
          <w:b/>
        </w:rPr>
        <w:t>gia tăng giám sát</w:t>
      </w:r>
      <w:r>
        <w:t xml:space="preserve"> ở thai có dấu hiệu nguy cơ.</w:t>
      </w:r>
    </w:p>
    <w:p/>
    <w:p>
      <w:pPr>
        <w:pStyle w:val="Heading1"/>
      </w:pPr>
      <w:r>
        <w:t>4. CEREBROPLACENTAL RATIO (CPR) — CHỈ SỐ "BRAIN-SPARING"</w:t>
      </w:r>
    </w:p>
    <w:p>
      <w:pPr>
        <w:pStyle w:val="Heading2"/>
      </w:pPr>
      <w:r>
        <w:t>4.1. Định nghĩa và cách tính</w:t>
      </w:r>
    </w:p>
    <w:p>
      <w:r>
        <w:rPr>
          <w:rFonts w:ascii="Consolas" w:hAnsi="Consolas"/>
          <w:sz w:val="18"/>
        </w:rPr>
        <w:t>CPR = MCA-PI / UA-PI</w:t>
      </w:r>
    </w:p>
    <w:p>
      <w:r>
        <w:t>(hoặc đảo ngược UCR = UA-PI/MCA-PI; hai chỉ số cùng ý nghĩa, chỉ khác chiều so sánh)</w:t>
      </w:r>
    </w:p>
    <w:p>
      <w:pPr>
        <w:pStyle w:val="ListBullet"/>
      </w:pPr>
      <w:r>
        <w:rPr>
          <w:b/>
        </w:rPr>
        <w:t>CPR bình thường</w:t>
      </w:r>
      <w:r>
        <w:t>: ≥ p5 (hoặc &gt; 1.08 theo một số nghiên cứu)</w:t>
      </w:r>
    </w:p>
    <w:p>
      <w:pPr>
        <w:pStyle w:val="ListBullet"/>
      </w:pPr>
      <w:r>
        <w:rPr>
          <w:b/>
        </w:rPr>
        <w:t>CPR thấp</w:t>
      </w:r>
      <w:r>
        <w:t>: &lt; p5 = cảnh báo "brain-sparing" → thai đang phân phối lại tuần hoàn ưu tiên não</w:t>
      </w:r>
    </w:p>
    <w:p>
      <w:pPr>
        <w:pStyle w:val="Heading2"/>
      </w:pPr>
      <w:r>
        <w:t>4.2. Vai trò trong tiên đoán biến chứng</w:t>
      </w:r>
    </w:p>
    <w:p>
      <w:r>
        <w:rPr>
          <w:b/>
        </w:rPr>
        <w:t>Conde-Agudelo 2018</w:t>
      </w:r>
      <w:r>
        <w:t xml:space="preserve"> (PMID 29920817) — meta-analysis lớn nhất về CPR trong suspected FGR:</w:t>
      </w:r>
    </w:p>
    <w:p>
      <w:pPr>
        <w:pStyle w:val="ListBullet"/>
      </w:pPr>
      <w:r>
        <w:rPr>
          <w:b/>
        </w:rPr>
        <w:t>22 nghiên cứu</w:t>
      </w:r>
      <w:r>
        <w:t xml:space="preserve">, </w:t>
      </w:r>
      <w:r>
        <w:rPr>
          <w:b/>
        </w:rPr>
        <w:t>4,301 phụ nữ</w:t>
      </w:r>
    </w:p>
    <w:p>
      <w:pPr>
        <w:pStyle w:val="ListBullet"/>
      </w:pPr>
      <w:r>
        <w:t>Kết quả:</w:t>
      </w:r>
    </w:p>
    <w:p>
      <w:pPr>
        <w:pStyle w:val="ListBullet"/>
      </w:pPr>
      <w:r>
        <w:rPr>
          <w:b/>
        </w:rPr>
        <w:t>Perinatal death</w:t>
      </w:r>
      <w:r>
        <w:t>: sensitivity 93% (cao nhất), specificity 76%, summary LR+ 3.9, LR− 0.09</w:t>
      </w:r>
    </w:p>
    <w:p>
      <w:pPr>
        <w:pStyle w:val="ListBullet"/>
      </w:pPr>
      <w:r>
        <w:rPr>
          <w:b/>
        </w:rPr>
        <w:t>SGA at birth</w:t>
      </w:r>
      <w:r>
        <w:t>: LR+ 7.4 (trung bình cao)</w:t>
      </w:r>
    </w:p>
    <w:p>
      <w:pPr>
        <w:pStyle w:val="ListBullet"/>
      </w:pPr>
      <w:r>
        <w:rPr>
          <w:b/>
        </w:rPr>
        <w:t>Composite adverse outcome, Apgar &lt; 7, NICU admission</w:t>
      </w:r>
      <w:r>
        <w:t>: LR+ thấp (1.1-2.5)</w:t>
      </w:r>
    </w:p>
    <w:p>
      <w:pPr>
        <w:pStyle w:val="ListBullet"/>
      </w:pPr>
      <w:r>
        <w:rPr>
          <w:b/>
        </w:rPr>
        <w:t>CPR có giá trị nhất cho perinatal death</w:t>
      </w:r>
      <w:r>
        <w:t xml:space="preserve"> và cho </w:t>
      </w:r>
      <w:r>
        <w:rPr>
          <w:b/>
        </w:rPr>
        <w:t>early-onset FGR</w:t>
      </w:r>
    </w:p>
    <w:p>
      <w:r>
        <w:rPr>
          <w:b/>
        </w:rPr>
        <w:t>Quan trọng - Vollgraff Heidweiller-Schreurs 2021</w:t>
      </w:r>
      <w:r>
        <w:t xml:space="preserve"> (PMID 32363701) — Individual Patient Data (IPD) meta-analysis lớn hơn:</w:t>
      </w:r>
    </w:p>
    <w:p>
      <w:pPr>
        <w:pStyle w:val="ListBullet"/>
      </w:pPr>
      <w:r>
        <w:rPr>
          <w:b/>
        </w:rPr>
        <w:t>10 trung tâm, 17 dataset, 18,731 participants</w:t>
      </w:r>
    </w:p>
    <w:p>
      <w:pPr>
        <w:pStyle w:val="ListBullet"/>
      </w:pPr>
      <w:r>
        <w:t xml:space="preserve">So sánh: </w:t>
      </w:r>
      <w:r>
        <w:rPr>
          <w:b/>
        </w:rPr>
        <w:t>UA-PI alone</w:t>
      </w:r>
      <w:r>
        <w:t xml:space="preserve"> vs </w:t>
      </w:r>
      <w:r>
        <w:rPr>
          <w:b/>
        </w:rPr>
        <w:t>CPR alone</w:t>
      </w:r>
      <w:r>
        <w:t xml:space="preserve"> vs </w:t>
      </w:r>
      <w:r>
        <w:rPr>
          <w:b/>
        </w:rPr>
        <w:t>UA-PI + CPR</w:t>
      </w:r>
    </w:p>
    <w:p>
      <w:pPr>
        <w:pStyle w:val="ListBullet"/>
      </w:pPr>
      <w:r>
        <w:t>Kết quả:</w:t>
      </w:r>
    </w:p>
    <w:p>
      <w:pPr>
        <w:pStyle w:val="ListBullet"/>
      </w:pPr>
      <w:r>
        <w:t xml:space="preserve">UA-PI alone: AUC </w:t>
      </w:r>
      <w:r>
        <w:rPr>
          <w:b/>
        </w:rPr>
        <w:t>0.775</w:t>
      </w:r>
      <w:r>
        <w:t xml:space="preserve"> (95% CI 0.709-0.828)</w:t>
      </w:r>
    </w:p>
    <w:p>
      <w:pPr>
        <w:pStyle w:val="ListBullet"/>
      </w:pPr>
      <w:r>
        <w:t xml:space="preserve">CPR alone: AUC </w:t>
      </w:r>
      <w:r>
        <w:rPr>
          <w:b/>
        </w:rPr>
        <w:t>0.778</w:t>
      </w:r>
      <w:r>
        <w:t xml:space="preserve"> (95% CI 0.715-0.831)</w:t>
      </w:r>
    </w:p>
    <w:p>
      <w:pPr>
        <w:pStyle w:val="ListBullet"/>
      </w:pPr>
      <w:r>
        <w:t xml:space="preserve">UA-PI + CPR: AUC </w:t>
      </w:r>
      <w:r>
        <w:rPr>
          <w:b/>
        </w:rPr>
        <w:t>0.778</w:t>
      </w:r>
      <w:r>
        <w:t xml:space="preserve"> (95% CI 0.714-0.831) — chỉ tăng </w:t>
      </w:r>
      <w:r>
        <w:rPr>
          <w:b/>
        </w:rPr>
        <w:t>0.003</w:t>
      </w:r>
      <w:r>
        <w:t xml:space="preserve"> điểm</w:t>
      </w:r>
    </w:p>
    <w:p>
      <w:pPr>
        <w:pStyle w:val="ListBullet"/>
      </w:pPr>
      <w:r>
        <w:t xml:space="preserve">Kết luận: </w:t>
      </w:r>
      <w:r>
        <w:rPr>
          <w:b/>
        </w:rPr>
        <w:t>CPR thêm KHÔNG cải thiện dự báo</w:t>
      </w:r>
      <w:r>
        <w:t xml:space="preserve"> so với UA-PI alone, khi phân tích IPD lớn</w:t>
      </w:r>
    </w:p>
    <w:p>
      <w:pPr>
        <w:pStyle w:val="ListBullet"/>
      </w:pPr>
      <w:r>
        <w:t>Tweetable abstract: "CPR in clinical practice has limited added predictive value to umbilical artery alone"</w:t>
      </w:r>
    </w:p>
    <w:p>
      <w:pPr>
        <w:pStyle w:val="Heading2"/>
      </w:pPr>
      <w:r>
        <w:t>4.3. Lưu ý thực hành (hòa giải hai meta-analysis)</w:t>
      </w:r>
    </w:p>
    <w:p>
      <w:r>
        <w:t>Sự khác biệt giữa Conde-Agudelo 2018 và Vollgraff 2021 có thể giải thích:</w:t>
      </w:r>
    </w:p>
    <w:p>
      <w:pPr>
        <w:pStyle w:val="ListBullet"/>
      </w:pPr>
      <w:r>
        <w:t>Conde-Agudelo aggregate studies → CPR có thêm giá trị</w:t>
      </w:r>
    </w:p>
    <w:p>
      <w:pPr>
        <w:pStyle w:val="ListBullet"/>
      </w:pPr>
      <w:r>
        <w:t>Vollgraff IPD (kiểm soát confounders tốt hơn) → CPR thêm ít giá trị</w:t>
      </w:r>
    </w:p>
    <w:p>
      <w:pPr>
        <w:pStyle w:val="ListBullet"/>
      </w:pPr>
      <w:r>
        <w:t>→ trong clinical practice**: UA-PI vẫn là chỉ số chính, CPR hỗ trợ nhưng không thay thế.</w:t>
      </w:r>
    </w:p>
    <w:p>
      <w:r>
        <w:rPr>
          <w:b/>
        </w:rPr>
        <w:t>Kahramanoglu 2022</w:t>
      </w:r>
      <w:r>
        <w:t xml:space="preserve"> (PMID 34569419) — retrospective 407 thai late-onset FGR:</w:t>
      </w:r>
    </w:p>
    <w:p>
      <w:pPr>
        <w:pStyle w:val="ListBullet"/>
      </w:pPr>
      <w:r>
        <w:t xml:space="preserve">CPR &lt; p5 = yếu tố dự báo độc lập cho </w:t>
      </w:r>
      <w:r>
        <w:rPr>
          <w:b/>
        </w:rPr>
        <w:t>adverse perinatal outcome</w:t>
      </w:r>
      <w:r>
        <w:t xml:space="preserve"> (sau khi điều chỉnh birth weight, oligohydramnios)</w:t>
      </w:r>
    </w:p>
    <w:p>
      <w:pPr>
        <w:pStyle w:val="ListBullet"/>
      </w:pPr>
      <w:r>
        <w:t>→ Late-onset FGR vẫn có giá trị dùng CPR</w:t>
      </w:r>
    </w:p>
    <w:p/>
    <w:p>
      <w:pPr>
        <w:pStyle w:val="Heading1"/>
      </w:pPr>
      <w:r>
        <w:t>5. DUCTUS VENOSUS (DV) DOPPLER — DẤU HIỆU TIM MẠCH QUAN TRỌNG</w:t>
      </w:r>
    </w:p>
    <w:p>
      <w:pPr>
        <w:pStyle w:val="Heading2"/>
      </w:pPr>
      <w:r>
        <w:t>5.1. Cơ chế sinh lý</w:t>
      </w:r>
    </w:p>
    <w:p>
      <w:r>
        <w:t xml:space="preserve">DV là mạch máu nối tĩnh mạch rốn với tĩnh mạch chủ dưới, </w:t>
      </w:r>
      <w:r>
        <w:rPr>
          <w:b/>
        </w:rPr>
        <w:t>lái dòng máu giàu oxy đi thẳng từ nhau → tim → não</w:t>
      </w:r>
      <w:r>
        <w:t xml:space="preserve"> (qua foramen ovale), bypass gan.</w:t>
      </w:r>
    </w:p>
    <w:p>
      <w:r>
        <w:rPr>
          <w:b/>
        </w:rPr>
        <w:t>Sóng bình thường DV</w:t>
      </w:r>
      <w:r>
        <w:t xml:space="preserve"> gồm 3 pha (gọi là phổ 3 đỉnh):</w:t>
      </w:r>
    </w:p>
    <w:p>
      <w:pPr>
        <w:pStyle w:val="ListBullet"/>
      </w:pPr>
      <w:r>
        <w:rPr>
          <w:b/>
        </w:rPr>
        <w:t>S</w:t>
      </w:r>
      <w:r>
        <w:t xml:space="preserve"> (systolic peak): đỉnh tâm thu</w:t>
      </w:r>
    </w:p>
    <w:p>
      <w:pPr>
        <w:pStyle w:val="ListBullet"/>
      </w:pPr>
      <w:r>
        <w:rPr>
          <w:b/>
        </w:rPr>
        <w:t>D</w:t>
      </w:r>
      <w:r>
        <w:t xml:space="preserve"> (diastolic peak): đỉnh tâm trương</w:t>
      </w:r>
    </w:p>
    <w:p>
      <w:pPr>
        <w:pStyle w:val="ListBullet"/>
      </w:pPr>
      <w:r>
        <w:rPr>
          <w:b/>
        </w:rPr>
        <w:t>A</w:t>
      </w:r>
      <w:r>
        <w:t xml:space="preserve"> (atrial contraction): sóng tiền tâm thu (a-wave)</w:t>
      </w:r>
    </w:p>
    <w:p>
      <w:pPr>
        <w:pStyle w:val="ListBullet"/>
      </w:pPr>
      <w:r>
        <w:t xml:space="preserve">Trong đó a-wave là phần </w:t>
      </w:r>
      <w:r>
        <w:rPr>
          <w:b/>
        </w:rPr>
        <w:t>nhạy cảm nhất</w:t>
      </w:r>
      <w:r>
        <w:t xml:space="preserve"> với tình trạng toan/tim suy</w:t>
      </w:r>
    </w:p>
    <w:p>
      <w:pPr>
        <w:pStyle w:val="Heading2"/>
      </w:pPr>
      <w:r>
        <w:t>5.2. Bất thường DV và ý nghĩa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Sóng DV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Giai đoạn suy thai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Bình thường</w:t>
            </w:r>
            <w:r>
              <w:rPr>
                <w:b/>
              </w:rPr>
              <w:t xml:space="preserve"> (a-wave dương)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Tim thai bù trừ tốt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A-wave giảm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đầu mất bù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thai trung bình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Absent A-wave</w:t>
            </w:r>
            <w:r>
              <w:rPr>
                <w:b/>
              </w:rPr>
              <w:t xml:space="preserve"> (a = 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thai rõ, có thể toan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thai nặng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Reversed A-wave</w:t>
            </w:r>
            <w:r>
              <w:rPr>
                <w:b/>
              </w:rPr>
              <w:t xml:space="preserve"> (a &lt; 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thai rất nặng, nguy cơ tử vong trong 1-7 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CỰC NẶNG</w:t>
            </w:r>
          </w:p>
        </w:tc>
      </w:tr>
    </w:tbl>
    <w:p>
      <w:pPr>
        <w:pStyle w:val="Heading2"/>
      </w:pPr>
      <w:r>
        <w:t>5.3. Vai trò trong early-onset FGR — Bằng chứng TRUFFLE</w:t>
      </w:r>
    </w:p>
    <w:p>
      <w:r>
        <w:rPr>
          <w:b/>
        </w:rPr>
        <w:t>TRUFFLE trial</w:t>
      </w:r>
      <w:r>
        <w:t xml:space="preserve"> (Lees 2013 PMID 24078432, Frusca 2018 PMID 29422211):</w:t>
      </w:r>
    </w:p>
    <w:p>
      <w:pPr>
        <w:pStyle w:val="ListBullet"/>
      </w:pPr>
      <w:r>
        <w:t>European multicenter RCT, 503 phụ nữ, FGR sớm 26-32 tuần</w:t>
      </w:r>
    </w:p>
    <w:p>
      <w:pPr>
        <w:pStyle w:val="ListBullet"/>
      </w:pPr>
      <w:r>
        <w:t>So sánh 3 chiến lược can thiệp:</w:t>
      </w:r>
    </w:p>
    <w:p>
      <w:pPr>
        <w:pStyle w:val="ListNumber"/>
      </w:pPr>
      <w:r>
        <w:rPr>
          <w:b/>
        </w:rPr>
        <w:t>cCTG alone</w:t>
      </w:r>
      <w:r>
        <w:t xml:space="preserve"> (computerized cardiotocography)</w:t>
      </w:r>
    </w:p>
    <w:p>
      <w:pPr>
        <w:pStyle w:val="ListNumber"/>
      </w:pPr>
      <w:r>
        <w:rPr>
          <w:b/>
        </w:rPr>
        <w:t>cCTG + early DV</w:t>
      </w:r>
      <w:r>
        <w:t xml:space="preserve"> (intervention khi a-wave absent)</w:t>
      </w:r>
    </w:p>
    <w:p>
      <w:pPr>
        <w:pStyle w:val="ListNumber"/>
      </w:pPr>
      <w:r>
        <w:rPr>
          <w:b/>
        </w:rPr>
        <w:t>cCTG + late DV</w:t>
      </w:r>
      <w:r>
        <w:t xml:space="preserve"> (intervention khi a-wave reversed, muộn hơn)</w:t>
      </w:r>
    </w:p>
    <w:p>
      <w:pPr>
        <w:pStyle w:val="ListBullet"/>
      </w:pPr>
      <w:r>
        <w:t>Kết quả (Frusca 2018):</w:t>
      </w:r>
    </w:p>
    <w:p>
      <w:pPr>
        <w:pStyle w:val="ListBullet"/>
      </w:pPr>
      <w:r>
        <w:t xml:space="preserve">Tổng: </w:t>
      </w:r>
      <w:r>
        <w:rPr>
          <w:b/>
        </w:rPr>
        <w:t>92% (463/503) sống sót</w:t>
      </w:r>
      <w:r>
        <w:t>, 1% (6/443) bại não</w:t>
      </w:r>
    </w:p>
    <w:p>
      <w:pPr>
        <w:pStyle w:val="ListBullet"/>
      </w:pPr>
      <w:r>
        <w:t>Trong số sống sót: 95% (133/144) nhóm late DV có outcome thần kinh bình thường vs 85% (111/131) nhóm cCTG alone (P &lt; 0.01)</w:t>
      </w:r>
    </w:p>
    <w:p>
      <w:pPr>
        <w:pStyle w:val="ListBullet"/>
      </w:pPr>
      <w:r>
        <w:t xml:space="preserve">Kết luận: </w:t>
      </w:r>
      <w:r>
        <w:rPr>
          <w:b/>
        </w:rPr>
        <w:t>cCTG + late DV changes</w:t>
      </w:r>
      <w:r>
        <w:t xml:space="preserve"> = chiến lược tối ưu cho early-onset FGR</w:t>
      </w:r>
    </w:p>
    <w:p>
      <w:r>
        <w:rPr>
          <w:b/>
        </w:rPr>
        <w:t>Ganzevoort 2020</w:t>
      </w:r>
      <w:r>
        <w:t xml:space="preserve"> (PMID 31125465) — phân tích kết hợp GRIT + TRUFFLE:</w:t>
      </w:r>
    </w:p>
    <w:p>
      <w:pPr>
        <w:pStyle w:val="ListBullet"/>
      </w:pPr>
      <w:r>
        <w:t>Nhóm **cCTG + DV Doppler 84% sống sót không tổn thương thần kinh (95% CI 80-89%)</w:t>
      </w:r>
    </w:p>
    <w:p>
      <w:pPr>
        <w:pStyle w:val="ListBullet"/>
      </w:pPr>
      <w:r>
        <w:t xml:space="preserve">Nhóm </w:t>
      </w:r>
      <w:r>
        <w:rPr>
          <w:b/>
        </w:rPr>
        <w:t>immediate delivery</w:t>
      </w:r>
      <w:r>
        <w:t>: 70% (95% CI 61-78%)</w:t>
      </w:r>
    </w:p>
    <w:p>
      <w:pPr>
        <w:pStyle w:val="ListBullet"/>
      </w:pPr>
      <w:r>
        <w:t xml:space="preserve">Nhóm </w:t>
      </w:r>
      <w:r>
        <w:rPr>
          <w:b/>
        </w:rPr>
        <w:t>CTG alone</w:t>
      </w:r>
      <w:r>
        <w:t>: 69% (95% CI 57-82%)</w:t>
      </w:r>
    </w:p>
    <w:p>
      <w:pPr>
        <w:pStyle w:val="ListBullet"/>
      </w:pPr>
      <w:r>
        <w:t>P &lt; 0.01 cho trend → cCTG + DV cho outcome tốt nhất</w:t>
      </w:r>
    </w:p>
    <w:p>
      <w:r>
        <w:rPr>
          <w:b/>
        </w:rPr>
        <w:t>Lees 2022 Clinical Opinion</w:t>
      </w:r>
      <w:r>
        <w:t xml:space="preserve"> (PMID 35026129) tổng hợp: trong early-onset FGR, kết hợp cCTG + DV Doppler giúp 95% trẻ sống có outcome thần kinh bình thường ở 2 tuổi."</w:t>
      </w:r>
    </w:p>
    <w:p>
      <w:pPr>
        <w:pStyle w:val="Heading2"/>
      </w:pPr>
      <w:r>
        <w:t>5.4. Vị trí DV Doppler trong cascade hiện nay</w:t>
      </w:r>
    </w:p>
    <w:p>
      <w:r>
        <w:t>Theo Lees 2022 (PMID 35026129) và SMFM 2020 (PMID 32407785):</w:t>
      </w:r>
    </w:p>
    <w:p>
      <w:pPr>
        <w:pStyle w:val="ListBullet"/>
      </w:pPr>
      <w:r>
        <w:t>**UA Doppler xét nghiệm Doppler đầu tay trong FGR</w:t>
      </w:r>
    </w:p>
    <w:p>
      <w:pPr>
        <w:pStyle w:val="ListBullet"/>
      </w:pPr>
      <w:r>
        <w:rPr>
          <w:b/>
        </w:rPr>
        <w:t xml:space="preserve">DV Doppler thêm vào khi </w:t>
      </w:r>
      <w:r>
        <w:t>UA bất thường** ở early-onset FGR</w:t>
      </w:r>
    </w:p>
    <w:p>
      <w:pPr>
        <w:pStyle w:val="ListBullet"/>
      </w:pPr>
      <w:r>
        <w:rPr>
          <w:b/>
        </w:rPr>
        <w:t>MCA/CPR</w:t>
      </w:r>
      <w:r>
        <w:t xml:space="preserve">: hữu ích cho </w:t>
      </w:r>
      <w:r>
        <w:rPr>
          <w:b/>
        </w:rPr>
        <w:t>late-onset FGR</w:t>
      </w:r>
      <w:r>
        <w:t xml:space="preserve"> và tăng cường giám sát</w:t>
      </w:r>
    </w:p>
    <w:p>
      <w:pPr>
        <w:pStyle w:val="ListBullet"/>
      </w:pPr>
      <w:r>
        <w:rPr>
          <w:b/>
        </w:rPr>
        <w:t>Chỉ quyết định can thiệp dựa trên DV</w:t>
      </w:r>
      <w:r>
        <w:t>: trong early-onset FGR, theo TRUFFLE</w:t>
      </w:r>
    </w:p>
    <w:p/>
    <w:p>
      <w:pPr>
        <w:pStyle w:val="Heading1"/>
      </w:pPr>
      <w:r>
        <w:t>6. EVIDENCE &amp; GUIDELINES</w:t>
      </w:r>
    </w:p>
    <w:p>
      <w:pPr>
        <w:pStyle w:val="Heading2"/>
      </w:pPr>
      <w:r>
        <w:t>6.1. [ISUOG 2021 - Doppler] Practice Guidelines (Bhide A. et al., PMID 34278615)</w:t>
      </w:r>
    </w:p>
    <w:p>
      <w:r>
        <w:rPr>
          <w:b/>
        </w:rPr>
        <w:t>Tiêu chuẩn vàng</w:t>
      </w:r>
      <w:r>
        <w:t xml:space="preserve"> cho Doppler thai kỳ. Consensus của 22 chuyên gia quốc tế, update 2013 guideline.</w:t>
      </w:r>
    </w:p>
    <w:p>
      <w:r>
        <w:rPr>
          <w:b/>
        </w:rPr>
        <w:t>Khuyến cáo chính:</w:t>
      </w:r>
    </w:p>
    <w:p>
      <w:pPr>
        <w:pStyle w:val="ListBullet"/>
      </w:pPr>
      <w:r>
        <w:t>**Umbilical artery Doppler nên dùng ở thai nghi ngờ FGR (good practice point)</w:t>
      </w:r>
    </w:p>
    <w:p>
      <w:pPr>
        <w:pStyle w:val="ListBullet"/>
      </w:pPr>
      <w:r>
        <w:rPr>
          <w:b/>
        </w:rPr>
        <w:t>Middle cerebral artery</w:t>
      </w:r>
      <w:r>
        <w:t xml:space="preserve">: nên dùng ở thai FGR; dùng </w:t>
      </w:r>
      <w:r>
        <w:rPr>
          <w:b/>
        </w:rPr>
        <w:t>MCA-PSV ≥ 1.5 MoM</w:t>
      </w:r>
      <w:r>
        <w:t xml:space="preserve"> để sàng lọc anemia trung bình-nặng (Grade A)</w:t>
      </w:r>
    </w:p>
    <w:p>
      <w:pPr>
        <w:pStyle w:val="ListBullet"/>
      </w:pPr>
      <w:r>
        <w:rPr>
          <w:b/>
        </w:rPr>
        <w:t>Ductus venosus</w:t>
      </w:r>
      <w:r>
        <w:t>: dùng ở early-onset FGR với UA bất thường, đặc biệt &lt; 32 tuần</w:t>
      </w:r>
    </w:p>
    <w:p>
      <w:pPr>
        <w:pStyle w:val="ListBullet"/>
      </w:pPr>
      <w:r>
        <w:rPr>
          <w:b/>
        </w:rPr>
        <w:t>Uterine artery</w:t>
      </w:r>
      <w:r>
        <w:t>: sàng lọc preeclampsia/FGR quý 1 (kết hợp với biomakers)</w:t>
      </w:r>
    </w:p>
    <w:p>
      <w:pPr>
        <w:pStyle w:val="ListBullet"/>
      </w:pPr>
      <w:r>
        <w:rPr>
          <w:b/>
        </w:rPr>
        <w:t>KHÔNG khuyến cáo</w:t>
      </w:r>
      <w:r>
        <w:t xml:space="preserve"> Doppler routine trong thai kỳ không biến chứng</w:t>
      </w:r>
    </w:p>
    <w:p>
      <w:pPr>
        <w:pStyle w:val="Heading2"/>
      </w:pPr>
      <w:r>
        <w:t>6.2. SMFM 2020 Consult Series #52 (Martins JG, Biggio JR, Abuhamad A., PMID 32407785)</w:t>
      </w:r>
    </w:p>
    <w:p>
      <w:r>
        <w:t xml:space="preserve">Guideline Mỹ cho FGR, </w:t>
      </w:r>
      <w:r>
        <w:rPr>
          <w:b/>
        </w:rPr>
        <w:t>21 GRADE recommendations</w:t>
      </w:r>
      <w:r>
        <w:t xml:space="preserve"> (là guideline có nhiều recommendation cụ thể nhất hiện nay).</w:t>
      </w:r>
    </w:p>
    <w:p>
      <w:r>
        <w:t>Các recommendation liên quan Doppler</w:t>
      </w:r>
    </w:p>
    <w:p>
      <w:pPr>
        <w:pStyle w:val="ListBullet"/>
      </w:pPr>
      <w:r>
        <w:t>(9) Doppler UA serial sau khi chẩn đoán FGR (GRADE 1C)</w:t>
      </w:r>
    </w:p>
    <w:p>
      <w:pPr>
        <w:pStyle w:val="ListBullet"/>
      </w:pPr>
      <w:r>
        <w:t>(10) Doppler 1 lần/tuần khi decreased diastolic flow (GRADE 2C)</w:t>
      </w:r>
    </w:p>
    <w:p>
      <w:pPr>
        <w:pStyle w:val="ListBullet"/>
      </w:pPr>
      <w:r>
        <w:t>(11) Doppler 2-3 lần/tuần khi absent EDV (GRADE 1C)</w:t>
      </w:r>
    </w:p>
    <w:p>
      <w:pPr>
        <w:pStyle w:val="ListBullet"/>
      </w:pPr>
      <w:r>
        <w:t>(12) Nhập viện + corticosteroid + monitoring 1-2 lần/ngày khi reversed EDV (GRADE 2C)</w:t>
      </w:r>
    </w:p>
    <w:p>
      <w:pPr>
        <w:pStyle w:val="ListBullet"/>
      </w:pPr>
      <w:r>
        <w:t>(13) **KHÔNG dùng DV/MCA/UA Doppler cho quản lý thường quy FGR sớm hoặc muộn (GRADE 2B) — vì chưa có RCT chứng minh cải thiện outcome khi dựa vào Doppler thay vì lâm sàng</w:t>
      </w:r>
    </w:p>
    <w:p>
      <w:pPr>
        <w:pStyle w:val="ListBullet"/>
      </w:pPr>
      <w:r>
        <w:t>(15) Sinh ở 37 tuần với decreased diastolic flow (1B)</w:t>
      </w:r>
    </w:p>
    <w:p>
      <w:pPr>
        <w:pStyle w:val="ListBullet"/>
      </w:pPr>
      <w:r>
        <w:t>(16) Sinh ở 33-34 tuần với absent EDV (1B)</w:t>
      </w:r>
    </w:p>
    <w:p>
      <w:pPr>
        <w:pStyle w:val="ListBullet"/>
      </w:pPr>
      <w:r>
        <w:t>(17) Sinh ở 30-32 tuần với reversed EDV (1B)</w:t>
      </w:r>
    </w:p>
    <w:p>
      <w:pPr>
        <w:pStyle w:val="ListBullet"/>
      </w:pPr>
      <w:r>
        <w:t>(18) Sinh ở 38-39 tuần với EFW p3-p10 và UA bình thường (2C)</w:t>
      </w:r>
    </w:p>
    <w:p>
      <w:pPr>
        <w:pStyle w:val="Heading2"/>
      </w:pPr>
      <w:r>
        <w:t>6.3. Lees 2022 Clinical Opinion (PMID 35026129)</w:t>
      </w:r>
    </w:p>
    <w:p>
      <w:r>
        <w:t>Bài tổng quan consensus lớn nhất 2022, ký bởi 27 chuyên gia quốc tế. Tóm gọn evidence mới nhất:</w:t>
      </w:r>
    </w:p>
    <w:p>
      <w:pPr>
        <w:ind w:left="567"/>
      </w:pPr>
      <w:r>
        <w:rPr>
          <w:i/>
        </w:rPr>
        <w:t>trong early-onset FGR, kết hợp computerized CTG + DV Doppler cho kết quả thần kinh 2 năm tốt nhất. CPR có thể tăng giám sát ở late-onset FGR, nhưng không nên dùng để quyết định thời điểm can thiệp."</w:t>
      </w:r>
    </w:p>
    <w:p>
      <w:pPr>
        <w:pStyle w:val="Heading2"/>
      </w:pPr>
      <w:r>
        <w:t>6.4. Ochoa 2025 (PMID 40187275)</w:t>
      </w:r>
    </w:p>
    <w:p>
      <w:r>
        <w:t>Bài review mới nhất (BPRCOG 2025) — Doppler vẫn là công cụ thiết yếu cho fetal monitoring. Tương lai:</w:t>
      </w:r>
    </w:p>
    <w:p>
      <w:pPr>
        <w:pStyle w:val="ListBullet"/>
      </w:pPr>
      <w:r>
        <w:t>AI/ML tích hợp Doppler</w:t>
      </w:r>
    </w:p>
    <w:p>
      <w:pPr>
        <w:pStyle w:val="ListBullet"/>
      </w:pPr>
      <w:r>
        <w:t>Doppler kết hợp biomarker (PlGF, sFlt-1)</w:t>
      </w:r>
    </w:p>
    <w:p>
      <w:pPr>
        <w:pStyle w:val="ListBullet"/>
      </w:pPr>
      <w:r>
        <w:t>Cá nhân hóa ngưỡng theo chủng tộc, BMI mẹ</w:t>
      </w:r>
    </w:p>
    <w:p/>
    <w:p>
      <w:pPr>
        <w:pStyle w:val="Heading1"/>
      </w:pPr>
      <w:r>
        <w:t>7. TỔNG HỢP ỨNG DỤNG LÂM SÀNG</w:t>
      </w:r>
    </w:p>
    <w:p>
      <w:pPr>
        <w:pStyle w:val="Heading2"/>
      </w:pPr>
      <w:r>
        <w:t>7.1. Bảng tổng hợp khi nào dùng Doppler nào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 lâm sàng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Doppler đầu tay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Doppler thứ hai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Nghi ngờ FGR</w:t>
            </w:r>
            <w:r>
              <w:rPr>
                <w:b/>
              </w:rPr>
              <w:t xml:space="preserve"> (EFW &lt; p10)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UA</w:t>
            </w:r>
            <w:r>
              <w:t xml:space="preserve"> serial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MCA, CPR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UA là chuẩn vàng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 sớm</w:t>
            </w:r>
            <w:r>
              <w:rPr>
                <w:b/>
              </w:rPr>
              <w:t xml:space="preserve"> (&lt; 32 tuần)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DV giúp timing can thiệp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 muộn</w:t>
            </w:r>
            <w:r>
              <w:rPr>
                <w:b/>
              </w:rPr>
              <w:t xml:space="preserve"> (≥ 32 tuần)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MCA, CPR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Brain-sparing marker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anemia** (Rh, parvovirus, FMH)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MCA-PSV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PSV ≥ 1.5 MoM = anemia nghi ngờ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Preeclampsia</w:t>
            </w:r>
            <w:r>
              <w:rPr>
                <w:b/>
              </w:rPr>
              <w:t xml:space="preserve"> (screening quý 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Uterine artery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hợp PAPP-A, PlGF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ASPRE trial: aspirin 150 mg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Twin pregnancy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UA cả 2 thai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MCA cả 2, </w:t>
            </w:r>
            <w:r>
              <w:rPr>
                <w:b/>
              </w:rPr>
              <w:t>DV</w:t>
            </w:r>
            <w:r>
              <w:t xml:space="preserve"> cho TTTS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MCA-PSV tăng ở thai cho máu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MCA-PSV bất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cordocentesis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Lặp lại Doppler 1-2 tuần/lần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Sai số tăng theo số lần truyền máu</w:t>
            </w:r>
          </w:p>
        </w:tc>
      </w:tr>
    </w:tbl>
    <w:p>
      <w:pPr>
        <w:pStyle w:val="Heading2"/>
      </w:pPr>
      <w:r>
        <w:t>7.2. Algorithm Doppler trong FGR sớm (early-onset, &lt; 32 tuần)</w:t>
      </w:r>
    </w:p>
    <w:p>
      <w:r>
        <w:rPr>
          <w:rFonts w:ascii="Consolas" w:hAnsi="Consolas"/>
          <w:sz w:val="18"/>
        </w:rPr>
        <w:t>Thai &lt;32 tuần + EFW &lt;p10</w:t>
        <w:br/>
        <w:t xml:space="preserve">    ↓</w:t>
        <w:br/>
        <w:t>UA Doppler</w:t>
        <w:br/>
        <w:t xml:space="preserve">    ↓</w:t>
        <w:br/>
        <w:t>┌────────────────────────────────┐</w:t>
        <w:br/>
        <w:t>│ Bình thường                    │ → MCA-PI, CPR đánh giá thêm</w:t>
        <w:br/>
        <w:t>│ (PI &lt; p95)                     │   Tiếp tục theo dõi 1-2 lần/tuần</w:t>
        <w:br/>
        <w:t>└────────────────────────────────┘</w:t>
        <w:br/>
        <w:t xml:space="preserve">    ↓</w:t>
        <w:br/>
        <w:t>┌────────────────────────────────┐</w:t>
        <w:br/>
        <w:t>│ UA bất thường                  │</w:t>
        <w:br/>
        <w:t>│ (PI ≥ p95, AEDV, REDV)         │</w:t>
        <w:br/>
        <w:t>└────────────────────────────────┘</w:t>
        <w:br/>
        <w:t xml:space="preserve">    ↓</w:t>
        <w:br/>
        <w:t>DV Doppler + cCTG</w:t>
        <w:br/>
        <w:t xml:space="preserve">    ↓</w:t>
        <w:br/>
        <w:t>┌────────────────────────────────┐</w:t>
        <w:br/>
        <w:t>│ a-wave bình thường             │ → Corticosteroid, theo dõi sát</w:t>
        <w:br/>
        <w:t>└────────────────────────────────┘</w:t>
        <w:br/>
        <w:t xml:space="preserve">    ↓</w:t>
        <w:br/>
        <w:t>┌────────────────────────────────┐</w:t>
        <w:br/>
        <w:t>│ a-wave absent                  │ → Cân nhắc can thiệp tùy tuổi thai</w:t>
        <w:br/>
        <w:t>└────────────────────────────────┘</w:t>
        <w:br/>
        <w:t xml:space="preserve">    ↓</w:t>
        <w:br/>
        <w:t>┌────────────────────────────────┐</w:t>
        <w:br/>
        <w:t>│ a-wave reversed                │ → Can thiệp NẶNG (theo TRUFFLE)</w:t>
        <w:br/>
        <w:t>└────────────────────────────────┘</w:t>
        <w:br/>
        <w:t xml:space="preserve">    ↓</w:t>
        <w:br/>
        <w:t>Quyết định: cCTG + late DV</w:t>
        <w:br/>
        <w:t xml:space="preserve">    (theo Frusca 2018 - 95% normal outcome)</w:t>
      </w:r>
    </w:p>
    <w:p>
      <w:pPr>
        <w:pStyle w:val="Heading2"/>
      </w:pPr>
      <w:r>
        <w:t>7.3. Các lỗi thường gặp</w:t>
      </w:r>
    </w:p>
    <w:p>
      <w:pPr>
        <w:pStyle w:val="ListNumber"/>
      </w:pPr>
      <w:r>
        <w:rPr>
          <w:b/>
        </w:rPr>
        <w:t>Đặt sample volume sai vị trí trên MCA</w:t>
      </w:r>
      <w:r>
        <w:t>: gần phân nhánh → PSV giảm giả → âm tính giả anemia</w:t>
      </w:r>
    </w:p>
    <w:p>
      <w:pPr>
        <w:pStyle w:val="ListNumber"/>
      </w:pPr>
      <w:r>
        <w:rPr>
          <w:b/>
        </w:rPr>
        <w:t>Đo UA gần bám rốn</w:t>
      </w:r>
      <w:r>
        <w:t>: PI thấp hơn thực (ít sức cản) → âm tính giả FGR</w:t>
      </w:r>
    </w:p>
    <w:p>
      <w:pPr>
        <w:pStyle w:val="ListNumber"/>
      </w:pPr>
      <w:r>
        <w:rPr>
          <w:b/>
        </w:rPr>
        <w:t>Góc insonation &gt; 30°</w:t>
      </w:r>
      <w:r>
        <w:t>: sai số tăng theo cos θ</w:t>
      </w:r>
    </w:p>
    <w:p>
      <w:pPr>
        <w:pStyle w:val="ListNumber"/>
      </w:pPr>
      <w:r>
        <w:rPr>
          <w:b/>
        </w:rPr>
        <w:t>Dùng Doppler trong thai kỳ bình thường</w:t>
      </w:r>
      <w:r>
        <w:t>: tốn thời gian, gây lo lắng không cần thiết</w:t>
      </w:r>
    </w:p>
    <w:p>
      <w:pPr>
        <w:pStyle w:val="ListNumber"/>
      </w:pPr>
      <w:r>
        <w:rPr>
          <w:b/>
        </w:rPr>
        <w:t>Bỏ qua biến thiên sinh lý</w:t>
      </w:r>
      <w:r>
        <w:t>: UA-PI có thể tăng nhẹ thoáng qua → không kết luận ngay</w:t>
      </w:r>
    </w:p>
    <w:p>
      <w:pPr>
        <w:pStyle w:val="ListNumber"/>
      </w:pPr>
      <w:r>
        <w:rPr>
          <w:b/>
        </w:rPr>
        <w:t>Quên ghi rõ gestational age</w:t>
      </w:r>
      <w:r>
        <w:t>: bảng MoM/percentile theo tuổi thai</w:t>
      </w:r>
    </w:p>
    <w:p/>
    <w:p>
      <w:pPr>
        <w:pStyle w:val="Heading1"/>
      </w:pPr>
      <w:r>
        <w:t>8. TIPS THỰC HÀNH (CLINICAL PEARLS)</w:t>
      </w:r>
    </w:p>
    <w:p>
      <w:pPr>
        <w:pStyle w:val="ListNumber"/>
      </w:pPr>
      <w:r>
        <w:rPr>
          <w:b/>
        </w:rPr>
        <w:t>Bắt đầu với UA</w:t>
      </w:r>
      <w:r>
        <w:t xml:space="preserve"> khi nghi ngờ FGR — KHÔNG nhảy thẳng sang MCA/DV.</w:t>
      </w:r>
    </w:p>
    <w:p>
      <w:pPr>
        <w:pStyle w:val="ListNumber"/>
      </w:pPr>
      <w:r>
        <w:rPr>
          <w:b/>
        </w:rPr>
        <w:t>MCA-PSV ≥ 1.5 MoM</w:t>
      </w:r>
      <w:r>
        <w:t xml:space="preserve"> = ngưỡng anemia thai theo Mari 1995 (vẫn dùng đến nay). Tốt nhất ở thai CHƯA truyền máu.</w:t>
      </w:r>
    </w:p>
    <w:p>
      <w:pPr>
        <w:pStyle w:val="ListNumber"/>
      </w:pPr>
      <w:r>
        <w:rPr>
          <w:b/>
        </w:rPr>
        <w:t>Late-onset FGR</w:t>
      </w:r>
      <w:r>
        <w:t xml:space="preserve"> (~70% ca FGR): UA-PI thường BÌNH THƯỜNG → cần </w:t>
      </w:r>
      <w:r>
        <w:rPr>
          <w:b/>
        </w:rPr>
        <w:t>CPR + MCA-PI</w:t>
      </w:r>
      <w:r>
        <w:t xml:space="preserve"> để phát hiện.</w:t>
      </w:r>
    </w:p>
    <w:p>
      <w:pPr>
        <w:pStyle w:val="ListNumber"/>
      </w:pPr>
      <w:r>
        <w:rPr>
          <w:b/>
        </w:rPr>
        <w:t>Absent EDV</w:t>
      </w:r>
      <w:r>
        <w:t xml:space="preserve"> ở tuần 30-34: chuẩn bị corticosteroid + can thiệp trong vòng 1-2 tuần.</w:t>
      </w:r>
    </w:p>
    <w:p>
      <w:pPr>
        <w:pStyle w:val="ListNumber"/>
      </w:pPr>
      <w:r>
        <w:rPr>
          <w:b/>
        </w:rPr>
        <w:t>Reversed EDV</w:t>
      </w:r>
      <w:r>
        <w:t>: can thiệp KHẨN — corticosteroid + monitor sát.</w:t>
      </w:r>
    </w:p>
    <w:p>
      <w:pPr>
        <w:pStyle w:val="ListNumber"/>
      </w:pPr>
      <w:r>
        <w:rPr>
          <w:b/>
        </w:rPr>
        <w:t>DV a-wave absent/reversed</w:t>
      </w:r>
      <w:r>
        <w:t xml:space="preserve"> ở FGR sớm = cân nhắc can thiệp (theo TRUFFLE).</w:t>
      </w:r>
    </w:p>
    <w:p>
      <w:pPr>
        <w:pStyle w:val="ListNumber"/>
      </w:pPr>
      <w:r>
        <w:rPr>
          <w:b/>
        </w:rPr>
        <w:t>Đừng dùng CPR một mình</w:t>
      </w:r>
      <w:r>
        <w:t xml:space="preserve"> để quyết định can thiệp — Vollgraff 2021 cho thấy thêm rất ít giá trị so với UA-PI alone.</w:t>
      </w:r>
    </w:p>
    <w:p>
      <w:pPr>
        <w:pStyle w:val="ListNumber"/>
      </w:pPr>
      <w:r>
        <w:rPr>
          <w:b/>
        </w:rPr>
        <w:t>Uterine artery + PlGF quý 1</w:t>
      </w:r>
      <w:r>
        <w:t xml:space="preserve"> = sàng lọc tốt nhất cho preeclampsia (ASPRE trial).</w:t>
      </w:r>
    </w:p>
    <w:p>
      <w:pPr>
        <w:pStyle w:val="ListNumber"/>
      </w:pPr>
      <w:r>
        <w:rPr>
          <w:b/>
        </w:rPr>
        <w:t>MCA-PSV KHÔNG dùng sau nhiều lần truyền máu</w:t>
      </w:r>
      <w:r>
        <w:t>: sai số tăng.</w:t>
      </w:r>
    </w:p>
    <w:p>
      <w:pPr>
        <w:pStyle w:val="ListNumber"/>
      </w:pPr>
      <w:r>
        <w:t>**Cascade Doppler UA bình thường → theo dõi. UA bất thường → thêm DV (early FGR) hoặc MCA/CPR (late FGR).</w:t>
      </w:r>
    </w:p>
    <w:p/>
    <w:p>
      <w:pPr>
        <w:pStyle w:val="Heading1"/>
      </w:pPr>
      <w:r>
        <w:t>9. TỔNG KẾT ĐIỂM CẦN NHỚ</w:t>
      </w:r>
    </w:p>
    <w:p>
      <w:pPr>
        <w:pStyle w:val="ListNumber"/>
      </w:pPr>
      <w:r>
        <w:t>ba mạch máu cốt lõi**: UA (nhau), MCA (não), DV (tim). Mỗi mạch cung cấp thông tin khác nhau.</w:t>
      </w:r>
    </w:p>
    <w:p>
      <w:pPr>
        <w:pStyle w:val="ListNumber"/>
      </w:pPr>
      <w:r>
        <w:rPr>
          <w:b/>
        </w:rPr>
        <w:t xml:space="preserve">UA Doppler tiêu chuẩn vàng cho FGR. </w:t>
      </w:r>
      <w:r>
        <w:t>Absent EDV</w:t>
      </w:r>
      <w:r>
        <w:rPr>
          <w:b/>
        </w:rPr>
        <w:t xml:space="preserve"> = sinh 33-34 tuần; </w:t>
      </w:r>
      <w:r>
        <w:t>Reversed EDV** = sinh 30-32 tuần (theo SMFM 2020 PMID 32407785).</w:t>
      </w:r>
    </w:p>
    <w:p>
      <w:pPr>
        <w:pStyle w:val="ListNumber"/>
      </w:pPr>
      <w:r>
        <w:rPr>
          <w:b/>
        </w:rPr>
        <w:t>MCA-PSV ≥ 1.5 MoM</w:t>
      </w:r>
      <w:r>
        <w:t>: ngưỡng anemia thai. Sens 79%, spec 73% theo meta-analysis 12 nghiên cứu, 696 thai (Martinez-Portilla 2019 PMID 30932276).</w:t>
      </w:r>
    </w:p>
    <w:p>
      <w:pPr>
        <w:pStyle w:val="ListNumber"/>
      </w:pPr>
      <w:r>
        <w:rPr>
          <w:b/>
        </w:rPr>
        <w:t>CPR (MCA-PI/UA-PI)</w:t>
      </w:r>
      <w:r>
        <w:t xml:space="preserve">: giảm trong FGR = "brain-sparing". Theo Vollgraff 2021 (PMID 32363701) IPD meta-analysis 18,731 phụ nữ, </w:t>
      </w:r>
      <w:r>
        <w:rPr>
          <w:b/>
        </w:rPr>
        <w:t>CPR thêm KHÔNG cải thiện</w:t>
      </w:r>
      <w:r>
        <w:t xml:space="preserve"> giá trị dự báo so với UA-PI alone (AUC 0.775 vs 0.778).</w:t>
      </w:r>
    </w:p>
    <w:p>
      <w:pPr>
        <w:pStyle w:val="ListNumber"/>
      </w:pPr>
      <w:r>
        <w:rPr>
          <w:b/>
        </w:rPr>
        <w:t xml:space="preserve">DV Doppler trong early-onset FGR: </w:t>
      </w:r>
      <w:r>
        <w:t>late DV a-wave reversed** = chiến lược tối ưu theo TRUFFLE — 95% trẻ sống có outcome thần kinh bình thường ở 2 tuổi (Frusca 2018 PMID 29422211).</w:t>
      </w:r>
    </w:p>
    <w:p>
      <w:pPr>
        <w:pStyle w:val="ListNumber"/>
      </w:pPr>
      <w:r>
        <w:rPr>
          <w:b/>
        </w:rPr>
        <w:t>Ganzevoort 2020</w:t>
      </w:r>
      <w:r>
        <w:t xml:space="preserve"> (PMID 31125465): cCTG + DV Doppler cho 84% sống sót không tổn thương (95% CI 80-89) vs 70% ở nhóm can thiệp sớm.</w:t>
      </w:r>
    </w:p>
    <w:p>
      <w:pPr>
        <w:pStyle w:val="ListNumber"/>
      </w:pPr>
      <w:r>
        <w:t>**[ISUOG 2021 - Doppler (Bhide A. et al. PMID 34278615): guideline chính cho Doppler thai kỳ. KHÔNG dùng routine.</w:t>
      </w:r>
    </w:p>
    <w:p>
      <w:pPr>
        <w:pStyle w:val="ListNumber"/>
      </w:pPr>
      <w:r>
        <w:rPr>
          <w:b/>
        </w:rPr>
        <w:t>SMFM 2020</w:t>
      </w:r>
      <w:r>
        <w:t xml:space="preserve"> (PMID 32407785): 21 GRADE recommendations — guideline quyết định timing can thiệp cụ thể nhất.</w:t>
      </w:r>
    </w:p>
    <w:p>
      <w:pPr>
        <w:pStyle w:val="ListNumber"/>
      </w:pPr>
      <w:r>
        <w:rPr>
          <w:b/>
        </w:rPr>
        <w:t>Uterine artery</w:t>
      </w:r>
      <w:r>
        <w:t xml:space="preserve"> quý 1 kết hợp </w:t>
      </w:r>
      <w:r>
        <w:rPr>
          <w:b/>
        </w:rPr>
        <w:t>PAPP-A, PlGF</w:t>
      </w:r>
      <w:r>
        <w:t xml:space="preserve"> = sàng lọc tốt nhất preeclampsia. Aspirin 150 mg/đêm từ 11-14 tuần giảm 62% preterm preeclampsia (ASPRE).</w:t>
      </w:r>
    </w:p>
    <w:p>
      <w:pPr>
        <w:pStyle w:val="ListNumber"/>
      </w:pPr>
      <w:r>
        <w:rPr>
          <w:b/>
        </w:rPr>
        <w:t>Algorithm</w:t>
      </w:r>
      <w:r>
        <w:t>: UA bình thường → theo dõi. UA bất thường + &lt; 32 tuần → DV. UA bất thường + ≥ 32 tuần → MCA/CPR.</w:t>
      </w:r>
    </w:p>
    <w:p/>
    <w:p>
      <w:pPr>
        <w:pStyle w:val="Heading1"/>
      </w:pPr>
      <w:r>
        <w:t>10. TÀI LIỆU THAM KHẢO (VERIFY PUBMED)</w:t>
      </w:r>
    </w:p>
    <w:p>
      <w:pPr>
        <w:pStyle w:val="ListNumber"/>
      </w:pPr>
      <w:r>
        <w:rPr>
          <w:b/>
        </w:rPr>
        <w:t>Bhide A. et al. (2021)</w:t>
      </w:r>
      <w:r>
        <w:t xml:space="preserve"> "ISUOG Practice Guidelines (updated): use of Doppler velocimetry in obstetrics." </w:t>
      </w:r>
      <w:r>
        <w:rPr>
          <w:i/>
        </w:rPr>
        <w:t>Ultrasound Obstet Gynecol.</w:t>
      </w:r>
      <w:r>
        <w:t xml:space="preserve"> 58(2):331-339. PMID: </w:t>
      </w:r>
      <w:r>
        <w:rPr>
          <w:b/>
        </w:rPr>
        <w:t>34278615</w:t>
      </w:r>
      <w:r>
        <w:t>. DOI: 10.1002/uog.23698.</w:t>
      </w:r>
    </w:p>
    <w:p>
      <w:pPr>
        <w:pStyle w:val="ListNumber"/>
      </w:pPr>
      <w:r>
        <w:rPr>
          <w:b/>
        </w:rPr>
        <w:t>Martins JG, Biggio JR, Abuhamad A. (SMFM, 2020)</w:t>
      </w:r>
      <w:r>
        <w:t xml:space="preserve"> "Society for Maternal-Fetal Medicine Consult Series #52: Diagnosis and management of fetal growth restriction." </w:t>
      </w:r>
      <w:r>
        <w:rPr>
          <w:i/>
        </w:rPr>
        <w:t>Am J Obstet Gynecol.</w:t>
      </w:r>
      <w:r>
        <w:t xml:space="preserve"> 223(4):B2-B17. PMID: </w:t>
      </w:r>
      <w:r>
        <w:rPr>
          <w:b/>
        </w:rPr>
        <w:t>32407785</w:t>
      </w:r>
      <w:r>
        <w:t>. DOI: 10.1016/j.ajog.2020.05.010.</w:t>
      </w:r>
    </w:p>
    <w:p>
      <w:pPr>
        <w:pStyle w:val="ListNumber"/>
      </w:pPr>
      <w:r>
        <w:rPr>
          <w:b/>
        </w:rPr>
        <w:t>Lees CC, Romero R, Stampalija T. et al. (2022)</w:t>
      </w:r>
      <w:r>
        <w:t xml:space="preserve"> "Clinical Opinion: The diagnosis and management of suspected fetal growth restriction: an evidence-based approach." </w:t>
      </w:r>
      <w:r>
        <w:rPr>
          <w:i/>
        </w:rPr>
        <w:t>Am J Obstet Gynecol.</w:t>
      </w:r>
      <w:r>
        <w:t xml:space="preserve"> 226(3):366-378. PMID: </w:t>
      </w:r>
      <w:r>
        <w:rPr>
          <w:b/>
        </w:rPr>
        <w:t>35026129</w:t>
      </w:r>
      <w:r>
        <w:t>. DOI: 10.1016/j.ajog.2021.11.1357. PMCID: PMC9125563.</w:t>
      </w:r>
    </w:p>
    <w:p>
      <w:pPr>
        <w:pStyle w:val="ListNumber"/>
      </w:pPr>
      <w:r>
        <w:rPr>
          <w:b/>
        </w:rPr>
        <w:t>Conde-Agudelo A, Villar J, Kennedy SH, Papageorghiou AT. (2018)</w:t>
      </w:r>
      <w:r>
        <w:t xml:space="preserve"> "Predictive accuracy of cerebroplacental ratio for adverse perinatal and neurodevelopmental outcomes in suspected fetal growth restriction: systematic review and meta-analysis." </w:t>
      </w:r>
      <w:r>
        <w:rPr>
          <w:i/>
        </w:rPr>
        <w:t>Ultrasound Obstet Gynecol.</w:t>
      </w:r>
      <w:r>
        <w:t xml:space="preserve"> 52(4):430-441. PMID: </w:t>
      </w:r>
      <w:r>
        <w:rPr>
          <w:b/>
        </w:rPr>
        <w:t>29920817</w:t>
      </w:r>
      <w:r>
        <w:t>. DOI: 10.1002/uog.19117.</w:t>
      </w:r>
    </w:p>
    <w:p>
      <w:pPr>
        <w:pStyle w:val="ListNumber"/>
      </w:pPr>
      <w:r>
        <w:rPr>
          <w:b/>
        </w:rPr>
        <w:t>Vollgraff Heidweiller-Schreurs CA et al. (CPR IPD Study Group, 2021)</w:t>
      </w:r>
      <w:r>
        <w:t xml:space="preserve"> "Cerebroplacental ratio in predicting adverse perinatal outcome: a meta-analysis of individual participant data." </w:t>
      </w:r>
      <w:r>
        <w:rPr>
          <w:i/>
        </w:rPr>
        <w:t>BJOG.</w:t>
      </w:r>
      <w:r>
        <w:t xml:space="preserve"> 128(2):226-235. PMID: </w:t>
      </w:r>
      <w:r>
        <w:rPr>
          <w:b/>
        </w:rPr>
        <w:t>32363701</w:t>
      </w:r>
      <w:r>
        <w:t>. DOI: 10.1111/1471-0528.16287. PMCID: PMC7818434.</w:t>
      </w:r>
    </w:p>
    <w:p>
      <w:pPr>
        <w:pStyle w:val="ListNumber"/>
      </w:pPr>
      <w:r>
        <w:rPr>
          <w:b/>
        </w:rPr>
        <w:t>Ganzevoort W, Thornton JG, Marlow N. et al. (2020)</w:t>
      </w:r>
      <w:r>
        <w:t xml:space="preserve"> "Comparative analysis of 2-year outcomes in GRIT and TRUFFLE trials." </w:t>
      </w:r>
      <w:r>
        <w:rPr>
          <w:i/>
        </w:rPr>
        <w:t>Ultrasound Obstet Gynecol.</w:t>
      </w:r>
      <w:r>
        <w:t xml:space="preserve"> 55(1):68-74. PMID: </w:t>
      </w:r>
      <w:r>
        <w:rPr>
          <w:b/>
        </w:rPr>
        <w:t>31125465</w:t>
      </w:r>
      <w:r>
        <w:t>. DOI: 10.1002/uog.20354. PMCID: PMC6973288.</w:t>
      </w:r>
    </w:p>
    <w:p>
      <w:pPr>
        <w:pStyle w:val="ListNumber"/>
      </w:pPr>
      <w:r>
        <w:rPr>
          <w:b/>
        </w:rPr>
        <w:t>Martinez-Portilla RJ et al. (2019)</w:t>
      </w:r>
      <w:r>
        <w:t xml:space="preserve"> "Performance of fetal middle cerebral artery peak systolic velocity for prediction of anemia in untransfused and transfused fetuses: systematic review and meta-analysis." </w:t>
      </w:r>
      <w:r>
        <w:rPr>
          <w:i/>
        </w:rPr>
        <w:t>Ultrasound Obstet Gynecol.</w:t>
      </w:r>
      <w:r>
        <w:t xml:space="preserve"> 54(6):722-731. PMID: </w:t>
      </w:r>
      <w:r>
        <w:rPr>
          <w:b/>
        </w:rPr>
        <w:t>30932276</w:t>
      </w:r>
      <w:r>
        <w:t>. DOI: 10.1002/uog.20273.</w:t>
      </w:r>
    </w:p>
    <w:p>
      <w:pPr>
        <w:pStyle w:val="ListNumber"/>
      </w:pPr>
      <w:r>
        <w:rPr>
          <w:b/>
        </w:rPr>
        <w:t>Frusca T, Todros T, Lees C, Bilardo CM. (TRUFFLE, 2018)</w:t>
      </w:r>
      <w:r>
        <w:t xml:space="preserve"> "Outcome in early-onset fetal growth restriction is best combining computerized fetal heart rate analysis with ductus venosus Doppler </w:t>
      </w:r>
      <w:r>
        <w:rPr>
          <w:i/>
        </w:rPr>
        <w:t>Am J Obstet Gynecol.</w:t>
      </w:r>
      <w:r>
        <w:t xml:space="preserve"> 218(2S):S783-S789. PMID: </w:t>
      </w:r>
      <w:r>
        <w:rPr>
          <w:b/>
        </w:rPr>
        <w:t>29422211</w:t>
      </w:r>
      <w:r>
        <w:t>. DOI: 10.1016/j.ajog.2017.12.226.</w:t>
      </w:r>
    </w:p>
    <w:p>
      <w:pPr>
        <w:pStyle w:val="ListNumber"/>
      </w:pPr>
      <w:r>
        <w:rPr>
          <w:b/>
        </w:rPr>
        <w:t>Ochoa JH, Cafici D. (2025)</w:t>
      </w:r>
      <w:r>
        <w:t xml:space="preserve"> "Fetal Doppler assessment in pregnancy." </w:t>
      </w:r>
      <w:r>
        <w:rPr>
          <w:i/>
        </w:rPr>
        <w:t>Best Pract Res Clin Obstet Gynaecol.</w:t>
      </w:r>
      <w:r>
        <w:t xml:space="preserve"> 100:102594. PMID: </w:t>
      </w:r>
      <w:r>
        <w:rPr>
          <w:b/>
        </w:rPr>
        <w:t>40187275</w:t>
      </w:r>
      <w:r>
        <w:t>. DOI: 10.1016/j.bpobgyn.2025.102594.</w:t>
      </w:r>
    </w:p>
    <w:p>
      <w:pPr>
        <w:pStyle w:val="ListNumber"/>
      </w:pPr>
      <w:r>
        <w:rPr>
          <w:b/>
        </w:rPr>
        <w:t>Kahramanoglu O et al. (2022)</w:t>
      </w:r>
      <w:r>
        <w:t xml:space="preserve"> "Cerebroplacental doppler ratio and perinatal outcome in late-onset foetal growth restriction." </w:t>
      </w:r>
      <w:r>
        <w:rPr>
          <w:i/>
        </w:rPr>
        <w:t>J Obstet Gynaecol.</w:t>
      </w:r>
      <w:r>
        <w:t xml:space="preserve"> 42(5):894-899. PMID: </w:t>
      </w:r>
      <w:r>
        <w:rPr>
          <w:b/>
        </w:rPr>
        <w:t>34569419</w:t>
      </w:r>
      <w:r>
        <w:t>. DOI: 10.1080/01443615.2021.1954148.</w:t>
      </w:r>
    </w:p>
    <w:p>
      <w:pPr>
        <w:pStyle w:val="ListNumber"/>
      </w:pPr>
      <w:r>
        <w:rPr>
          <w:b/>
        </w:rPr>
        <w:t>Lees C, Marlow N, Arabin B. et al. (TRUFFLE, 2013)</w:t>
      </w:r>
      <w:r>
        <w:t xml:space="preserve"> "Perinatal morbidity and mortality in early-onset fetal growth restriction: cohort outcomes of the trial of randomized umbilical and fetal flow in Europe (TRUFFLE)." </w:t>
      </w:r>
      <w:r>
        <w:rPr>
          <w:i/>
        </w:rPr>
        <w:t>Ultrasound Obstet Gynecol.</w:t>
      </w:r>
      <w:r>
        <w:t xml:space="preserve"> 42(4):400-408. PMID: </w:t>
      </w:r>
      <w:r>
        <w:rPr>
          <w:b/>
        </w:rPr>
        <w:t>24078432</w:t>
      </w:r>
      <w:r>
        <w:t>. DOI: 10.1002/uog.13190.</w:t>
      </w:r>
    </w:p>
    <w:p>
      <w:pPr>
        <w:pStyle w:val="ListNumber"/>
      </w:pPr>
      <w:r>
        <w:t>cao L et al. (2024)*</w:t>
      </w:r>
      <w:r>
        <w:rPr>
          <w:i/>
        </w:rPr>
        <w:t xml:space="preserve"> "Utility of uterine artery Doppler ultrasound imaging in predicting preeclampsia during pregnancy: a meta-analysis." </w:t>
      </w:r>
      <w:r>
        <w:t>Med Ultrason.</w:t>
      </w:r>
      <w:r>
        <w:rPr>
          <w:i/>
        </w:rPr>
        <w:t xml:space="preserve"> PMID: </w:t>
      </w:r>
      <w:r>
        <w:rPr>
          <w:i/>
        </w:rPr>
        <w:t>38805623</w:t>
      </w:r>
      <w:r>
        <w:t>*. DOI: 10.11152/mu-4355.</w:t>
      </w:r>
    </w:p>
    <w:p>
      <w:pPr>
        <w:pStyle w:val="ListNumber"/>
      </w:pPr>
      <w:r>
        <w:rPr>
          <w:b/>
        </w:rPr>
        <w:t>Rolnik DL et al. (ASPRE trial, 2017)</w:t>
      </w:r>
      <w:r>
        <w:t xml:space="preserve"> "ASPRE trial: performance of screening for preterm pre-eclampsia." </w:t>
      </w:r>
      <w:r>
        <w:rPr>
          <w:i/>
        </w:rPr>
        <w:t>Ultrasound Obstet Gynecol.</w:t>
      </w:r>
      <w:r>
        <w:t xml:space="preserve"> 50(4):492-499. PMID: </w:t>
      </w:r>
      <w:r>
        <w:rPr>
          <w:b/>
        </w:rPr>
        <w:t>28741785</w:t>
      </w:r>
      <w:r>
        <w:t>. DOI: 10.1002/uog.18816.</w:t>
      </w:r>
    </w:p>
    <w:p/>
    <w:p>
      <w:r>
        <w:rPr>
          <w:b/>
        </w:rPr>
        <w:t>— Hết bài học ngày 19/06/2026 —</w:t>
      </w:r>
    </w:p>
    <w:p>
      <w:r>
        <w:rPr>
          <w:b/>
        </w:rPr>
        <w:t>Bác sĩ:</w:t>
      </w:r>
      <w:r>
        <w:t xml:space="preserve"> Ngọc 🍅 🐈‍⬛ | </w:t>
      </w:r>
      <w:r>
        <w:rPr>
          <w:b/>
        </w:rPr>
        <w:t>AI assistant:</w:t>
      </w:r>
      <w:r>
        <w:t xml:space="preserve"> MiniMax Mavis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