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00"/>
      </w:pPr>
      <w:r>
        <w:rPr>
          <w:rFonts w:ascii="Calibri" w:hAnsi="Calibri"/>
          <w:b/>
          <w:color w:val="1E3A8A"/>
          <w:sz w:val="32"/>
        </w:rPr>
        <w:t>BÀI HỌC Y KHOA CHUYÊN SÂU: HỘI CHỨNG VÀNH CẤP &amp; NHỒI MÁU CƠ TIM CẤP (ACUTE CORONARY SYNDROMES &amp; ACUTE MYOCARDIAL INFARCTION — STEMI &amp; NSTE-ACS)</w:t>
      </w:r>
    </w:p>
    <w:p>
      <w:pPr>
        <w:spacing w:after="70" w:line="276" w:lineRule="auto"/>
      </w:pPr>
      <w:r>
        <w:rPr>
          <w:b/>
        </w:rPr>
        <w:t>Chuyên khoa:</w:t>
      </w:r>
      <w:r>
        <w:t xml:space="preserve"> Nội khoa — Tim mạch &amp; Hồi sức Tim mạch Can thiệp | </w:t>
      </w:r>
      <w:r>
        <w:rPr>
          <w:b/>
        </w:rPr>
        <w:t>Đối tượng:</w:t>
      </w:r>
      <w:r>
        <w:t xml:space="preserve"> Bác sĩ Nội khoa, Bác sĩ Cấp cứu, Bác sĩ Tim mạch, Học viên Sau đại học (BSNT, CKI, CKII, ThS) | </w:t>
      </w:r>
      <w:r>
        <w:rPr>
          <w:b/>
        </w:rPr>
        <w:t>Mã Curriculum:</w:t>
      </w:r>
      <w:r>
        <w:t xml:space="preserve"> IM-21 | </w:t>
      </w:r>
      <w:r>
        <w:rPr>
          <w:b/>
        </w:rPr>
        <w:t>Tiêu chuẩn hướng dẫn:</w:t>
      </w:r>
      <w:r>
        <w:t xml:space="preserve"> ESC 2023 ACS Guidelines, 2021 ACC/AHA/SCAI Guideline for Coronary Revascularization, 2014 AHA/ACC NSTE-ACS Guideline, 2013 ACCF/AHA STEMI Guideline, Fourth Universal Definition of MI 2018 (ESC/ACC/AHA/WHF)</w:t>
      </w:r>
    </w:p>
    <w:p>
      <w:pPr>
        <w:spacing w:before="0" w:after="0"/>
      </w:pPr>
    </w:p>
    <w:p>
      <w:pPr>
        <w:spacing w:before="80" w:after="80"/>
      </w:pPr>
      <w:r>
        <w:rPr>
          <w:color w:val="9CA3AF"/>
        </w:rPr>
        <w:t>———————————————————————————————————————————————————————</w:t>
      </w:r>
    </w:p>
    <w:p>
      <w:pPr>
        <w:spacing w:before="0" w:after="0"/>
      </w:pPr>
    </w:p>
    <w:p>
      <w:pPr>
        <w:keepNext/>
        <w:spacing w:before="240" w:after="60"/>
      </w:pPr>
      <w:r>
        <w:rPr>
          <w:rFonts w:ascii="Calibri" w:hAnsi="Calibri"/>
          <w:b/>
          <w:color w:val="1D4ED8"/>
          <w:sz w:val="26"/>
        </w:rPr>
        <w:t>MỤC TIÊU HỌC TẬP (LEARNING OBJECTIVES — BLOOM'S TAXONOMY)</w:t>
      </w:r>
    </w:p>
    <w:p>
      <w:pPr>
        <w:spacing w:after="70" w:line="276" w:lineRule="auto"/>
      </w:pPr>
      <w:r>
        <w:t>Sau khi hoàn thành bài học này, học viên có khả năng:</w:t>
      </w:r>
    </w:p>
    <w:p>
      <w:pPr>
        <w:pStyle w:val="ListNumber"/>
        <w:spacing w:after="40" w:line="276" w:lineRule="auto"/>
      </w:pPr>
      <w:r>
        <w:rPr>
          <w:b/>
        </w:rPr>
        <w:t>Phân tích &amp; Phân biệt (Analyze &amp; Differentiate):</w:t>
      </w:r>
      <w:r>
        <w:t xml:space="preserve"> Phân biệt chính xác Tổn thương cơ tim (Myocardial Injury) vs Nhồi máu cơ tim (Myocardial Infarction); phân loại đúng 5 Type nhồi máu cơ tim lâm sàng theo Fourth Universal Definition of MI 2018; nhận diện các nguyên nhân mạch vành và ngoài mạch vành trong bệnh cảnh MINOCA.</w:t>
      </w:r>
    </w:p>
    <w:p>
      <w:pPr>
        <w:pStyle w:val="ListNumber"/>
        <w:spacing w:after="40" w:line="276" w:lineRule="auto"/>
      </w:pPr>
      <w:r>
        <w:rPr>
          <w:b/>
        </w:rPr>
        <w:t>Diễn giải &amp; Định khu Điện tâm đồ (Interpret &amp; Localize):</w:t>
      </w:r>
      <w:r>
        <w:t xml:space="preserve"> Đọc thành thạo biến đổi điểm J theo tuổi và giới; định khu chính xác nhánh động mạch vành thủ phạm trên ECG 12 chuyển đạo; phát hiện tức thì các thể tương đương STEMI nguy kịch (Hội chứng de Winter, Wellens Type A/B, ST chênh lên aVR, dấu hiệu Aslanger); áp dụng chuẩn xác tiêu chuẩn Smith-Modified Sgarbossa trên nền LBBB và nhịp máy tạo nhịp.</w:t>
      </w:r>
    </w:p>
    <w:p>
      <w:pPr>
        <w:pStyle w:val="ListNumber"/>
        <w:spacing w:after="40" w:line="276" w:lineRule="auto"/>
      </w:pPr>
      <w:r>
        <w:rPr>
          <w:b/>
        </w:rPr>
        <w:t>Ứng dụng Động học Men tim (Apply Biomarker Kinetics):</w:t>
      </w:r>
      <w:r>
        <w:t xml:space="preserve"> Áp dụng thành thạo thuật toán chẩn đoán nhanh hs-cTn 0h/1h và 0h/2h của ESC 2023 với các ngưỡng cut-off định lượng cụ thể của từng hãng xét nghiệm (Roche, Abbott, Siemens); giải thích ý nghĩa của biến thiên delta troponin và vai trò của CK-MB trong nhồi máu tái phát sớm.</w:t>
      </w:r>
    </w:p>
    <w:p>
      <w:pPr>
        <w:pStyle w:val="ListNumber"/>
        <w:spacing w:after="40" w:line="276" w:lineRule="auto"/>
      </w:pPr>
      <w:r>
        <w:rPr>
          <w:b/>
        </w:rPr>
        <w:t>Đánh giá Hình ảnh học &amp; Huyết động (Evaluate Imaging &amp; Hemodynamics):</w:t>
      </w:r>
      <w:r>
        <w:t xml:space="preserve"> Đọc chính xác rối loạn vận động vùng (RWMA) theo sơ đồ 17 phân vùng thất trái (ASE/EACVI); nhận diện sớm 4 biến chứng cơ học trên siêu âm Doppler; phân tích dòng chảy TIMI Flow Grade (0–3), độ tưới máu cơ tim MBG (0–3), thang điểm SYNTAX và vai trò của hình ảnh học nội mạch (IVUS, OCT).</w:t>
      </w:r>
    </w:p>
    <w:p>
      <w:pPr>
        <w:pStyle w:val="ListNumber"/>
        <w:spacing w:after="40" w:line="276" w:lineRule="auto"/>
      </w:pPr>
      <w:r>
        <w:rPr>
          <w:b/>
        </w:rPr>
        <w:t>Phân tầng Nguy cơ &amp; Tiên lượng (Stratify Risk &amp; Prognosticate):</w:t>
      </w:r>
      <w:r>
        <w:t xml:space="preserve"> Đánh giá mức độ suy tim Killip (I–IV), phân loại huyết động Forrester (I–IV), phân độ sốc tim SCAI Shock Stages (A–E); tính toán điểm tử vong GRACE 2.0, TIMI Risk Score; phân tầng nguy cơ xuất huyết qua CRUSADE, ARC-HBR và PRECISE-DAPT.</w:t>
      </w:r>
    </w:p>
    <w:p>
      <w:pPr>
        <w:pStyle w:val="ListNumber"/>
        <w:spacing w:after="40" w:line="276" w:lineRule="auto"/>
      </w:pPr>
      <w:r>
        <w:rPr>
          <w:b/>
        </w:rPr>
        <w:t>Xây dựng Phác đồ Điều trị &amp; Tái tưới máu (Formulate Treatment &amp; Reperfusion):</w:t>
      </w:r>
      <w:r>
        <w:t xml:space="preserve"> Thiết lập phác đồ cấp cứu ban đầu (MONA cải biên); tính liều chi tiết kháng kết tập tiểu cầu kép (DAPT), thuốc ức chế P2Y12 đường tiêm (Cangrelor), thuốc ức chế GP IIb/IIIa, kháng đông (Enoxaparin, UFH, Fondaparinux, Bivalirudin); chỉ định Primary PCI và xử trí No-reflow; thực hiện phác đồ Tiêu sợi huyết Tenecteplase (TNK-tPA chỉnh liều theo tuổi/cân nặng) và chiến lược Pharmacoinvasive; xây dựng phác đồ GDMT lâu dài (Statin cường độ cao, Ezetimibe, Ức chế PCSK9, Chẹn beta, ACEi/ARB/ARNI, MRA, SGLT2i, Colchicine và Dual Pathway Inhibition).</w:t>
      </w:r>
    </w:p>
    <w:p>
      <w:pPr>
        <w:spacing w:before="0" w:after="0"/>
      </w:pPr>
    </w:p>
    <w:p>
      <w:pPr>
        <w:spacing w:before="80" w:after="80"/>
      </w:pPr>
      <w:r>
        <w:rPr>
          <w:color w:val="9CA3AF"/>
        </w:rPr>
        <w:t>———————————————————————————————————————————————————————</w:t>
      </w:r>
    </w:p>
    <w:p>
      <w:pPr>
        <w:spacing w:before="0" w:after="0"/>
      </w:pPr>
    </w:p>
    <w:p>
      <w:pPr>
        <w:keepNext/>
        <w:spacing w:before="280" w:after="100"/>
      </w:pPr>
      <w:r>
        <w:rPr>
          <w:rFonts w:ascii="Calibri" w:hAnsi="Calibri"/>
          <w:b/>
          <w:color w:val="1E3A8A"/>
          <w:sz w:val="32"/>
        </w:rPr>
        <w:t>PHẦN 1: ĐẠI CƯƠNG, ĐỊNH NGHĨA TOÀN CẦU (4TH UNIVERSAL DEFINITION) &amp; SINH LÝ BỆNH MẠCH VÀNH</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5"/>
              </w:rPr>
              <w:t xml:space="preserve">               GIẢI PHẪU CÂY ĐỘNG MẠCH VÀNH &amp; VÙNG TƯỚI MÁU CƠ TIM</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 GỐC ĐỘNG MẠCH CHỦ ]</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                                             ▼</w:t>
            </w:r>
          </w:p>
          <w:p>
            <w:pPr>
              <w:spacing w:before="0" w:after="0" w:line="240" w:lineRule="auto"/>
            </w:pPr>
            <w:r>
              <w:rPr>
                <w:rFonts w:ascii="Consolas" w:hAnsi="Consolas"/>
                <w:color w:val="1F2937"/>
                <w:sz w:val="15"/>
              </w:rPr>
              <w:t xml:space="preserve">     [ THÂN CHUNG VÀNH TRÁI (LMCA) ]               [ ĐỘNG MẠCH VÀNH PHẢI (RCA) ]</w:t>
            </w:r>
          </w:p>
          <w:p>
            <w:pPr>
              <w:spacing w:before="0" w:after="0" w:line="240" w:lineRule="auto"/>
            </w:pPr>
            <w:r>
              <w:rPr>
                <w:rFonts w:ascii="Consolas" w:hAnsi="Consolas"/>
                <w:color w:val="1F2937"/>
                <w:sz w:val="15"/>
              </w:rPr>
              <w:t xml:space="preserve">                │                                             │</w:t>
            </w:r>
          </w:p>
          <w:p>
            <w:pPr>
              <w:spacing w:before="0" w:after="0" w:line="240" w:lineRule="auto"/>
            </w:pPr>
            <w:r>
              <w:rPr>
                <w:rFonts w:ascii="Consolas" w:hAnsi="Consolas"/>
                <w:color w:val="1F2937"/>
                <w:sz w:val="15"/>
              </w:rPr>
              <w:t xml:space="preserve">        ┌───────┴───────┐                                     ├► Nhánh nón (Conus branch)</w:t>
            </w:r>
          </w:p>
          <w:p>
            <w:pPr>
              <w:spacing w:before="0" w:after="0" w:line="240" w:lineRule="auto"/>
            </w:pPr>
            <w:r>
              <w:rPr>
                <w:rFonts w:ascii="Consolas" w:hAnsi="Consolas"/>
                <w:color w:val="1F2937"/>
                <w:sz w:val="15"/>
              </w:rPr>
              <w:t xml:space="preserve">        ▼               ▼                                     ├► Nhánh nút xoang (SA nodal - 60%)</w:t>
            </w:r>
          </w:p>
          <w:p>
            <w:pPr>
              <w:spacing w:before="0" w:after="0" w:line="240" w:lineRule="auto"/>
            </w:pPr>
            <w:r>
              <w:rPr>
                <w:rFonts w:ascii="Consolas" w:hAnsi="Consolas"/>
                <w:color w:val="1F2937"/>
                <w:sz w:val="15"/>
              </w:rPr>
              <w:t xml:space="preserve">     [ LAD ]         [ LCx ]                                  ├► Nhánh thất phải (RV branch)</w:t>
            </w:r>
          </w:p>
          <w:p>
            <w:pPr>
              <w:spacing w:before="0" w:after="0" w:line="240" w:lineRule="auto"/>
            </w:pPr>
            <w:r>
              <w:rPr>
                <w:rFonts w:ascii="Consolas" w:hAnsi="Consolas"/>
                <w:color w:val="1F2937"/>
                <w:sz w:val="15"/>
              </w:rPr>
              <w:t xml:space="preserve">   (ĐM Liên thất  (ĐM Mũ vành)                                ├► Nhánh bờ phải (Marginal)</w:t>
            </w:r>
          </w:p>
          <w:p>
            <w:pPr>
              <w:spacing w:before="0" w:after="0" w:line="240" w:lineRule="auto"/>
            </w:pPr>
            <w:r>
              <w:rPr>
                <w:rFonts w:ascii="Consolas" w:hAnsi="Consolas"/>
                <w:color w:val="1F2937"/>
                <w:sz w:val="15"/>
              </w:rPr>
              <w:t xml:space="preserve">      trước)            │                                     ├► Nhánh nút AV (AV nodal - 80-90%)</w:t>
            </w:r>
          </w:p>
          <w:p>
            <w:pPr>
              <w:spacing w:before="0" w:after="0" w:line="240" w:lineRule="auto"/>
            </w:pPr>
            <w:r>
              <w:rPr>
                <w:rFonts w:ascii="Consolas" w:hAnsi="Consolas"/>
                <w:color w:val="1F2937"/>
                <w:sz w:val="15"/>
              </w:rPr>
              <w:t xml:space="preserve">        │               ├► Nhánh bờ tù (OM)                   ├► Nhánh liên thất sau (PDA - 85-90%)</w:t>
            </w:r>
          </w:p>
          <w:p>
            <w:pPr>
              <w:spacing w:before="0" w:after="0" w:line="240" w:lineRule="auto"/>
            </w:pPr>
            <w:r>
              <w:rPr>
                <w:rFonts w:ascii="Consolas" w:hAnsi="Consolas"/>
                <w:color w:val="1F2937"/>
                <w:sz w:val="15"/>
              </w:rPr>
              <w:t xml:space="preserve">        ├► Nhánh chéo   ├► Nhánh sau bên (PLB)                └► Nhánh sau dưới thất trái (PLB)</w:t>
            </w:r>
          </w:p>
          <w:p>
            <w:pPr>
              <w:spacing w:before="0" w:after="0" w:line="240" w:lineRule="auto"/>
            </w:pPr>
            <w:r>
              <w:rPr>
                <w:rFonts w:ascii="Consolas" w:hAnsi="Consolas"/>
                <w:color w:val="1F2937"/>
                <w:sz w:val="15"/>
              </w:rPr>
              <w:t xml:space="preserve">        │  (Diagonals)  └► Nhánh PDA (10-15% ưu năng trái)             │</w:t>
            </w:r>
          </w:p>
          <w:p>
            <w:pPr>
              <w:spacing w:before="0" w:after="0" w:line="240" w:lineRule="auto"/>
            </w:pPr>
            <w:r>
              <w:rPr>
                <w:rFonts w:ascii="Consolas" w:hAnsi="Consolas"/>
                <w:color w:val="1F2937"/>
                <w:sz w:val="15"/>
              </w:rPr>
              <w:t xml:space="preserve">        └► Nhánh vách                                                  ▼</w:t>
            </w:r>
          </w:p>
          <w:p>
            <w:pPr>
              <w:spacing w:before="0" w:after="0" w:line="240" w:lineRule="auto"/>
            </w:pPr>
            <w:r>
              <w:rPr>
                <w:rFonts w:ascii="Consolas" w:hAnsi="Consolas"/>
                <w:color w:val="1F2937"/>
                <w:sz w:val="15"/>
              </w:rPr>
              <w:t xml:space="preserve">           (Septals)    Nuôi: Thành bên, thất trái sau.       Nuôi: Thất phải, thành dưới thất</w:t>
            </w:r>
          </w:p>
          <w:p>
            <w:pPr>
              <w:spacing w:before="0" w:after="0" w:line="240" w:lineRule="auto"/>
            </w:pPr>
            <w:r>
              <w:rPr>
                <w:rFonts w:ascii="Consolas" w:hAnsi="Consolas"/>
                <w:color w:val="1F2937"/>
                <w:sz w:val="15"/>
              </w:rPr>
              <w:t xml:space="preserve">                │                                             trái, nút xoang &amp; nút nhĩ thất.</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Nuôi: Vách liên thất, thành trước,</w:t>
            </w:r>
          </w:p>
          <w:p>
            <w:pPr>
              <w:spacing w:before="0" w:after="0" w:line="240" w:lineRule="auto"/>
            </w:pPr>
            <w:r>
              <w:rPr>
                <w:rFonts w:ascii="Consolas" w:hAnsi="Consolas"/>
                <w:color w:val="1F2937"/>
                <w:sz w:val="15"/>
              </w:rPr>
              <w:t xml:space="preserve">     mỏm tim (Chiếm 50-60% khối lượng cơ tim).</w:t>
            </w:r>
          </w:p>
        </w:tc>
      </w:tr>
    </w:tbl>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1.1 Định Nghĩa Nhồi Máu Cơ Tim &amp; Tổn Thương Cơ Tim (Universal Definition 2018)</w:t>
      </w:r>
    </w:p>
    <w:p>
      <w:pPr>
        <w:spacing w:before="0" w:after="0"/>
      </w:pPr>
    </w:p>
    <w:p>
      <w:pPr>
        <w:spacing w:after="70" w:line="276" w:lineRule="auto"/>
      </w:pPr>
      <w:r>
        <w:t xml:space="preserve">Theo </w:t>
      </w:r>
      <w:r>
        <w:rPr>
          <w:b/>
        </w:rPr>
        <w:t>Định nghĩa Toàn cầu lần thứ 4 về Nhồi máu cơ tim (Fourth Universal Definition of Myocardial Infarction — ESC/ACC/AHA/WHF 2018)</w:t>
      </w:r>
      <w:r>
        <w:t>:</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5"/>
              </w:rPr>
              <w:t xml:space="preserve">                    TỔN THƯƠNG CƠ TIM VS NHỒI MÁU CƠ TIM</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 NỒNG ĐỘ TROPONIN TIM (cTn) TRONG MÁU TĂNG ]</w:t>
            </w:r>
          </w:p>
          <w:p>
            <w:pPr>
              <w:spacing w:before="0" w:after="0" w:line="240" w:lineRule="auto"/>
            </w:pPr>
            <w:r>
              <w:rPr>
                <w:rFonts w:ascii="Consolas" w:hAnsi="Consolas"/>
                <w:color w:val="1F2937"/>
                <w:sz w:val="15"/>
              </w:rPr>
              <w:t xml:space="preserve">               (Ít nhất 1 giá trị vượt bách phân vị 99 - 99th percentile URL)</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                                                       ▼</w:t>
            </w:r>
          </w:p>
          <w:p>
            <w:pPr>
              <w:spacing w:before="0" w:after="0" w:line="240" w:lineRule="auto"/>
            </w:pPr>
            <w:r>
              <w:rPr>
                <w:rFonts w:ascii="Consolas" w:hAnsi="Consolas"/>
                <w:color w:val="1F2937"/>
                <w:sz w:val="15"/>
              </w:rPr>
              <w:t>[ TỔN THƯƠNG CƠ TIM ]                                   [ NHỒI MÁU CƠ TIM (MI) ]</w:t>
            </w:r>
          </w:p>
          <w:p>
            <w:pPr>
              <w:spacing w:before="0" w:after="0" w:line="240" w:lineRule="auto"/>
            </w:pPr>
            <w:r>
              <w:rPr>
                <w:rFonts w:ascii="Consolas" w:hAnsi="Consolas"/>
                <w:color w:val="1F2937"/>
                <w:sz w:val="15"/>
              </w:rPr>
              <w:t>(Myocardial Injury)                                     (Myocardial Infarction)</w:t>
            </w:r>
          </w:p>
          <w:p>
            <w:pPr>
              <w:spacing w:before="0" w:after="0" w:line="240" w:lineRule="auto"/>
            </w:pPr>
            <w:r>
              <w:rPr>
                <w:rFonts w:ascii="Consolas" w:hAnsi="Consolas"/>
                <w:color w:val="1F2937"/>
                <w:sz w:val="15"/>
              </w:rPr>
              <w:t>Troponin tăng NHƯNG KHÔNG CÓ                            Troponin tăng CÓ KÈM THEO</w:t>
            </w:r>
          </w:p>
          <w:p>
            <w:pPr>
              <w:spacing w:before="0" w:after="0" w:line="240" w:lineRule="auto"/>
            </w:pPr>
            <w:r>
              <w:rPr>
                <w:rFonts w:ascii="Consolas" w:hAnsi="Consolas"/>
                <w:color w:val="1F2937"/>
                <w:sz w:val="15"/>
              </w:rPr>
              <w:t>bằng chứng thiếu máu cục bộ cơ tim.                     BẰNG CHỨNG THIẾU MÁU CƠ TIM CẤP:</w:t>
            </w:r>
          </w:p>
          <w:p>
            <w:pPr>
              <w:spacing w:before="0" w:after="0" w:line="240" w:lineRule="auto"/>
            </w:pPr>
            <w:r>
              <w:rPr>
                <w:rFonts w:ascii="Consolas" w:hAnsi="Consolas"/>
                <w:color w:val="1F2937"/>
                <w:sz w:val="15"/>
              </w:rPr>
              <w:t>(Vd: Suy tim mất bù, Viêm cơ tim,                       - Triệu chứng lâm sàng đau ngực vành</w:t>
            </w:r>
          </w:p>
          <w:p>
            <w:pPr>
              <w:spacing w:before="0" w:after="0" w:line="240" w:lineRule="auto"/>
            </w:pPr>
            <w:r>
              <w:rPr>
                <w:rFonts w:ascii="Consolas" w:hAnsi="Consolas"/>
                <w:color w:val="1F2937"/>
                <w:sz w:val="15"/>
              </w:rPr>
              <w:t>Sepsis, Suy thận mạn, Thuyên tắc phổi).                 - Biến đổi ECG thiếu máu mới (ST-T, LBBB)</w:t>
            </w:r>
          </w:p>
          <w:p>
            <w:pPr>
              <w:spacing w:before="0" w:after="0" w:line="240" w:lineRule="auto"/>
            </w:pPr>
            <w:r>
              <w:rPr>
                <w:rFonts w:ascii="Consolas" w:hAnsi="Consolas"/>
                <w:color w:val="1F2937"/>
                <w:sz w:val="15"/>
              </w:rPr>
              <w:t xml:space="preserve">                                                        - Sóng Q bệnh lý mới xuất hiện</w:t>
            </w:r>
          </w:p>
          <w:p>
            <w:pPr>
              <w:spacing w:before="0" w:after="0" w:line="240" w:lineRule="auto"/>
            </w:pPr>
            <w:r>
              <w:rPr>
                <w:rFonts w:ascii="Consolas" w:hAnsi="Consolas"/>
                <w:color w:val="1F2937"/>
                <w:sz w:val="15"/>
              </w:rPr>
              <w:t xml:space="preserve">                                                        - Bằng chứng hình ảnh học: Mất cơ tim sống</w:t>
            </w:r>
          </w:p>
          <w:p>
            <w:pPr>
              <w:spacing w:before="0" w:after="0" w:line="240" w:lineRule="auto"/>
            </w:pPr>
            <w:r>
              <w:rPr>
                <w:rFonts w:ascii="Consolas" w:hAnsi="Consolas"/>
                <w:color w:val="1F2937"/>
                <w:sz w:val="15"/>
              </w:rPr>
              <w:t xml:space="preserve">                                                          hoặc Rối loạn vận động vùng mới (RWMA)</w:t>
            </w:r>
          </w:p>
          <w:p>
            <w:pPr>
              <w:spacing w:before="0" w:after="0" w:line="240" w:lineRule="auto"/>
            </w:pPr>
            <w:r>
              <w:rPr>
                <w:rFonts w:ascii="Consolas" w:hAnsi="Consolas"/>
                <w:color w:val="1F2937"/>
                <w:sz w:val="15"/>
              </w:rPr>
              <w:t xml:space="preserve">                                                        - Huyết khối ĐMV trên chụp mạch/tử thiết</w:t>
            </w:r>
          </w:p>
        </w:tc>
      </w:tr>
    </w:tbl>
    <w:p>
      <w:pPr>
        <w:spacing w:before="0" w:after="0"/>
      </w:pPr>
    </w:p>
    <w:p>
      <w:pPr>
        <w:pStyle w:val="ListBullet"/>
        <w:spacing w:after="40" w:line="276" w:lineRule="auto"/>
      </w:pPr>
      <w:r>
        <w:rPr>
          <w:b/>
        </w:rPr>
        <w:t>Tổn thương cơ tim cấp (Acute Myocardial Injury):</w:t>
      </w:r>
      <w:r>
        <w:t xml:space="preserve"> Nồng độ Troponin tim có sự biến thiên tăng và/hoặc giảm động học (\Delta-Troponin) vượt ngưỡng có ý nghĩa nhưng không có bằng chứng thiếu máu cục bộ trên lâm sàng hay cận lâm sàng.</w:t>
      </w:r>
    </w:p>
    <w:p>
      <w:pPr>
        <w:pStyle w:val="ListBullet"/>
        <w:spacing w:after="40" w:line="276" w:lineRule="auto"/>
      </w:pPr>
      <w:r>
        <w:rPr>
          <w:b/>
        </w:rPr>
        <w:t>Tổn thương cơ tim mạn tính (Chronic Myocardial Injury):</w:t>
      </w:r>
      <w:r>
        <w:t xml:space="preserve"> Nồng độ Troponin tim tăng kéo dài liên tục trên bách phân vị 99 nhưng không có động học tăng/giảm đáng kể (thường gặp trong suy thận mạn giai đoạn cuối, bệnh cơ tim phì đại mạn tính).</w:t>
      </w:r>
    </w:p>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1.2 Phân Loại 5 Type Nhồi Máu Cơ Tim Trên Lâm Sàng</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5"/>
              </w:rPr>
              <w:t xml:space="preserve">                        BẢNG ĐỐI CHIẾU 5 TYPE NHỒI MÁU CƠ TIM</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Type             Cơ Chế Bệnh Sinh Chính                    Tiếp Cận &amp; Điều Trị Cốt Lõi</w:t>
            </w:r>
          </w:p>
          <w:p>
            <w:pPr>
              <w:spacing w:before="0" w:after="0" w:line="240" w:lineRule="auto"/>
            </w:pPr>
            <w:r>
              <w:rPr>
                <w:rFonts w:ascii="Consolas" w:hAnsi="Consolas"/>
                <w:color w:val="1F2937"/>
                <w:sz w:val="15"/>
              </w:rPr>
              <w:t>─────────────────────────────────────────────────────────────────────────────────────────────</w:t>
            </w:r>
          </w:p>
          <w:p>
            <w:pPr>
              <w:spacing w:before="0" w:after="0" w:line="240" w:lineRule="auto"/>
            </w:pPr>
            <w:r>
              <w:rPr>
                <w:rFonts w:ascii="Consolas" w:hAnsi="Consolas"/>
                <w:color w:val="1F2937"/>
                <w:sz w:val="15"/>
              </w:rPr>
              <w:t>Type 1          NỨT VỠ HOẶC LOÉT MẢNG XƠ VỮA            TÁI THÔNG MẠCH VÀNH CẤP (PCI/Tiêu sợi huyết)</w:t>
            </w:r>
          </w:p>
          <w:p>
            <w:pPr>
              <w:spacing w:before="0" w:after="0" w:line="240" w:lineRule="auto"/>
            </w:pPr>
            <w:r>
              <w:rPr>
                <w:rFonts w:ascii="Consolas" w:hAnsi="Consolas"/>
                <w:color w:val="1F2937"/>
                <w:sz w:val="15"/>
              </w:rPr>
              <w:t>(Spontaneous)   → Hình thành huyết khối lòng mạch bít   + Phác đồ DAPT + Kháng đông + Statin liều cao.</w:t>
            </w:r>
          </w:p>
          <w:p>
            <w:pPr>
              <w:spacing w:before="0" w:after="0" w:line="240" w:lineRule="auto"/>
            </w:pPr>
            <w:r>
              <w:rPr>
                <w:rFonts w:ascii="Consolas" w:hAnsi="Consolas"/>
                <w:color w:val="1F2937"/>
                <w:sz w:val="15"/>
              </w:rPr>
              <w:t xml:space="preserve">                tắc ĐMV cấp tính (STEMI / NSTEMI).      Đây là thể bệnh kinh điển của Hội chứng vành cấp!</w:t>
            </w:r>
          </w:p>
          <w:p>
            <w:pPr>
              <w:spacing w:before="0" w:after="0" w:line="240" w:lineRule="auto"/>
            </w:pPr>
            <w:r>
              <w:rPr>
                <w:rFonts w:ascii="Consolas" w:hAnsi="Consolas"/>
                <w:color w:val="1F2937"/>
                <w:sz w:val="15"/>
              </w:rPr>
              <w:t>─────────────────────────────────────────────────────────────────────────────────────────────</w:t>
            </w:r>
          </w:p>
          <w:p>
            <w:pPr>
              <w:spacing w:before="0" w:after="0" w:line="240" w:lineRule="auto"/>
            </w:pPr>
            <w:r>
              <w:rPr>
                <w:rFonts w:ascii="Consolas" w:hAnsi="Consolas"/>
                <w:color w:val="1F2937"/>
                <w:sz w:val="15"/>
              </w:rPr>
              <w:t>Type 2          MẤT CÂN BẰNG CUNG - CẦU OXY CƠ TIM      ĐIỀU TRỊ NGUYÊN NHÂN CĂN NGUYÊN GỐC!</w:t>
            </w:r>
          </w:p>
          <w:p>
            <w:pPr>
              <w:spacing w:before="0" w:after="0" w:line="240" w:lineRule="auto"/>
            </w:pPr>
            <w:r>
              <w:rPr>
                <w:rFonts w:ascii="Consolas" w:hAnsi="Consolas"/>
                <w:color w:val="1F2937"/>
                <w:sz w:val="15"/>
              </w:rPr>
              <w:t>(Supply-Demand  Không do nứt vỡ mảng xơ vữa.            (Truyền máu nếu thiếu máu, hạ áp nếu cơn THA,</w:t>
            </w:r>
          </w:p>
          <w:p>
            <w:pPr>
              <w:spacing w:before="0" w:after="0" w:line="240" w:lineRule="auto"/>
            </w:pPr>
            <w:r>
              <w:rPr>
                <w:rFonts w:ascii="Consolas" w:hAnsi="Consolas"/>
                <w:color w:val="1F2937"/>
                <w:sz w:val="15"/>
              </w:rPr>
              <w:t xml:space="preserve"> Mismatch)      (Do: Co thắt vành, Bóc tách vành tự     kháng sinh/bù dịch nếu sốc nhiễm trùng, cắt cơn</w:t>
            </w:r>
          </w:p>
          <w:p>
            <w:pPr>
              <w:spacing w:before="0" w:after="0" w:line="240" w:lineRule="auto"/>
            </w:pPr>
            <w:r>
              <w:rPr>
                <w:rFonts w:ascii="Consolas" w:hAnsi="Consolas"/>
                <w:color w:val="1F2937"/>
                <w:sz w:val="15"/>
              </w:rPr>
              <w:t xml:space="preserve">                phát SCAD, Thiếu máu nặng, Sốc tụt HA,  nhịp nhanh). TUYỆT ĐỐI KHÔNG CAN THIỆP PCI THƯỜNG QUY!</w:t>
            </w:r>
          </w:p>
          <w:p>
            <w:pPr>
              <w:spacing w:before="0" w:after="0" w:line="240" w:lineRule="auto"/>
            </w:pPr>
            <w:r>
              <w:rPr>
                <w:rFonts w:ascii="Consolas" w:hAnsi="Consolas"/>
                <w:color w:val="1F2937"/>
                <w:sz w:val="15"/>
              </w:rPr>
              <w:t xml:space="preserve">                Cơn THA khẩn cấp, Cường giáp, Suy hô hấp).</w:t>
            </w:r>
          </w:p>
          <w:p>
            <w:pPr>
              <w:spacing w:before="0" w:after="0" w:line="240" w:lineRule="auto"/>
            </w:pPr>
            <w:r>
              <w:rPr>
                <w:rFonts w:ascii="Consolas" w:hAnsi="Consolas"/>
                <w:color w:val="1F2937"/>
                <w:sz w:val="15"/>
              </w:rPr>
              <w:t>─────────────────────────────────────────────────────────────────────────────────────────────</w:t>
            </w:r>
          </w:p>
          <w:p>
            <w:pPr>
              <w:spacing w:before="0" w:after="0" w:line="240" w:lineRule="auto"/>
            </w:pPr>
            <w:r>
              <w:rPr>
                <w:rFonts w:ascii="Consolas" w:hAnsi="Consolas"/>
                <w:color w:val="1F2937"/>
                <w:sz w:val="15"/>
              </w:rPr>
              <w:t>Type 3          ĐỘT TỬ DO TIM NGHI DO THIẾU MÁU CƠ TIM  Chẩn đoán dựa trên bệnh cảnh lâm sàng và ECG trước đó.</w:t>
            </w:r>
          </w:p>
          <w:p>
            <w:pPr>
              <w:spacing w:before="0" w:after="0" w:line="240" w:lineRule="auto"/>
            </w:pPr>
            <w:r>
              <w:rPr>
                <w:rFonts w:ascii="Consolas" w:hAnsi="Consolas"/>
                <w:color w:val="1F2937"/>
                <w:sz w:val="15"/>
              </w:rPr>
              <w:t>(Cardiac Death) Tử vong trước khi kịp lấy mẫu máu hoặc  Thường xác định chính xác qua khám nghiệm tử thi.</w:t>
            </w:r>
          </w:p>
          <w:p>
            <w:pPr>
              <w:spacing w:before="0" w:after="0" w:line="240" w:lineRule="auto"/>
            </w:pPr>
            <w:r>
              <w:rPr>
                <w:rFonts w:ascii="Consolas" w:hAnsi="Consolas"/>
                <w:color w:val="1F2937"/>
                <w:sz w:val="15"/>
              </w:rPr>
              <w:t xml:space="preserve">                trước khi troponin kịp tăng trong máu.</w:t>
            </w:r>
          </w:p>
          <w:p>
            <w:pPr>
              <w:spacing w:before="0" w:after="0" w:line="240" w:lineRule="auto"/>
            </w:pPr>
            <w:r>
              <w:rPr>
                <w:rFonts w:ascii="Consolas" w:hAnsi="Consolas"/>
                <w:color w:val="1F2937"/>
                <w:sz w:val="15"/>
              </w:rPr>
              <w:t>─────────────────────────────────────────────────────────────────────────────────────────────</w:t>
            </w:r>
          </w:p>
          <w:p>
            <w:pPr>
              <w:spacing w:before="0" w:after="0" w:line="240" w:lineRule="auto"/>
            </w:pPr>
            <w:r>
              <w:rPr>
                <w:rFonts w:ascii="Consolas" w:hAnsi="Consolas"/>
                <w:color w:val="1F2937"/>
                <w:sz w:val="15"/>
              </w:rPr>
              <w:t>Type 4a         NHỒI MÁU CƠ TIM LIÊN QUAN CAN THIỆP PCI  Troponin tăng &gt; 5 lần bách phân vị 99 ở BN có troponin</w:t>
            </w:r>
          </w:p>
          <w:p>
            <w:pPr>
              <w:spacing w:before="0" w:after="0" w:line="240" w:lineRule="auto"/>
            </w:pPr>
            <w:r>
              <w:rPr>
                <w:rFonts w:ascii="Consolas" w:hAnsi="Consolas"/>
                <w:color w:val="1F2937"/>
                <w:sz w:val="15"/>
              </w:rPr>
              <w:t>(PCI-related)   Do tắc nhánh bên, bóc tách vành,        nền bình thường (hoặc tăng &gt; 20% nếu nền đã tăng).</w:t>
            </w:r>
          </w:p>
          <w:p>
            <w:pPr>
              <w:spacing w:before="0" w:after="0" w:line="240" w:lineRule="auto"/>
            </w:pPr>
            <w:r>
              <w:rPr>
                <w:rFonts w:ascii="Consolas" w:hAnsi="Consolas"/>
                <w:color w:val="1F2937"/>
                <w:sz w:val="15"/>
              </w:rPr>
              <w:t xml:space="preserve">                huyết khối vi mạch hoặc tắc stent cấp.  Chụp mạch kiểm tra lại ± Tái can thiệp cấp cứu.</w:t>
            </w:r>
          </w:p>
          <w:p>
            <w:pPr>
              <w:spacing w:before="0" w:after="0" w:line="240" w:lineRule="auto"/>
            </w:pPr>
            <w:r>
              <w:rPr>
                <w:rFonts w:ascii="Consolas" w:hAnsi="Consolas"/>
                <w:color w:val="1F2937"/>
                <w:sz w:val="15"/>
              </w:rPr>
              <w:t>─────────────────────────────────────────────────────────────────────────────────────────────</w:t>
            </w:r>
          </w:p>
          <w:p>
            <w:pPr>
              <w:spacing w:before="0" w:after="0" w:line="240" w:lineRule="auto"/>
            </w:pPr>
            <w:r>
              <w:rPr>
                <w:rFonts w:ascii="Consolas" w:hAnsi="Consolas"/>
                <w:color w:val="1F2937"/>
                <w:sz w:val="15"/>
              </w:rPr>
              <w:t>Type 4b         HUYẾT KHỐI TRONG STENT (Stent Throm)    Chụp mạch vành can thiệp khẩn cấp (Emergency PCI)</w:t>
            </w:r>
          </w:p>
          <w:p>
            <w:pPr>
              <w:spacing w:before="0" w:after="0" w:line="240" w:lineRule="auto"/>
            </w:pPr>
            <w:r>
              <w:rPr>
                <w:rFonts w:ascii="Consolas" w:hAnsi="Consolas"/>
                <w:color w:val="1F2937"/>
                <w:sz w:val="15"/>
              </w:rPr>
              <w:t xml:space="preserve">                Được xác nhận qua chụp mạch vành.       + Tối ưu hóa DAPT liều cao + Khảo sát hình ảnh nội mạch.</w:t>
            </w:r>
          </w:p>
          <w:p>
            <w:pPr>
              <w:spacing w:before="0" w:after="0" w:line="240" w:lineRule="auto"/>
            </w:pPr>
            <w:r>
              <w:rPr>
                <w:rFonts w:ascii="Consolas" w:hAnsi="Consolas"/>
                <w:color w:val="1F2937"/>
                <w:sz w:val="15"/>
              </w:rPr>
              <w:t>─────────────────────────────────────────────────────────────────────────────────────────────</w:t>
            </w:r>
          </w:p>
          <w:p>
            <w:pPr>
              <w:spacing w:before="0" w:after="0" w:line="240" w:lineRule="auto"/>
            </w:pPr>
            <w:r>
              <w:rPr>
                <w:rFonts w:ascii="Consolas" w:hAnsi="Consolas"/>
                <w:color w:val="1F2937"/>
                <w:sz w:val="15"/>
              </w:rPr>
              <w:t>Type 4c         TÁI HẸP TRONG STENT (In-stent Restenosis) Tái can thiệp bằng Bóng phủ thuốc (DCB) hoặc Stent mới.</w:t>
            </w:r>
          </w:p>
          <w:p>
            <w:pPr>
              <w:spacing w:before="0" w:after="0" w:line="240" w:lineRule="auto"/>
            </w:pPr>
            <w:r>
              <w:rPr>
                <w:rFonts w:ascii="Consolas" w:hAnsi="Consolas"/>
                <w:color w:val="1F2937"/>
                <w:sz w:val="15"/>
              </w:rPr>
              <w:t>─────────────────────────────────────────────────────────────────────────────────────────────</w:t>
            </w:r>
          </w:p>
          <w:p>
            <w:pPr>
              <w:spacing w:before="0" w:after="0" w:line="240" w:lineRule="auto"/>
            </w:pPr>
            <w:r>
              <w:rPr>
                <w:rFonts w:ascii="Consolas" w:hAnsi="Consolas"/>
                <w:color w:val="1F2937"/>
                <w:sz w:val="15"/>
              </w:rPr>
              <w:t>Type 5          NHỒI MÁU CƠ TIM LIÊN QUAN PHẪU THUẬT    Troponin tăng &gt; 10 lần bách phân vị 99 trong vòng 48h</w:t>
            </w:r>
          </w:p>
          <w:p>
            <w:pPr>
              <w:spacing w:before="0" w:after="0" w:line="240" w:lineRule="auto"/>
            </w:pPr>
            <w:r>
              <w:rPr>
                <w:rFonts w:ascii="Consolas" w:hAnsi="Consolas"/>
                <w:color w:val="1F2937"/>
                <w:sz w:val="15"/>
              </w:rPr>
              <w:t>(CABG-related)  BẮC CẦU MẠCH VÀNH (CABG).               sau mổ kèm sóng Q mới hoặc tắc cầu nối trên chụp mạch.</w:t>
            </w:r>
          </w:p>
          <w:p>
            <w:pPr>
              <w:spacing w:before="0" w:after="0" w:line="240" w:lineRule="auto"/>
            </w:pPr>
            <w:r>
              <w:rPr>
                <w:rFonts w:ascii="Consolas" w:hAnsi="Consolas"/>
                <w:color w:val="1F2937"/>
                <w:sz w:val="15"/>
              </w:rPr>
              <w:t>─────────────────────────────────────────────────────────────────────────────────────────────</w:t>
            </w:r>
          </w:p>
        </w:tc>
      </w:tr>
    </w:tbl>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1.3 Khái Niệm Bệnh Cảnh MINOCA (Myocardial Infarction with Non-Obstructive Coronary Arteries)</w:t>
      </w:r>
    </w:p>
    <w:p>
      <w:pPr>
        <w:spacing w:before="0" w:after="0"/>
      </w:pPr>
    </w:p>
    <w:p>
      <w:pPr>
        <w:pStyle w:val="ListBullet"/>
        <w:spacing w:after="40" w:line="276" w:lineRule="auto"/>
      </w:pPr>
      <w:r>
        <w:rPr>
          <w:b/>
        </w:rPr>
        <w:t>Định nghĩa:</w:t>
      </w:r>
      <w:r>
        <w:t xml:space="preserve"> Bệnh nhân đáp ứng đầy đủ tiêu chuẩn chẩn đoán Nhồi máu cơ tim cấp (Universal Definition), nhưng khi chụp mạch vành qua da </w:t>
      </w:r>
      <w:r>
        <w:rPr>
          <w:b/>
        </w:rPr>
        <w:t>KHÔNG THẤY HẸP ĐỘNG MẠCH VÀNH CÓ Ý NGHĨA</w:t>
      </w:r>
      <w:r>
        <w:t xml:space="preserve"> (Hẹp &lt; 50% đường kính lòng mạch ở tất cả các nhánh mạch vành chính). Chiếm khoảng 6% đến 10% các ca nhồi máu cơ tim.</w:t>
      </w:r>
    </w:p>
    <w:p>
      <w:pPr>
        <w:pStyle w:val="ListBullet"/>
        <w:spacing w:after="40" w:line="276" w:lineRule="auto"/>
      </w:pPr>
      <w:r>
        <w:rPr>
          <w:b/>
        </w:rPr>
        <w:t>Căn nguyên mạch vành &amp; Ngoài mạch vành:</w:t>
      </w:r>
    </w:p>
    <w:p>
      <w:pPr>
        <w:pStyle w:val="ListNumber"/>
        <w:spacing w:after="40" w:line="276" w:lineRule="auto"/>
      </w:pPr>
      <w:r>
        <w:rPr>
          <w:i/>
        </w:rPr>
        <w:t>Co thắt mạch vành thượng tâm mạc (Epicardial Coronary Vasospasm).</w:t>
      </w:r>
    </w:p>
    <w:p>
      <w:pPr>
        <w:pStyle w:val="ListNumber"/>
        <w:spacing w:after="40" w:line="276" w:lineRule="auto"/>
      </w:pPr>
      <w:r>
        <w:rPr>
          <w:i/>
        </w:rPr>
        <w:t>Bóc tách động mạch vành tự phát (SCAD - Spontaneous Coronary Artery Dissection),</w:t>
      </w:r>
      <w:r>
        <w:t xml:space="preserve"> đặc biệt hay gặp ở phụ nữ trẻ tuổi, sau sinh hoặc có bệnh lý mô liên kết. </w:t>
      </w:r>
      <w:r>
        <w:rPr>
          <w:b/>
        </w:rPr>
        <w:t>Chiến lược điều trị SCAD:</w:t>
      </w:r>
      <w:r>
        <w:t xml:space="preserve"> Ưu tiên điều trị bảo tồn (Chẹn beta + Kháng kết tập tiểu cầu đơn), hạn chế can thiệp PCI vì thành mạch bở dễ gây bóc tách lan rộng tiến triển trừ khi có tắc dòng chảy TIMI 0/1 hoặc bất ổn huyết động.</w:t>
      </w:r>
    </w:p>
    <w:p>
      <w:pPr>
        <w:pStyle w:val="ListNumber"/>
        <w:spacing w:after="40" w:line="276" w:lineRule="auto"/>
      </w:pPr>
      <w:r>
        <w:rPr>
          <w:i/>
        </w:rPr>
        <w:t>Huyết khối vi mạch vành / Rối loạn chức năng vi mạch vành (Microvascular Dysfunction).</w:t>
      </w:r>
    </w:p>
    <w:p>
      <w:pPr>
        <w:pStyle w:val="ListNumber"/>
        <w:spacing w:after="40" w:line="276" w:lineRule="auto"/>
      </w:pPr>
      <w:r>
        <w:rPr>
          <w:i/>
        </w:rPr>
        <w:t>Thuyên tắc mạch vành từ xa (Coronary Embolism)</w:t>
      </w:r>
      <w:r>
        <w:t xml:space="preserve"> do rung nhĩ hoặc huyết khối buồng tim tự tan một phần.</w:t>
      </w:r>
    </w:p>
    <w:p>
      <w:pPr>
        <w:pStyle w:val="ListNumber"/>
        <w:spacing w:after="40" w:line="276" w:lineRule="auto"/>
      </w:pPr>
      <w:r>
        <w:rPr>
          <w:i/>
        </w:rPr>
        <w:t>Chẩn đoán phân biệt cần loại trừ qua MRI Tim:</w:t>
      </w:r>
      <w:r>
        <w:t xml:space="preserve"> </w:t>
      </w:r>
      <w:r>
        <w:rPr>
          <w:b/>
        </w:rPr>
        <w:t>Viêm cơ tim cấp (Myocarditis)</w:t>
      </w:r>
      <w:r>
        <w:t xml:space="preserve"> dựa trên tiêu chuẩn </w:t>
      </w:r>
      <w:r>
        <w:rPr>
          <w:b/>
        </w:rPr>
        <w:t>Lake Louise Criteria 2018</w:t>
      </w:r>
      <w:r>
        <w:t xml:space="preserve"> (phù nề cơ tim trên T2-mapping + ngấm thuốc muộn LGE dưới thượng tâm mạc/giữa vách) và </w:t>
      </w:r>
      <w:r>
        <w:rPr>
          <w:b/>
        </w:rPr>
        <w:t>Bệnh cơ tim Takotsubo</w:t>
      </w:r>
      <w:r>
        <w:t>.</w:t>
      </w:r>
    </w:p>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1.4 Sinh Lý Bệnh Học: 60 Giây Định Mệnh Của Mảng Xơ Vữa &amp; Chuỗi Thời Gian Hoại Tử</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5"/>
              </w:rPr>
              <w:t xml:space="preserve">               TIẾN TRÌNH TỪ MẢNG XƠ VỮA ĐẾN BÍT TẮC HOÀN TOÀN ĐMV</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1. MẢNG XƠ VỮA VỎ MỎNG (TCFA - Thin-Cap Fibroatheroma):</w:t>
            </w:r>
          </w:p>
          <w:p>
            <w:pPr>
              <w:spacing w:before="0" w:after="0" w:line="240" w:lineRule="auto"/>
            </w:pPr>
            <w:r>
              <w:rPr>
                <w:rFonts w:ascii="Consolas" w:hAnsi="Consolas"/>
                <w:color w:val="1F2937"/>
                <w:sz w:val="15"/>
              </w:rPr>
              <w:t xml:space="preserve">   Lõi lipid hoại tử LỚN (&gt; 40% thể tích) + Vỏ bao xơ MỎNG (&lt; 65 µm) thâm nhiễm nhiều đại thực bào.</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2. NỨT VỠ HOẶC LOÉT VỎ XƠ (Plaque Rupture / Plaque Erosion):</w:t>
            </w:r>
          </w:p>
          <w:p>
            <w:pPr>
              <w:spacing w:before="0" w:after="0" w:line="240" w:lineRule="auto"/>
            </w:pPr>
            <w:r>
              <w:rPr>
                <w:rFonts w:ascii="Consolas" w:hAnsi="Consolas"/>
                <w:color w:val="1F2937"/>
                <w:sz w:val="15"/>
              </w:rPr>
              <w:t xml:space="preserve">   Dưới tác động của stress cơ học, tăng huyết áp hoặc co thắt mạch, vỏ xơ bị rách toác.</w:t>
            </w:r>
          </w:p>
          <w:p>
            <w:pPr>
              <w:spacing w:before="0" w:after="0" w:line="240" w:lineRule="auto"/>
            </w:pPr>
            <w:r>
              <w:rPr>
                <w:rFonts w:ascii="Consolas" w:hAnsi="Consolas"/>
                <w:color w:val="1F2937"/>
                <w:sz w:val="15"/>
              </w:rPr>
              <w:t xml:space="preserve">   Lõi lipid chứa Yếu tố mô (Tissue Factor) tiếp xúc trực tiếp với dòng máu tuần hoàn.</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3. KẾT TẬP TIỂU CẦU &amp; HÌNH THÀNH HUYẾT KHỐI TRẮNG (White Thrombus):</w:t>
            </w:r>
          </w:p>
          <w:p>
            <w:pPr>
              <w:spacing w:before="0" w:after="0" w:line="240" w:lineRule="auto"/>
            </w:pPr>
            <w:r>
              <w:rPr>
                <w:rFonts w:ascii="Consolas" w:hAnsi="Consolas"/>
                <w:color w:val="1F2937"/>
                <w:sz w:val="15"/>
              </w:rPr>
              <w:t xml:space="preserve">   - Tiểu cầu bám dính vào lớp collagen dưới nội mạc qua thụ thể GP Ib-IX-V và yếu tố von Willebrand (vWF).</w:t>
            </w:r>
          </w:p>
          <w:p>
            <w:pPr>
              <w:spacing w:before="0" w:after="0" w:line="240" w:lineRule="auto"/>
            </w:pPr>
            <w:r>
              <w:rPr>
                <w:rFonts w:ascii="Consolas" w:hAnsi="Consolas"/>
                <w:color w:val="1F2937"/>
                <w:sz w:val="15"/>
              </w:rPr>
              <w:t xml:space="preserve">   - Tiểu cầu hoạt hóa: Thay đổi hình dạng, giải phóng ADP, Thromboxane A2 (TXA2) và Serotonin.</w:t>
            </w:r>
          </w:p>
          <w:p>
            <w:pPr>
              <w:spacing w:before="0" w:after="0" w:line="240" w:lineRule="auto"/>
            </w:pPr>
            <w:r>
              <w:rPr>
                <w:rFonts w:ascii="Consolas" w:hAnsi="Consolas"/>
                <w:color w:val="1F2937"/>
                <w:sz w:val="15"/>
              </w:rPr>
              <w:t xml:space="preserve">   - Kết tập tiểu cầu ồ ạt qua cầu nối Fibrinogen gắn vào thụ thể Glycoprotein IIb/IIIa.</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4. DÒNG THÁC ĐÔNG MÁU &amp; HÌNH THÀNH HUYẾT KHỐI ĐỎ (Red Thrombus):</w:t>
            </w:r>
          </w:p>
          <w:p>
            <w:pPr>
              <w:spacing w:before="0" w:after="0" w:line="240" w:lineRule="auto"/>
            </w:pPr>
            <w:r>
              <w:rPr>
                <w:rFonts w:ascii="Consolas" w:hAnsi="Consolas"/>
                <w:color w:val="1F2937"/>
                <w:sz w:val="15"/>
              </w:rPr>
              <w:t xml:space="preserve">   Tissue Factor kích hoạt con đường đông máu ngoại sinh → Tạo Thrombin (Yếu tố IIa) →</w:t>
            </w:r>
          </w:p>
          <w:p>
            <w:pPr>
              <w:spacing w:before="0" w:after="0" w:line="240" w:lineRule="auto"/>
            </w:pPr>
            <w:r>
              <w:rPr>
                <w:rFonts w:ascii="Consolas" w:hAnsi="Consolas"/>
                <w:color w:val="1F2937"/>
                <w:sz w:val="15"/>
              </w:rPr>
              <w:t xml:space="preserve">   Chuyển Fibrinogen thành mạng lưới Fibrin bẫy giữ hồng cầu, tạo cục máu đông vững chắc.</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                                                       ▼</w:t>
            </w:r>
          </w:p>
          <w:p>
            <w:pPr>
              <w:spacing w:before="0" w:after="0" w:line="240" w:lineRule="auto"/>
            </w:pPr>
            <w:r>
              <w:rPr>
                <w:rFonts w:ascii="Consolas" w:hAnsi="Consolas"/>
                <w:color w:val="1F2937"/>
                <w:sz w:val="15"/>
              </w:rPr>
              <w:t>[ BÍT TẮC HOÀN TOÀN CẤP TÍNH ]                          [ BÍT TẮC KHÔNG HOÀN TOÀN ]</w:t>
            </w:r>
          </w:p>
          <w:p>
            <w:pPr>
              <w:spacing w:before="0" w:after="0" w:line="240" w:lineRule="auto"/>
            </w:pPr>
            <w:r>
              <w:rPr>
                <w:rFonts w:ascii="Consolas" w:hAnsi="Consolas"/>
                <w:color w:val="1F2937"/>
                <w:sz w:val="15"/>
              </w:rPr>
              <w:t>Không có tuần hoàn bàng hệ bù trừ.                      Hoặc có bàng hệ bù trừ / Huyết khối tự tan 1 phần.</w:t>
            </w:r>
          </w:p>
          <w:p>
            <w:pPr>
              <w:spacing w:before="0" w:after="0" w:line="240" w:lineRule="auto"/>
            </w:pPr>
            <w:r>
              <w:rPr>
                <w:rFonts w:ascii="Consolas" w:hAnsi="Consolas"/>
                <w:color w:val="1F2937"/>
                <w:sz w:val="15"/>
              </w:rPr>
              <w:t>→ Hoại tử cơ tim xuyên thành.                           → Thiếu máu dưới nội tâm mạc.</w:t>
            </w:r>
          </w:p>
          <w:p>
            <w:pPr>
              <w:spacing w:before="0" w:after="0" w:line="240" w:lineRule="auto"/>
            </w:pPr>
            <w:r>
              <w:rPr>
                <w:rFonts w:ascii="Consolas" w:hAnsi="Consolas"/>
                <w:color w:val="1F2937"/>
                <w:sz w:val="15"/>
              </w:rPr>
              <w:t>→ BIỂU HIỆN: STEMI                                      → BIỂU HIỆN: NSTEMI / UNSTABLE ANGINA</w:t>
            </w:r>
          </w:p>
        </w:tc>
      </w:tr>
    </w:tbl>
    <w:p>
      <w:pPr>
        <w:spacing w:before="0" w:after="0"/>
      </w:pPr>
    </w:p>
    <w:p>
      <w:pPr>
        <w:keepNext/>
        <w:spacing w:before="140" w:after="40"/>
      </w:pPr>
      <w:r>
        <w:rPr>
          <w:rFonts w:ascii="Calibri" w:hAnsi="Calibri"/>
          <w:b/>
          <w:color w:val="374151"/>
          <w:sz w:val="21"/>
        </w:rPr>
        <w:t>Chuỗi Thời Gian Thiếu Máu Cơ Tim ("Time Is Muscle"):</w:t>
      </w:r>
    </w:p>
    <w:p>
      <w:pPr>
        <w:pStyle w:val="ListBullet"/>
        <w:spacing w:after="40" w:line="276" w:lineRule="auto"/>
      </w:pPr>
      <w:r>
        <w:rPr>
          <w:b/>
        </w:rPr>
        <w:t>0 đến vài giây sau tắc:</w:t>
      </w:r>
      <w:r>
        <w:t xml:space="preserve"> Ngừng chuyển hóa hiếu khí, tim chuyển sang chuyển hóa yếm khí → Giảm sút đột ngột nồng độ ATP và tích tụ acid lactic nội bào.</w:t>
      </w:r>
    </w:p>
    <w:p>
      <w:pPr>
        <w:pStyle w:val="ListBullet"/>
        <w:spacing w:after="40" w:line="276" w:lineRule="auto"/>
      </w:pPr>
      <w:r>
        <w:rPr>
          <w:b/>
        </w:rPr>
        <w:t>Vài giây đến 1 phút:</w:t>
      </w:r>
      <w:r>
        <w:t xml:space="preserve"> Rối loạn chức năng tâm trương xuất hiện đầu tiên (cơ tim mất khả năng giãn chủ động → Tăng áp lực đổ đầy thất trái → Khó thở cấp).</w:t>
      </w:r>
    </w:p>
    <w:p>
      <w:pPr>
        <w:pStyle w:val="ListBullet"/>
        <w:spacing w:after="40" w:line="276" w:lineRule="auto"/>
      </w:pPr>
      <w:r>
        <w:rPr>
          <w:b/>
        </w:rPr>
        <w:t>1 đến vài phút:</w:t>
      </w:r>
      <w:r>
        <w:t xml:space="preserve"> Rối loạn chức năng tâm thu (giảm co bóp cơ tim) → Xuất hiện </w:t>
      </w:r>
      <w:r>
        <w:rPr>
          <w:b/>
        </w:rPr>
        <w:t>Rối loạn vận động vùng (RWMA)</w:t>
      </w:r>
      <w:r>
        <w:t xml:space="preserve"> trên siêu âm tim.</w:t>
      </w:r>
    </w:p>
    <w:p>
      <w:pPr>
        <w:pStyle w:val="ListBullet"/>
        <w:spacing w:after="40" w:line="276" w:lineRule="auto"/>
      </w:pPr>
      <w:r>
        <w:rPr>
          <w:b/>
        </w:rPr>
        <w:t>Vài phút đến 10 phút:</w:t>
      </w:r>
      <w:r>
        <w:t xml:space="preserve"> Rối loạn điện học màng tế bào cơ tim → Xuất hiện dòng điện tổn thương → </w:t>
      </w:r>
      <w:r>
        <w:rPr>
          <w:b/>
        </w:rPr>
        <w:t>Đoạn ST chênh lên trên ECG</w:t>
      </w:r>
      <w:r>
        <w:t>.</w:t>
      </w:r>
    </w:p>
    <w:p>
      <w:pPr>
        <w:pStyle w:val="ListBullet"/>
        <w:spacing w:after="40" w:line="276" w:lineRule="auto"/>
      </w:pPr>
      <w:r>
        <w:rPr>
          <w:b/>
        </w:rPr>
        <w:t>Sau 20 đến 30 phút:</w:t>
      </w:r>
      <w:r>
        <w:t xml:space="preserve"> Bắt đầu xuất hiện </w:t>
      </w:r>
      <w:r>
        <w:rPr>
          <w:b/>
        </w:rPr>
        <w:t>tổn thương cơ tim không hồi phục (Hoại tử tế bào)</w:t>
      </w:r>
      <w:r>
        <w:t xml:space="preserve">, xuất phát từ lớp </w:t>
      </w:r>
      <w:r>
        <w:rPr>
          <w:b/>
        </w:rPr>
        <w:t>dưới nội tâm mạc (Subendocardium)</w:t>
      </w:r>
      <w:r>
        <w:t xml:space="preserve"> — nơi chịu áp lực cơ học cao nhất và xa nguồn cấp máu nhất.</w:t>
      </w:r>
    </w:p>
    <w:p>
      <w:pPr>
        <w:pStyle w:val="ListBullet"/>
        <w:spacing w:after="40" w:line="276" w:lineRule="auto"/>
      </w:pPr>
      <w:r>
        <w:rPr>
          <w:b/>
        </w:rPr>
        <w:t>Sau 3 đến 6 giờ:</w:t>
      </w:r>
      <w:r>
        <w:t xml:space="preserve"> Vùng hoại tử lan rộng như một "làn sóng thần" (Wavefront of necrosis) từ dưới nội tâm mạc ra toàn bộ bề dày cơ tim → Hoại tử xuyên thành hoàn toàn.</w:t>
      </w:r>
    </w:p>
    <w:p>
      <w:pPr>
        <w:pStyle w:val="ListBullet"/>
        <w:spacing w:after="40" w:line="276" w:lineRule="auto"/>
      </w:pPr>
      <w:r>
        <w:rPr>
          <w:b/>
        </w:rPr>
        <w:t>Sau 6 đến 12 giờ:</w:t>
      </w:r>
      <w:r>
        <w:t xml:space="preserve"> Cửa sổ tái tưới máu cứu vãn mô cơ tim gần như khép lại, cơ tim chết được thay thế dần bằng mô liên kết xơ sẹo.</w:t>
      </w:r>
    </w:p>
    <w:p>
      <w:pPr>
        <w:spacing w:before="0" w:after="0"/>
      </w:pPr>
    </w:p>
    <w:p>
      <w:pPr>
        <w:spacing w:before="40" w:after="40" w:line="276" w:lineRule="auto"/>
        <w:ind w:left="360"/>
      </w:pPr>
      <w:r>
        <w:rPr>
          <w:i/>
          <w:color w:val="374151"/>
        </w:rPr>
        <w:t xml:space="preserve">📌 </w:t>
      </w:r>
      <w:r>
        <w:rPr>
          <w:b/>
          <w:i/>
          <w:color w:val="374151"/>
        </w:rPr>
        <w:t>KEY TAKEAWAYS — PHẦN 1:</w:t>
      </w:r>
    </w:p>
    <w:p>
      <w:pPr>
        <w:spacing w:before="40" w:after="40" w:line="276" w:lineRule="auto"/>
        <w:ind w:left="360"/>
      </w:pPr>
      <w:r>
        <w:rPr>
          <w:i/>
          <w:color w:val="374151"/>
        </w:rPr>
        <w:t>* Không bao giờ đánh đồng Troponin tăng là Type 1 MI. Luôn tìm bằng chứng thiếu máu cục bộ và phân loại chính xác Type 1 vs Type 2 để tránh chỉ định PCI sai lầm.</w:t>
      </w:r>
    </w:p>
    <w:p>
      <w:pPr>
        <w:spacing w:before="40" w:after="40" w:line="276" w:lineRule="auto"/>
        <w:ind w:left="360"/>
      </w:pPr>
      <w:r>
        <w:rPr>
          <w:i/>
          <w:color w:val="374151"/>
        </w:rPr>
        <w:t>* "Time is muscle": Tái tưới máu trong 90 phút đầu cứu được &gt; 95% cơ tim; sau 6 giờ cơ tim gần như hoại tử xuyên thành hoàn toàn.</w:t>
      </w:r>
    </w:p>
    <w:p>
      <w:pPr>
        <w:spacing w:before="0" w:after="0"/>
      </w:pPr>
    </w:p>
    <w:p>
      <w:pPr>
        <w:keepNext/>
        <w:spacing w:before="280" w:after="100"/>
      </w:pPr>
      <w:r>
        <w:rPr>
          <w:rFonts w:ascii="Calibri" w:hAnsi="Calibri"/>
          <w:b/>
          <w:color w:val="1E3A8A"/>
          <w:sz w:val="32"/>
        </w:rPr>
        <w:t>PHẦN 2: CHẨN ĐOÁN LÂM SÀNG &amp; TIẾP CẬN CẤP CỨU BAN ĐẦU</w:t>
      </w:r>
    </w:p>
    <w:p>
      <w:pPr>
        <w:spacing w:before="0" w:after="0"/>
      </w:pPr>
    </w:p>
    <w:p>
      <w:pPr>
        <w:keepNext/>
        <w:spacing w:before="180" w:after="40"/>
      </w:pPr>
      <w:r>
        <w:rPr>
          <w:rFonts w:ascii="Calibri" w:hAnsi="Calibri"/>
          <w:b/>
          <w:color w:val="0F766E"/>
          <w:sz w:val="23"/>
        </w:rPr>
        <w:t>2.1 Đặc Điểm Cơn Đau Thắt Ngực Kiểu Vành Điển Hình</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5"/>
              </w:rPr>
              <w:t xml:space="preserve">                 TAM CHỨNG CHẨN ĐOÁN CƠN ĐAU THẮT NGỰC ĐIỂN HÌNH</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1. VỊ TRÍ &amp; TÍNH CHẤT:</w:t>
            </w:r>
          </w:p>
          <w:p>
            <w:pPr>
              <w:spacing w:before="0" w:after="0" w:line="240" w:lineRule="auto"/>
            </w:pPr>
            <w:r>
              <w:rPr>
                <w:rFonts w:ascii="Consolas" w:hAnsi="Consolas"/>
                <w:color w:val="1F2937"/>
                <w:sz w:val="15"/>
              </w:rPr>
              <w:t xml:space="preserve">   - Cảm giác đè nặng, bóp nghẹt, như có đá đè hoặc voi giẫm lên ngực (Squeezing, Crushing).</w:t>
            </w:r>
          </w:p>
          <w:p>
            <w:pPr>
              <w:spacing w:before="0" w:after="0" w:line="240" w:lineRule="auto"/>
            </w:pPr>
            <w:r>
              <w:rPr>
                <w:rFonts w:ascii="Consolas" w:hAnsi="Consolas"/>
                <w:color w:val="1F2937"/>
                <w:sz w:val="15"/>
              </w:rPr>
              <w:t xml:space="preserve">   - Vị trí: Sau xương ức hoặc vùng trước tim.</w:t>
            </w:r>
          </w:p>
          <w:p>
            <w:pPr>
              <w:spacing w:before="0" w:after="0" w:line="240" w:lineRule="auto"/>
            </w:pPr>
            <w:r>
              <w:rPr>
                <w:rFonts w:ascii="Consolas" w:hAnsi="Consolas"/>
                <w:color w:val="1F2937"/>
                <w:sz w:val="15"/>
              </w:rPr>
              <w:t xml:space="preserve">   - DẤU HIỆU LEVINE: Bệnh nhân nắm chặt bàn tay đặt lên giữa ngực khi mô tả triệu chứng.</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2. HƯỚNG LAN:                        ▼</w:t>
            </w:r>
          </w:p>
          <w:p>
            <w:pPr>
              <w:spacing w:before="0" w:after="0" w:line="240" w:lineRule="auto"/>
            </w:pPr>
            <w:r>
              <w:rPr>
                <w:rFonts w:ascii="Consolas" w:hAnsi="Consolas"/>
                <w:color w:val="1F2937"/>
                <w:sz w:val="15"/>
              </w:rPr>
              <w:t xml:space="preserve">   - Lan lên vai trái, dọc mặt trong cánh tay trái xuống ngón 4, 5 bàn tay trái.</w:t>
            </w:r>
          </w:p>
          <w:p>
            <w:pPr>
              <w:spacing w:before="0" w:after="0" w:line="240" w:lineRule="auto"/>
            </w:pPr>
            <w:r>
              <w:rPr>
                <w:rFonts w:ascii="Consolas" w:hAnsi="Consolas"/>
                <w:color w:val="1F2937"/>
                <w:sz w:val="15"/>
              </w:rPr>
              <w:t xml:space="preserve">   - Lan lên cổ, cằm, xương hàm dưới, hoặc ra sau lưng (vùng liên bả vai).</w:t>
            </w:r>
          </w:p>
          <w:p>
            <w:pPr>
              <w:spacing w:before="0" w:after="0" w:line="240" w:lineRule="auto"/>
            </w:pPr>
            <w:r>
              <w:rPr>
                <w:rFonts w:ascii="Consolas" w:hAnsi="Consolas"/>
                <w:color w:val="1F2937"/>
                <w:sz w:val="15"/>
              </w:rPr>
              <w:t xml:space="preserve">   - Lan xuống vùng thượng vị (rất dễ chẩn đoán nhầm thành Viêm loét dạ dày tá tràng!).</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3. HOÀN CẢNH &amp; THỜI GIAN:            ▼</w:t>
            </w:r>
          </w:p>
          <w:p>
            <w:pPr>
              <w:spacing w:before="0" w:after="0" w:line="240" w:lineRule="auto"/>
            </w:pPr>
            <w:r>
              <w:rPr>
                <w:rFonts w:ascii="Consolas" w:hAnsi="Consolas"/>
                <w:color w:val="1F2937"/>
                <w:sz w:val="15"/>
              </w:rPr>
              <w:t xml:space="preserve">   - Thường khởi phát khi gắng sức, stress tâm lý, gặp lạnh, sau bữa ăn no, hoặc sáng sớm.</w:t>
            </w:r>
          </w:p>
          <w:p>
            <w:pPr>
              <w:spacing w:before="0" w:after="0" w:line="240" w:lineRule="auto"/>
            </w:pPr>
            <w:r>
              <w:rPr>
                <w:rFonts w:ascii="Consolas" w:hAnsi="Consolas"/>
                <w:color w:val="1F2937"/>
                <w:sz w:val="15"/>
              </w:rPr>
              <w:t xml:space="preserve">   - Thời gian: Kéo dài TRÊN 20 PHÚT, KHÔNG ĐỠ hoặc chỉ đỡ rất ít khi nghỉ hoặc ngậm Nitroglycerin.</w:t>
            </w:r>
          </w:p>
        </w:tc>
      </w:tr>
    </w:tbl>
    <w:p>
      <w:pPr>
        <w:spacing w:before="0" w:after="0"/>
      </w:pPr>
    </w:p>
    <w:p>
      <w:pPr>
        <w:keepNext/>
        <w:spacing w:before="140" w:after="40"/>
      </w:pPr>
      <w:r>
        <w:rPr>
          <w:rFonts w:ascii="Calibri" w:hAnsi="Calibri"/>
          <w:b/>
          <w:color w:val="374151"/>
          <w:sz w:val="21"/>
        </w:rPr>
        <w:t>Triệu Chứng Toàn Thân &amp; Kích Thích Thần Kinh Tự Chủ:</w:t>
      </w:r>
    </w:p>
    <w:p>
      <w:pPr>
        <w:pStyle w:val="ListBullet"/>
        <w:spacing w:after="40" w:line="276" w:lineRule="auto"/>
      </w:pPr>
      <w:r>
        <w:rPr>
          <w:b/>
        </w:rPr>
        <w:t>Vã mồ hôi lạnh (Diaphoresis):</w:t>
      </w:r>
      <w:r>
        <w:t xml:space="preserve"> Triệu chứng có giá trị dự đoán dương tính rất cao trong ACS (do cường giao cảm phản xạ). </w:t>
      </w:r>
      <w:r>
        <w:rPr>
          <w:i/>
        </w:rPr>
        <w:t>"Đau ngực kèm vã mồ hôi lạnh = Hội chứng vành cấp cho đến khi có bằng chứng ngược lại"</w:t>
      </w:r>
      <w:r>
        <w:t>.</w:t>
      </w:r>
    </w:p>
    <w:p>
      <w:pPr>
        <w:pStyle w:val="ListBullet"/>
        <w:spacing w:after="40" w:line="276" w:lineRule="auto"/>
      </w:pPr>
      <w:r>
        <w:rPr>
          <w:b/>
        </w:rPr>
        <w:t>Buồn nôn và nôn:</w:t>
      </w:r>
      <w:r>
        <w:t xml:space="preserve"> Thường gặp nhất trong </w:t>
      </w:r>
      <w:r>
        <w:rPr>
          <w:b/>
        </w:rPr>
        <w:t>Nhồi máu cơ tim thành dưới</w:t>
      </w:r>
      <w:r>
        <w:t xml:space="preserve"> (do kích thích dây thần kinh phế vị - dây X chạy sát thành sau dưới tim) hoặc do phản xạ Bezold-Jarisch.</w:t>
      </w:r>
    </w:p>
    <w:p>
      <w:pPr>
        <w:pStyle w:val="ListBullet"/>
        <w:spacing w:after="40" w:line="276" w:lineRule="auto"/>
      </w:pPr>
      <w:r>
        <w:rPr>
          <w:b/>
        </w:rPr>
        <w:t>Khó thở cấp tính:</w:t>
      </w:r>
      <w:r>
        <w:t xml:space="preserve"> Hậu quả của suy tim trái cấp, tăng áp lực mao mạch phổi bít do rối loạn chức năng tâm trương thất trái.</w:t>
      </w:r>
    </w:p>
    <w:p>
      <w:pPr>
        <w:pStyle w:val="ListBullet"/>
        <w:spacing w:after="40" w:line="276" w:lineRule="auto"/>
      </w:pPr>
      <w:r>
        <w:rPr>
          <w:b/>
        </w:rPr>
        <w:t>Cảm giác lo âu, hoảng loạn, sợ chết (Angor animi):</w:t>
      </w:r>
      <w:r>
        <w:t xml:space="preserve"> Thường đi kèm với kích hoạt hệ thần kinh thực vật mức độ nặng.</w:t>
      </w:r>
    </w:p>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2.2 Các Thể Đau Ngực Không Điển Hình &amp; Nhồi Máu Cơ Tim Thầm Lặng (Silent MI)</w:t>
      </w:r>
    </w:p>
    <w:p>
      <w:pPr>
        <w:spacing w:before="0" w:after="0"/>
      </w:pPr>
    </w:p>
    <w:p>
      <w:pPr>
        <w:spacing w:after="70" w:line="276" w:lineRule="auto"/>
      </w:pPr>
      <w:r>
        <w:t>Chiếm tới 20% đến 30% tổng số bệnh nhân hội chứng vành cấp, cực kỳ dễ bị bỏ sót tại phòng cấp cứu nếu bác sĩ thiếu cảnh giác:</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5"/>
              </w:rPr>
              <w:t xml:space="preserve">               CÁC NHÓM ĐỐI TƯỢNG NGUY CƠ CAO CÓ BIỂU HIỆN KHÔNG ĐIỂN HÌNH</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[ 1. BỆNH NHÂN ĐÁI THÁO ĐƯỜNG ]  ──► Bệnh lý thần kinh tự chủ do đái tháo đường (Diabetic</w:t>
            </w:r>
          </w:p>
          <w:p>
            <w:pPr>
              <w:spacing w:before="0" w:after="0" w:line="240" w:lineRule="auto"/>
            </w:pPr>
            <w:r>
              <w:rPr>
                <w:rFonts w:ascii="Consolas" w:hAnsi="Consolas"/>
                <w:color w:val="1F2937"/>
                <w:sz w:val="15"/>
              </w:rPr>
              <w:t xml:space="preserve">                                     Autonomic Neuropathy) làm giảm hoặc mất hoàn toàn cảm</w:t>
            </w:r>
          </w:p>
          <w:p>
            <w:pPr>
              <w:spacing w:before="0" w:after="0" w:line="240" w:lineRule="auto"/>
            </w:pPr>
            <w:r>
              <w:rPr>
                <w:rFonts w:ascii="Consolas" w:hAnsi="Consolas"/>
                <w:color w:val="1F2937"/>
                <w:sz w:val="15"/>
              </w:rPr>
              <w:t xml:space="preserve">                                     nhận cảm giác đau của tim → Nhập viện chỉ vì mệt lả, khó thở!</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[ 2. NGƯỜI CAO TUỔI (≥ 75 TUỔI) ] ─► Biểu hiện bằng rối loạn tri giác cấp tính, lú lẫn, ngã,</w:t>
            </w:r>
          </w:p>
          <w:p>
            <w:pPr>
              <w:spacing w:before="0" w:after="0" w:line="240" w:lineRule="auto"/>
            </w:pPr>
            <w:r>
              <w:rPr>
                <w:rFonts w:ascii="Consolas" w:hAnsi="Consolas"/>
                <w:color w:val="1F2937"/>
                <w:sz w:val="15"/>
              </w:rPr>
              <w:t xml:space="preserve">                                     khó thở đột ngột, hạ huyết áp không giải thích được.</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[ 3. PHỤ NỮ ]                    ──► Thường biểu hiện bằng đau thượng vị, cảm giác khó tiêu,</w:t>
            </w:r>
          </w:p>
          <w:p>
            <w:pPr>
              <w:spacing w:before="0" w:after="0" w:line="240" w:lineRule="auto"/>
            </w:pPr>
            <w:r>
              <w:rPr>
                <w:rFonts w:ascii="Consolas" w:hAnsi="Consolas"/>
                <w:color w:val="1F2937"/>
                <w:sz w:val="15"/>
              </w:rPr>
              <w:t xml:space="preserve">                                     nóng rát sau ức, mệt mỏi kiệt sức bất thường kéo dài vài ngày.</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[ 4. BỆNH NHÂN HẬU PHẪU ]        ──► Triệu chứng đau bị che lấp bởi thuốc giảm đau sau mổ,</w:t>
            </w:r>
          </w:p>
          <w:p>
            <w:pPr>
              <w:spacing w:before="0" w:after="0" w:line="240" w:lineRule="auto"/>
            </w:pPr>
            <w:r>
              <w:rPr>
                <w:rFonts w:ascii="Consolas" w:hAnsi="Consolas"/>
                <w:color w:val="1F2937"/>
                <w:sz w:val="15"/>
              </w:rPr>
              <w:t xml:space="preserve">                                     chỉ phát hiện qua tụt huyết áp, rối loạn nhịp tim hoặc suy hô hấp.</w:t>
            </w:r>
          </w:p>
        </w:tc>
      </w:tr>
    </w:tbl>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2.3 Khám Thực Thể Hệ Thống &amp; Tìm Dấu Hiệu Biến Chứng Cấp</w:t>
      </w:r>
    </w:p>
    <w:p>
      <w:pPr>
        <w:spacing w:before="0" w:after="0"/>
      </w:pPr>
    </w:p>
    <w:p>
      <w:pPr>
        <w:spacing w:after="70" w:line="276" w:lineRule="auto"/>
      </w:pPr>
      <w:r>
        <w:t>Khám lâm sàng ở bệnh nhân ACS trong những giờ đầu có thể hoàn toàn bình thường, nhưng bắt buộc phải khám có mục tiêu để phát hiện các dấu hiệu đe dọa tính mạng:</w:t>
      </w:r>
    </w:p>
    <w:p>
      <w:pPr>
        <w:pStyle w:val="ListNumber"/>
        <w:spacing w:after="40" w:line="276" w:lineRule="auto"/>
      </w:pPr>
      <w:r>
        <w:rPr>
          <w:b/>
        </w:rPr>
        <w:t>Đánh giá dấu hiệu sinh tồn:</w:t>
      </w:r>
      <w:r>
        <w:t xml:space="preserve"> Huyết áp 2 tay (nếu chênh lệch &gt; 20\ mmHg kèm đau ngực xé rách → Nghi ngờ ngay Bóc tách động mạch chủ ngực!), tần số tim, nhịp thở, SpO_2.</w:t>
      </w:r>
    </w:p>
    <w:p>
      <w:pPr>
        <w:pStyle w:val="ListNumber"/>
        <w:spacing w:after="40" w:line="276" w:lineRule="auto"/>
      </w:pPr>
      <w:r>
        <w:rPr>
          <w:b/>
        </w:rPr>
        <w:t>Khám tim mạch:</w:t>
      </w:r>
    </w:p>
    <w:p>
      <w:pPr>
        <w:pStyle w:val="ListBullet"/>
        <w:spacing w:after="40" w:line="276" w:lineRule="auto"/>
      </w:pPr>
      <w:r>
        <w:t>Tiếng tim T_1 mờ, tiếng T_3 ngựa phi (Gallop) hoặc T_4 (chỉ điểm suy giảm chức năng tâm thu và tâm trương thất trái).</w:t>
      </w:r>
    </w:p>
    <w:p>
      <w:pPr>
        <w:pStyle w:val="ListBullet"/>
        <w:spacing w:after="40" w:line="276" w:lineRule="auto"/>
      </w:pPr>
      <w:r>
        <w:rPr>
          <w:b/>
        </w:rPr>
        <w:t>Tiếng thổi mới xuất hiện:</w:t>
      </w:r>
    </w:p>
    <w:p>
      <w:pPr>
        <w:pStyle w:val="ListBullet"/>
        <w:spacing w:after="40" w:line="276" w:lineRule="auto"/>
      </w:pPr>
      <w:r>
        <w:rPr>
          <w:i/>
        </w:rPr>
        <w:t>Tiếng thổi tâm thu thô ráp ở mỏm tim lan nách:</w:t>
      </w:r>
      <w:r>
        <w:t xml:space="preserve"> Nghi ngờ </w:t>
      </w:r>
      <w:r>
        <w:rPr>
          <w:b/>
        </w:rPr>
        <w:t>Hở van hai lá cấp do đứt dây chằng/cơ nhú</w:t>
      </w:r>
      <w:r>
        <w:t>.</w:t>
      </w:r>
    </w:p>
    <w:p>
      <w:pPr>
        <w:pStyle w:val="ListBullet"/>
        <w:spacing w:after="40" w:line="276" w:lineRule="auto"/>
      </w:pPr>
      <w:r>
        <w:rPr>
          <w:i/>
        </w:rPr>
        <w:t>Tiếng thổi toàn tâm thu dạng dải ở cạnh ức trái có rung miêu:</w:t>
      </w:r>
      <w:r>
        <w:t xml:space="preserve"> Nghi ngờ </w:t>
      </w:r>
      <w:r>
        <w:rPr>
          <w:b/>
        </w:rPr>
        <w:t>Thủng vách liên thất (VSD)</w:t>
      </w:r>
      <w:r>
        <w:t>.</w:t>
      </w:r>
    </w:p>
    <w:p>
      <w:pPr>
        <w:pStyle w:val="ListBullet"/>
        <w:spacing w:after="40" w:line="276" w:lineRule="auto"/>
      </w:pPr>
      <w:r>
        <w:t>Tiếng cọ màng ngoài tim (Pericardial friction rub): Gợi ý Viêm màng ngoài tim cấp hoặc biến chứng viêm cơ tim sau nhồi máu.</w:t>
      </w:r>
    </w:p>
    <w:p>
      <w:pPr>
        <w:pStyle w:val="ListNumber"/>
        <w:spacing w:after="40" w:line="276" w:lineRule="auto"/>
      </w:pPr>
      <w:r>
        <w:rPr>
          <w:b/>
        </w:rPr>
        <w:t>Khám phổi &amp; ứ trệ tuần hoàn ngoại vi:</w:t>
      </w:r>
    </w:p>
    <w:p>
      <w:pPr>
        <w:pStyle w:val="ListBullet"/>
        <w:spacing w:after="40" w:line="276" w:lineRule="auto"/>
      </w:pPr>
      <w:r>
        <w:t>Ran ẩm dâng từ hai đáy phổi (chỉ điểm ứ huyết phổi cấp, phân độ Killip II, III).</w:t>
      </w:r>
    </w:p>
    <w:p>
      <w:pPr>
        <w:pStyle w:val="ListBullet"/>
        <w:spacing w:after="40" w:line="276" w:lineRule="auto"/>
      </w:pPr>
      <w:r>
        <w:t xml:space="preserve">Tĩnh mạch cổ nổi, dấu hiệu Kussmaul (tĩnh mạch cổ căng phồng hơn khi hít vào), gan to, phù chân, phản hồi gan - tĩnh mạch cổ dương tính (chỉ điểm </w:t>
      </w:r>
      <w:r>
        <w:rPr>
          <w:b/>
        </w:rPr>
        <w:t>Nhồi máu cơ tim thất phải</w:t>
      </w:r>
      <w:r>
        <w:t xml:space="preserve"> hoặc Sốc tim).</w:t>
      </w:r>
    </w:p>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2.4 Quy Trình Tiếp Cận 10 Phút Đầu Tại Phòng Cấp Cứu (First Medical Contact - FMC)</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5"/>
              </w:rPr>
              <w:t xml:space="preserve">               QUY TRÌNH TIẾP CẬN 10 PHÚT ĐẦU TẠI PHÒNG CẤP CỨU</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PHÚT 0: Bệnh nhân đến viện vì ĐAU NGỰC CẤP / Khó thở / Triệu chứng nghi vành</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 ĐÁNH GIÁ NHANH THEO ABCDE (Đường thở, Thở, Tuần hoàn, Thần kinh, Bộc lộ)</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 MẮC MONITOR THEO DÕI LIÊN TỤC: Nhịp tim, ECG 3 chuyển đạo, SpO2, Huyết áp tự động.</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 THIẾT LẬP NGAY ĐƯỜNG TRUYỀN TĨNH MẠCH (Ưu tiên kim luồn ngoại vi lớn 18G/20G).</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 THỞ OXY: CHỈ KHI SpO2 &lt; 90% (theo ESC 2023, Class I; hoặc PaO2 &lt; 60 mmHg). </w:t>
            </w:r>
          </w:p>
          <w:p>
            <w:pPr>
              <w:spacing w:before="0" w:after="0" w:line="240" w:lineRule="auto"/>
            </w:pPr>
            <w:r>
              <w:rPr>
                <w:rFonts w:ascii="Consolas" w:hAnsi="Consolas"/>
                <w:color w:val="1F2937"/>
                <w:sz w:val="15"/>
              </w:rPr>
              <w:t xml:space="preserve">     │   (Lưu ý: Một số guideline quốc gia như NICE dùng ngưỡng &lt; 94%). KHÔNG THỞ OXY THƯỜNG QUY!</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PHÚT ≤ 10: GHI VÀ ĐỌC ĐIỆN TÂM ĐỒ 12 CHUYỂN ĐẠO (BẮT BUỘC TIÊU CHUẨN VÀNG!)</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                           ▼                           ▼</w:t>
            </w:r>
          </w:p>
          <w:p>
            <w:pPr>
              <w:spacing w:before="0" w:after="0" w:line="240" w:lineRule="auto"/>
            </w:pPr>
            <w:r>
              <w:rPr>
                <w:rFonts w:ascii="Consolas" w:hAnsi="Consolas"/>
                <w:color w:val="1F2937"/>
                <w:sz w:val="15"/>
              </w:rPr>
              <w:t>[ ĐOẠN ST CHÊNH LÊN ]     [ ST CHÊNH XUỐNG / T ÂM ]   [ ECG BÌNH THƯỜNG / KHÔNG ĐIỂN HÌNH ]</w:t>
            </w:r>
          </w:p>
          <w:p>
            <w:pPr>
              <w:spacing w:before="0" w:after="0" w:line="240" w:lineRule="auto"/>
            </w:pPr>
            <w:r>
              <w:rPr>
                <w:rFonts w:ascii="Consolas" w:hAnsi="Consolas"/>
                <w:color w:val="1F2937"/>
                <w:sz w:val="15"/>
              </w:rPr>
              <w:t>(STEMI / STEMI Equivalent)  (NSTE-ACS Nghi Ngờ Cao)    (Không loại trừ được ACS!)</w:t>
            </w:r>
          </w:p>
          <w:p>
            <w:pPr>
              <w:spacing w:before="0" w:after="0" w:line="240" w:lineRule="auto"/>
            </w:pPr>
            <w:r>
              <w:rPr>
                <w:rFonts w:ascii="Consolas" w:hAnsi="Consolas"/>
                <w:color w:val="1F2937"/>
                <w:sz w:val="15"/>
              </w:rPr>
              <w:t>KÍCH HOẠT NGAY CHUỖI      - Đo hs-Troponin 0h/1h      - Ghi lại ECG mỗi 15-30 phút</w:t>
            </w:r>
          </w:p>
          <w:p>
            <w:pPr>
              <w:spacing w:before="0" w:after="0" w:line="240" w:lineRule="auto"/>
            </w:pPr>
            <w:r>
              <w:rPr>
                <w:rFonts w:ascii="Consolas" w:hAnsi="Consolas"/>
                <w:color w:val="1F2937"/>
                <w:sz w:val="15"/>
              </w:rPr>
              <w:t>TÁI TƯỚI MÁU CẤP CỨU!      - Đánh giá điểm GRACE       - Mắc thêm V3R, V4R, V7, V8, V9</w:t>
            </w:r>
          </w:p>
          <w:p>
            <w:pPr>
              <w:spacing w:before="0" w:after="0" w:line="240" w:lineRule="auto"/>
            </w:pPr>
            <w:r>
              <w:rPr>
                <w:rFonts w:ascii="Consolas" w:hAnsi="Consolas"/>
                <w:color w:val="1F2937"/>
                <w:sz w:val="15"/>
              </w:rPr>
              <w:t>(Door-to-Balloon ≤ 90p)    - DAPT + Kháng đông         - Theo dõi sát lâm sàng &amp; hs-cTn</w:t>
            </w:r>
          </w:p>
        </w:tc>
      </w:tr>
    </w:tbl>
    <w:p>
      <w:pPr>
        <w:spacing w:before="0" w:after="0"/>
      </w:pPr>
    </w:p>
    <w:p>
      <w:pPr>
        <w:spacing w:before="40" w:after="40" w:line="276" w:lineRule="auto"/>
        <w:ind w:left="360"/>
      </w:pPr>
      <w:r>
        <w:rPr>
          <w:i/>
          <w:color w:val="374151"/>
        </w:rPr>
        <w:t xml:space="preserve">📌 </w:t>
      </w:r>
      <w:r>
        <w:rPr>
          <w:b/>
          <w:i/>
          <w:color w:val="374151"/>
        </w:rPr>
        <w:t>KEY TAKEAWAYS — PHẦN 2:</w:t>
      </w:r>
    </w:p>
    <w:p>
      <w:pPr>
        <w:spacing w:before="40" w:after="40" w:line="276" w:lineRule="auto"/>
        <w:ind w:left="360"/>
      </w:pPr>
      <w:r>
        <w:rPr>
          <w:i/>
          <w:color w:val="374151"/>
        </w:rPr>
        <w:t>* Không bao giờ dựa vào một ECG bình thường duy nhất để loại trừ ACS khi bệnh nhân còn đau ngực đang diễn tiến.</w:t>
      </w:r>
    </w:p>
    <w:p>
      <w:pPr>
        <w:spacing w:before="40" w:after="40" w:line="276" w:lineRule="auto"/>
        <w:ind w:left="360"/>
      </w:pPr>
      <w:r>
        <w:rPr>
          <w:i/>
          <w:color w:val="374151"/>
        </w:rPr>
        <w:t>* Đau ngực ở người đái tháo đường, phụ nữ và người cao tuổi thường biểu hiện không điển hình (mệt lả, lú lẫn, khó thở đơn độc). Luôn chủ động đo ECG 12 chuyển đạo.</w:t>
      </w:r>
    </w:p>
    <w:p>
      <w:pPr>
        <w:spacing w:before="0" w:after="0"/>
      </w:pPr>
    </w:p>
    <w:p>
      <w:pPr>
        <w:spacing w:before="80" w:after="80"/>
      </w:pPr>
      <w:r>
        <w:rPr>
          <w:color w:val="9CA3AF"/>
        </w:rPr>
        <w:t>———————————————————————————————————————————————————————</w:t>
      </w:r>
    </w:p>
    <w:p>
      <w:pPr>
        <w:spacing w:before="0" w:after="0"/>
      </w:pPr>
    </w:p>
    <w:p>
      <w:pPr>
        <w:keepNext/>
        <w:spacing w:before="280" w:after="100"/>
      </w:pPr>
      <w:r>
        <w:rPr>
          <w:rFonts w:ascii="Calibri" w:hAnsi="Calibri"/>
          <w:b/>
          <w:color w:val="1E3A8A"/>
          <w:sz w:val="32"/>
        </w:rPr>
        <w:t>PHẦN 3: ĐIỆN TÂM ĐỒ (ECG) CHUYÊN SÂU TRONG HỘI CHỨNG VÀNH CẤP</w:t>
      </w:r>
    </w:p>
    <w:p>
      <w:pPr>
        <w:spacing w:before="0" w:after="0"/>
      </w:pPr>
    </w:p>
    <w:p>
      <w:pPr>
        <w:keepNext/>
        <w:spacing w:before="180" w:after="40"/>
      </w:pPr>
      <w:r>
        <w:rPr>
          <w:rFonts w:ascii="Calibri" w:hAnsi="Calibri"/>
          <w:b/>
          <w:color w:val="0F766E"/>
          <w:sz w:val="23"/>
        </w:rPr>
        <w:t>3.1 Tiêu Chuẩn Chẩn Đoán Đoạn ST Chênh Lên (Điểm J) Trong STEMI</w:t>
      </w:r>
    </w:p>
    <w:p>
      <w:pPr>
        <w:spacing w:before="0" w:after="0"/>
      </w:pPr>
    </w:p>
    <w:p>
      <w:pPr>
        <w:spacing w:after="70" w:line="276" w:lineRule="auto"/>
      </w:pPr>
      <w:r>
        <w:t>Điểm J (J-point) là điểm nối giữa phần kết thúc của phức bộ QRS và phần bắt đầu của đoạn ST. Đo mức độ chênh của đoạn ST tại điểm J so với đường đẳng điện (đoạn TP hoặc đoạn PR đi trước).</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5"/>
              </w:rPr>
              <w:t xml:space="preserve">               TIÊU CHUẨN CHẨN ĐOÁN ST CHÊNH LÊN THEO ESC 2023 / 4TH UDMI</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1. Ở TẤT CẢ CÁC CHUYỂN ĐẠO (TRỪ V2, V3):</w:t>
            </w:r>
          </w:p>
          <w:p>
            <w:pPr>
              <w:spacing w:before="0" w:after="0" w:line="240" w:lineRule="auto"/>
            </w:pPr>
            <w:r>
              <w:rPr>
                <w:rFonts w:ascii="Consolas" w:hAnsi="Consolas"/>
                <w:color w:val="1F2937"/>
                <w:sz w:val="15"/>
              </w:rPr>
              <w:t xml:space="preserve">   - Đoạn ST chênh lên tại điểm J ≥ 1.0 mm (0.1 mV) ở ít nhất 2 chuyển đạo liên tiếp cùng vùng giải phẫu.</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2. RIÊNG Ở CHUYỂN ĐẠO V2 VÀ V3:      ▼</w:t>
            </w:r>
          </w:p>
          <w:p>
            <w:pPr>
              <w:spacing w:before="0" w:after="0" w:line="240" w:lineRule="auto"/>
            </w:pPr>
            <w:r>
              <w:rPr>
                <w:rFonts w:ascii="Consolas" w:hAnsi="Consolas"/>
                <w:color w:val="1F2937"/>
                <w:sz w:val="15"/>
              </w:rPr>
              <w:t xml:space="preserve">   Do đặc điểm giải phẫu gần tim và hiện tượng tái cực sớm sinh lý, cần ngưỡng cao hơn:</w:t>
            </w:r>
          </w:p>
          <w:p>
            <w:pPr>
              <w:spacing w:before="0" w:after="0" w:line="240" w:lineRule="auto"/>
            </w:pPr>
            <w:r>
              <w:rPr>
                <w:rFonts w:ascii="Consolas" w:hAnsi="Consolas"/>
                <w:color w:val="1F2937"/>
                <w:sz w:val="15"/>
              </w:rPr>
              <w:t xml:space="preserve">   - NAM GIỚI DƯỚI 40 TUỔI:     ST chênh lên tại điểm J ≥ 2.5 mm (0.25 mV)</w:t>
            </w:r>
          </w:p>
          <w:p>
            <w:pPr>
              <w:spacing w:before="0" w:after="0" w:line="240" w:lineRule="auto"/>
            </w:pPr>
            <w:r>
              <w:rPr>
                <w:rFonts w:ascii="Consolas" w:hAnsi="Consolas"/>
                <w:color w:val="1F2937"/>
                <w:sz w:val="15"/>
              </w:rPr>
              <w:t xml:space="preserve">   - NAM GIỚI TỪ 40 TUỔI TRỞ LÊN: ST chênh lên tại điểm J ≥ 2.0 mm (0.20 mV)</w:t>
            </w:r>
          </w:p>
          <w:p>
            <w:pPr>
              <w:spacing w:before="0" w:after="0" w:line="240" w:lineRule="auto"/>
            </w:pPr>
            <w:r>
              <w:rPr>
                <w:rFonts w:ascii="Consolas" w:hAnsi="Consolas"/>
                <w:color w:val="1F2937"/>
                <w:sz w:val="15"/>
              </w:rPr>
              <w:t xml:space="preserve">   - PHỤ NỮ (MỌI ĐỘ TUỔI):       ST chênh lên tại điểm J ≥ 1.5 mm (0.15 mV)</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3. CÁC CHUYỂN ĐẠO ĐẶC BIỆT MỞ RỘNG:  ▼</w:t>
            </w:r>
          </w:p>
          <w:p>
            <w:pPr>
              <w:spacing w:before="0" w:after="0" w:line="240" w:lineRule="auto"/>
            </w:pPr>
            <w:r>
              <w:rPr>
                <w:rFonts w:ascii="Consolas" w:hAnsi="Consolas"/>
                <w:color w:val="1F2937"/>
                <w:sz w:val="15"/>
              </w:rPr>
              <w:t xml:space="preserve">   - Chuyển đạo thất phải (V3R, V4R): ST chênh lên ≥ 0.5 mm (Riêng nam &lt; 30 tuổi: ≥ 1.0 mm).</w:t>
            </w:r>
          </w:p>
          <w:p>
            <w:pPr>
              <w:spacing w:before="0" w:after="0" w:line="240" w:lineRule="auto"/>
            </w:pPr>
            <w:r>
              <w:rPr>
                <w:rFonts w:ascii="Consolas" w:hAnsi="Consolas"/>
                <w:color w:val="1F2937"/>
                <w:sz w:val="15"/>
              </w:rPr>
              <w:t xml:space="preserve">   - Chuyển đạo thành sau (V7, V8, V9): ST chênh lên ≥ 0.5 mm.</w:t>
            </w:r>
          </w:p>
        </w:tc>
      </w:tr>
    </w:tbl>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3.2 Bản Đồ Định Khu 12 Chuyển Đạo &amp; Động Mạch Vành Thủ Phạm (Culprit Artery)</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5"/>
              </w:rPr>
              <w:t xml:space="preserve">               BẢNG ĐỊNH KHU VÙNG NHỒI MÁU CƠ TIM TRÊN ECG 12 CHUYỂN ĐẠO</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Vùng Nhồi Máu         Chuyển Đạo ST Chênh Lên     Động Mạch Vành Thủ Phạm    Hình Ảnh Soi Gương (ST ↓)</w:t>
            </w:r>
          </w:p>
          <w:p>
            <w:pPr>
              <w:spacing w:before="0" w:after="0" w:line="240" w:lineRule="auto"/>
            </w:pPr>
            <w:r>
              <w:rPr>
                <w:rFonts w:ascii="Consolas" w:hAnsi="Consolas"/>
                <w:color w:val="1F2937"/>
                <w:sz w:val="15"/>
              </w:rPr>
              <w:t>─────────────────────────────────────────────────────────────────────────────────────────────────────────</w:t>
            </w:r>
          </w:p>
          <w:p>
            <w:pPr>
              <w:spacing w:before="0" w:after="0" w:line="240" w:lineRule="auto"/>
            </w:pPr>
            <w:r>
              <w:rPr>
                <w:rFonts w:ascii="Consolas" w:hAnsi="Consolas"/>
                <w:color w:val="1F2937"/>
                <w:sz w:val="15"/>
              </w:rPr>
              <w:t>Trước vách (Anteroseptal) V1, V2, V3                LAD (Nhánh liên thất trước)  Không có hoặc II, III, aVF</w:t>
            </w:r>
          </w:p>
          <w:p>
            <w:pPr>
              <w:spacing w:before="0" w:after="0" w:line="240" w:lineRule="auto"/>
            </w:pPr>
            <w:r>
              <w:rPr>
                <w:rFonts w:ascii="Consolas" w:hAnsi="Consolas"/>
                <w:color w:val="1F2937"/>
                <w:sz w:val="15"/>
              </w:rPr>
              <w:t>Trước mỏm (Anteroapical)  V3, V4                    LAD (Đoạn giữa / xa)         II, III, aVF</w:t>
            </w:r>
          </w:p>
          <w:p>
            <w:pPr>
              <w:spacing w:before="0" w:after="0" w:line="240" w:lineRule="auto"/>
            </w:pPr>
            <w:r>
              <w:rPr>
                <w:rFonts w:ascii="Consolas" w:hAnsi="Consolas"/>
                <w:color w:val="1F2937"/>
                <w:sz w:val="15"/>
              </w:rPr>
              <w:t>Trước bên (Anterolateral) V4, V5, V6, I, aVL        LAD (Đoạn gần) / LCx         II, III, aVF</w:t>
            </w:r>
          </w:p>
          <w:p>
            <w:pPr>
              <w:spacing w:before="0" w:after="0" w:line="240" w:lineRule="auto"/>
            </w:pPr>
            <w:r>
              <w:rPr>
                <w:rFonts w:ascii="Consolas" w:hAnsi="Consolas"/>
                <w:color w:val="1F2937"/>
                <w:sz w:val="15"/>
              </w:rPr>
              <w:t>Trước rộng (Extensive Ant) V1 đến V6, I, aVL         LAD (Đoạn GẦN, trước D1/S1)  II, III, aVF (Sâu rõ)</w:t>
            </w:r>
          </w:p>
          <w:p>
            <w:pPr>
              <w:spacing w:before="0" w:after="0" w:line="240" w:lineRule="auto"/>
            </w:pPr>
            <w:r>
              <w:rPr>
                <w:rFonts w:ascii="Consolas" w:hAnsi="Consolas"/>
                <w:color w:val="1F2937"/>
                <w:sz w:val="15"/>
              </w:rPr>
              <w:t>Bên cao (High Lateral)    I, aVL                    LCx (ĐM Mũ) / Nhánh D1 LAD   II, III, aVF, V1-V2</w:t>
            </w:r>
          </w:p>
          <w:p>
            <w:pPr>
              <w:spacing w:before="0" w:after="0" w:line="240" w:lineRule="auto"/>
            </w:pPr>
            <w:r>
              <w:rPr>
                <w:rFonts w:ascii="Consolas" w:hAnsi="Consolas"/>
                <w:color w:val="1F2937"/>
                <w:sz w:val="15"/>
              </w:rPr>
              <w:t>Thành dưới (Inferior)     II, III, aVF              RCA (85-90%) / LCx (10-15%)  I, aVL, V1, V2</w:t>
            </w:r>
          </w:p>
          <w:p>
            <w:pPr>
              <w:spacing w:before="0" w:after="0" w:line="240" w:lineRule="auto"/>
            </w:pPr>
            <w:r>
              <w:rPr>
                <w:rFonts w:ascii="Consolas" w:hAnsi="Consolas"/>
                <w:color w:val="1F2937"/>
                <w:sz w:val="15"/>
              </w:rPr>
              <w:t>Thất phải (Right Vent)    V3R, V4R (Kèm II,III,aVF) RCA (Đoạn GẦN, trước RV br)  I, aVL</w:t>
            </w:r>
          </w:p>
          <w:p>
            <w:pPr>
              <w:spacing w:before="0" w:after="0" w:line="240" w:lineRule="auto"/>
            </w:pPr>
            <w:r>
              <w:rPr>
                <w:rFonts w:ascii="Consolas" w:hAnsi="Consolas"/>
                <w:color w:val="1F2937"/>
                <w:sz w:val="15"/>
              </w:rPr>
              <w:t>Sau thực (True Posterior) V7, V8, V9                LCx (Nhánh OM) / RCA (PDA)   V1, V2, V3 (ST↓, R cao, T dương)</w:t>
            </w:r>
          </w:p>
          <w:p>
            <w:pPr>
              <w:spacing w:before="0" w:after="0" w:line="240" w:lineRule="auto"/>
            </w:pPr>
            <w:r>
              <w:rPr>
                <w:rFonts w:ascii="Consolas" w:hAnsi="Consolas"/>
                <w:color w:val="1F2937"/>
                <w:sz w:val="15"/>
              </w:rPr>
              <w:t>─────────────────────────────────────────────────────────────────────────────────────────────────────────</w:t>
            </w:r>
          </w:p>
        </w:tc>
      </w:tr>
    </w:tbl>
    <w:p>
      <w:pPr>
        <w:spacing w:before="0" w:after="0"/>
      </w:pPr>
    </w:p>
    <w:p>
      <w:pPr>
        <w:spacing w:before="40" w:after="40" w:line="276" w:lineRule="auto"/>
        <w:ind w:left="360"/>
      </w:pPr>
      <w:r>
        <w:rPr>
          <w:b/>
          <w:i/>
          <w:color w:val="374151"/>
        </w:rPr>
        <w:t>Quy luật phân biệt tắc RCA vs LCx trong Nhồi máu cơ tim thành dưới (ST ↑ ở D2, D3, aVF):</w:t>
      </w:r>
    </w:p>
    <w:p>
      <w:pPr>
        <w:spacing w:before="40" w:after="40" w:line="276" w:lineRule="auto"/>
        <w:ind w:left="360"/>
      </w:pPr>
      <w:r>
        <w:rPr>
          <w:i/>
          <w:color w:val="374151"/>
        </w:rPr>
        <w:t xml:space="preserve"> </w:t>
      </w:r>
      <w:r>
        <w:rPr>
          <w:i/>
          <w:color w:val="374151"/>
        </w:rPr>
        <w:t>Do RCA (85% - 90%):</w:t>
      </w:r>
      <w:r>
        <w:rPr>
          <w:i/>
          <w:color w:val="374151"/>
        </w:rPr>
        <w:t xml:space="preserve"> ST chênh lên ở </w:t>
      </w:r>
      <w:r>
        <w:rPr>
          <w:i/>
          <w:color w:val="374151"/>
        </w:rPr>
        <w:t>D3 &gt; D2</w:t>
      </w:r>
      <w:r>
        <w:rPr>
          <w:i/>
          <w:color w:val="374151"/>
        </w:rPr>
        <w:t xml:space="preserve">, kèm ST chênh xuống ở </w:t>
      </w:r>
      <w:r>
        <w:rPr>
          <w:i/>
          <w:color w:val="374151"/>
        </w:rPr>
        <w:t>D1 và aVL</w:t>
      </w:r>
      <w:r>
        <w:rPr>
          <w:i/>
          <w:color w:val="374151"/>
        </w:rPr>
        <w:t>* (ST\downarrow aVL &gt; ST\downarrow D1), có thể kèm ST chênh lên ở V4R và V1.</w:t>
      </w:r>
    </w:p>
    <w:p>
      <w:pPr>
        <w:spacing w:before="40" w:after="40" w:line="276" w:lineRule="auto"/>
        <w:ind w:left="360"/>
      </w:pPr>
      <w:r>
        <w:rPr>
          <w:i/>
          <w:color w:val="374151"/>
        </w:rPr>
        <w:t xml:space="preserve"> </w:t>
      </w:r>
      <w:r>
        <w:rPr>
          <w:i/>
          <w:color w:val="374151"/>
        </w:rPr>
        <w:t>Do LCx (10% - 15%):</w:t>
      </w:r>
      <w:r>
        <w:rPr>
          <w:i/>
          <w:color w:val="374151"/>
        </w:rPr>
        <w:t xml:space="preserve"> ST chênh lên ở </w:t>
      </w:r>
      <w:r>
        <w:rPr>
          <w:i/>
          <w:color w:val="374151"/>
        </w:rPr>
        <w:t>D2 &gt; D3</w:t>
      </w:r>
      <w:r>
        <w:rPr>
          <w:i/>
          <w:color w:val="374151"/>
        </w:rPr>
        <w:t xml:space="preserve">, kèm ST chênh lên hoặc đẳng điện ở </w:t>
      </w:r>
      <w:r>
        <w:rPr>
          <w:i/>
          <w:color w:val="374151"/>
        </w:rPr>
        <w:t>D1 và aVL</w:t>
      </w:r>
      <w:r>
        <w:rPr>
          <w:i/>
          <w:color w:val="374151"/>
        </w:rPr>
        <w:t>* (ST\uparrow aVL &gt; ST\uparrow D1), không có ST chênh lên ở V4R, thường kèm ST chênh lên ở V5, V6.</w:t>
      </w:r>
    </w:p>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3.3 Các Thể Nhồi Máu Đặc Biệt Cần Mắc Thêm Chuyển Đạo Mở Rộng</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5"/>
              </w:rPr>
              <w:t xml:space="preserve">               CÁCH MẮC CHUYỂN ĐẠO BÊN PHẢI (V3R-V6R) VÀ SAU LƯNG (V7-V9)</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CHUYỂN ĐẠO THẤT PHẢI (Bên ngực phải)            CHUYỂN ĐẠO THÀNH SAU THỰC (Sau lưng)</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V1R: KLS 4 bờ phải xương ức (vị trí V1 cũ)       V7: KLS 5 trên đường nách sau bên trái.</w:t>
            </w:r>
          </w:p>
          <w:p>
            <w:pPr>
              <w:spacing w:before="0" w:after="0" w:line="240" w:lineRule="auto"/>
            </w:pPr>
            <w:r>
              <w:rPr>
                <w:rFonts w:ascii="Consolas" w:hAnsi="Consolas"/>
                <w:color w:val="1F2937"/>
                <w:sz w:val="15"/>
              </w:rPr>
              <w:t xml:space="preserve">      V2R: KLS 4 bờ trái xương ức (vị trí V2 cũ)       V8: KLS 5 trên đường giữa xương bả vai trái.</w:t>
            </w:r>
          </w:p>
          <w:p>
            <w:pPr>
              <w:spacing w:before="0" w:after="0" w:line="240" w:lineRule="auto"/>
            </w:pPr>
            <w:r>
              <w:rPr>
                <w:rFonts w:ascii="Consolas" w:hAnsi="Consolas"/>
                <w:color w:val="1F2937"/>
                <w:sz w:val="15"/>
              </w:rPr>
              <w:t xml:space="preserve">      V3R: Điểm giữa đường nối V1R và V4R.             V9: KLS 5 cạnh bờ trái cột sống lưng.</w:t>
            </w:r>
          </w:p>
          <w:p>
            <w:pPr>
              <w:spacing w:before="0" w:after="0" w:line="240" w:lineRule="auto"/>
            </w:pPr>
            <w:r>
              <w:rPr>
                <w:rFonts w:ascii="Consolas" w:hAnsi="Consolas"/>
                <w:color w:val="1F2937"/>
                <w:sz w:val="15"/>
              </w:rPr>
              <w:t xml:space="preserve">      V4R: GIAO ĐIỂM KLS 5 VÀ ĐƯỜNG GIỮA ĐÒN PHẢI.    </w:t>
            </w:r>
          </w:p>
          <w:p>
            <w:pPr>
              <w:spacing w:before="0" w:after="0" w:line="240" w:lineRule="auto"/>
            </w:pPr>
            <w:r>
              <w:rPr>
                <w:rFonts w:ascii="Consolas" w:hAnsi="Consolas"/>
                <w:color w:val="1F2937"/>
                <w:sz w:val="15"/>
              </w:rPr>
              <w:t xml:space="preserve">      (Chuyển đạo quan trọng nhất chẩn đoán NMCT RV)</w:t>
            </w:r>
          </w:p>
        </w:tc>
      </w:tr>
    </w:tbl>
    <w:p>
      <w:pPr>
        <w:spacing w:before="0" w:after="0"/>
      </w:pPr>
    </w:p>
    <w:p>
      <w:pPr>
        <w:keepNext/>
        <w:spacing w:before="140" w:after="40"/>
      </w:pPr>
      <w:r>
        <w:rPr>
          <w:rFonts w:ascii="Calibri" w:hAnsi="Calibri"/>
          <w:b/>
          <w:color w:val="374151"/>
          <w:sz w:val="21"/>
        </w:rPr>
        <w:t>1. Nhồi máu cơ tim thất phải (Right Ventricular Infarction):</w:t>
      </w:r>
    </w:p>
    <w:p>
      <w:pPr>
        <w:pStyle w:val="ListBullet"/>
        <w:spacing w:after="40" w:line="276" w:lineRule="auto"/>
      </w:pPr>
      <w:r>
        <w:t xml:space="preserve">Gặp trong </w:t>
      </w:r>
      <w:r>
        <w:rPr>
          <w:b/>
        </w:rPr>
        <w:t>30% đến 50% các trường hợp Nhồi máu cơ tim thành dưới</w:t>
      </w:r>
      <w:r>
        <w:t xml:space="preserve"> (Zehender et al., 1993; Mehta et al., 2001) do tắc đoạn gần động mạch vành phải (RCA trước khi chia nhánh thất phải).</w:t>
      </w:r>
    </w:p>
    <w:p>
      <w:pPr>
        <w:pStyle w:val="ListBullet"/>
        <w:spacing w:after="40" w:line="276" w:lineRule="auto"/>
      </w:pPr>
      <w:r>
        <w:rPr>
          <w:b/>
        </w:rPr>
        <w:t>Tiêu chuẩn ECG:</w:t>
      </w:r>
      <w:r>
        <w:t xml:space="preserve"> ST chênh lên ≥ 0.5\ mm (hoặc ≥ 1.0\ mm ở nam &lt; 30 tuổi) tại </w:t>
      </w:r>
      <w:r>
        <w:rPr>
          <w:b/>
        </w:rPr>
        <w:t>chuyển đạo V4R</w:t>
      </w:r>
      <w:r>
        <w:t>. Đoạn ST chênh lên ở V4R thường biến mất rất nhanh trong vòng 2 - 6 giờ đầu, vì vậy phải ghi ngay V4R khi phát hiện ST chênh lên ở D2, D3, aVF!</w:t>
      </w:r>
    </w:p>
    <w:p>
      <w:pPr>
        <w:pStyle w:val="ListBullet"/>
        <w:spacing w:after="40" w:line="276" w:lineRule="auto"/>
      </w:pPr>
      <w:r>
        <w:rPr>
          <w:b/>
        </w:rPr>
        <w:t>Tam chứng lâm sàng kinh điển:</w:t>
      </w:r>
      <w:r>
        <w:t xml:space="preserve"> </w:t>
      </w:r>
      <w:r>
        <w:rPr>
          <w:b/>
        </w:rPr>
        <w:t>Tụt huyết áp + Tĩnh mạch cổ nổi to + Trường phổi hoàn toàn trong sạch</w:t>
      </w:r>
      <w:r>
        <w:t xml:space="preserve"> (không có ran ứ huyết phổi).</w:t>
      </w:r>
    </w:p>
    <w:p>
      <w:pPr>
        <w:pStyle w:val="ListBullet"/>
        <w:spacing w:after="40" w:line="276" w:lineRule="auto"/>
      </w:pPr>
      <w:r>
        <w:rPr>
          <w:b/>
        </w:rPr>
        <w:t>Cảnh báo sống còn:</w:t>
      </w:r>
      <w:r>
        <w:t xml:space="preserve"> </w:t>
      </w:r>
      <w:r>
        <w:rPr>
          <w:b/>
        </w:rPr>
        <w:t>CHỐNG CHỈ ĐỊNH TUYỆT ĐỐI NITRATES VÀ MORPHINE / LỢI TIỂU</w:t>
      </w:r>
      <w:r>
        <w:t xml:space="preserve"> (vì thất phải bị nhồi máu mất sức co bóp, phụ thuộc hoàn toàn vào áp lực đổ đầy tĩnh mạch - tiền tải; dùng giãn mạch làm tụt tiền tải gây tụt huyết áp trụy mạch không hồi phục). Xử trí cốt lõi: </w:t>
      </w:r>
      <w:r>
        <w:rPr>
          <w:b/>
        </w:rPr>
        <w:t>BÙ DỊCH NHANH NaCl 0.9%</w:t>
      </w:r>
      <w:r>
        <w:t xml:space="preserve"> để duy trì tiền tải thất phải.</w:t>
      </w:r>
    </w:p>
    <w:p>
      <w:pPr>
        <w:spacing w:before="0" w:after="0"/>
      </w:pPr>
    </w:p>
    <w:p>
      <w:pPr>
        <w:keepNext/>
        <w:spacing w:before="140" w:after="40"/>
      </w:pPr>
      <w:r>
        <w:rPr>
          <w:rFonts w:ascii="Calibri" w:hAnsi="Calibri"/>
          <w:b/>
          <w:color w:val="374151"/>
          <w:sz w:val="21"/>
        </w:rPr>
        <w:t>2. Nhồi máu cơ tim thành sau thực (True Posterior MI):</w:t>
      </w:r>
    </w:p>
    <w:p>
      <w:pPr>
        <w:pStyle w:val="ListBullet"/>
        <w:spacing w:after="40" w:line="276" w:lineRule="auto"/>
      </w:pPr>
      <w:r>
        <w:t>Thành sau thất trái nằm ở vị trí khuất, không có điện cực tiêu chuẩn nhìn trực tiếp.</w:t>
      </w:r>
    </w:p>
    <w:p>
      <w:pPr>
        <w:pStyle w:val="ListBullet"/>
        <w:spacing w:after="40" w:line="276" w:lineRule="auto"/>
      </w:pPr>
      <w:r>
        <w:rPr>
          <w:b/>
        </w:rPr>
        <w:t>Dấu hiệu gián tiếp trên ECG 12 chuyển đạo tiêu chuẩn (Hình ảnh soi gương ở V1, V2, V3):</w:t>
      </w:r>
    </w:p>
    <w:p>
      <w:pPr>
        <w:pStyle w:val="ListBullet"/>
        <w:spacing w:after="40" w:line="276" w:lineRule="auto"/>
      </w:pPr>
      <w:r>
        <w:t xml:space="preserve">Đoạn </w:t>
      </w:r>
      <w:r>
        <w:rPr>
          <w:b/>
        </w:rPr>
        <w:t>ST chênh xuống nằm ngang hoặc dốc xuống</w:t>
      </w:r>
      <w:r>
        <w:t xml:space="preserve"> ở V1, V2, V3.</w:t>
      </w:r>
    </w:p>
    <w:p>
      <w:pPr>
        <w:pStyle w:val="ListBullet"/>
        <w:spacing w:after="40" w:line="276" w:lineRule="auto"/>
      </w:pPr>
      <w:r>
        <w:rPr>
          <w:b/>
        </w:rPr>
        <w:t>Sóng R cao, rộng (R &gt; S, thời gian sóng R &gt; 0.04\ s)</w:t>
      </w:r>
      <w:r>
        <w:t xml:space="preserve"> ở V1, V2 (tương đương sóng Q soi gương).</w:t>
      </w:r>
    </w:p>
    <w:p>
      <w:pPr>
        <w:pStyle w:val="ListBullet"/>
        <w:spacing w:after="40" w:line="276" w:lineRule="auto"/>
      </w:pPr>
      <w:r>
        <w:rPr>
          <w:b/>
        </w:rPr>
        <w:t>Sóng T dương cao, nhọn, đối xứng</w:t>
      </w:r>
      <w:r>
        <w:t xml:space="preserve"> ở V1, V2 (tương đương sóng T âm soi gương).</w:t>
      </w:r>
    </w:p>
    <w:p>
      <w:pPr>
        <w:pStyle w:val="ListBullet"/>
        <w:spacing w:after="40" w:line="276" w:lineRule="auto"/>
      </w:pPr>
      <w:r>
        <w:rPr>
          <w:b/>
        </w:rPr>
        <w:t>Xác nhận chẩn đoán:</w:t>
      </w:r>
      <w:r>
        <w:t xml:space="preserve"> Mắc chuyển đạo sau lưng </w:t>
      </w:r>
      <w:r>
        <w:rPr>
          <w:b/>
        </w:rPr>
        <w:t>V7, V8, V9 thấy đoạn ST chênh lên ≥ 0.5\ mm</w:t>
      </w:r>
      <w:r>
        <w:t xml:space="preserve"> → Đạt tiêu chuẩn kích hoạt can thiệp tái tưới máu cấp cứu như STEMI!</w:t>
      </w:r>
    </w:p>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3.4 Các Biến Thể "Tương Đương STEMI" (STEMI Equivalents) Bắt Buộc Can Thiệp Khẩn</w:t>
      </w:r>
    </w:p>
    <w:p>
      <w:pPr>
        <w:spacing w:before="0" w:after="0"/>
      </w:pPr>
    </w:p>
    <w:p>
      <w:pPr>
        <w:spacing w:after="70" w:line="276" w:lineRule="auto"/>
      </w:pPr>
      <w:r>
        <w:t xml:space="preserve">Đây là các dạng biến đổi điện tâm đồ </w:t>
      </w:r>
      <w:r>
        <w:rPr>
          <w:b/>
        </w:rPr>
        <w:t>KHÔNG THỎA MÃN tiêu chuẩn ST chênh lên kinh điển</w:t>
      </w:r>
      <w:r>
        <w:t xml:space="preserve">, nhưng phản ánh tình trạng </w:t>
      </w:r>
      <w:r>
        <w:rPr>
          <w:b/>
        </w:rPr>
        <w:t>tắc nghẽn cấp tính hoàn toàn các nhánh động mạch vành lớn</w:t>
      </w:r>
      <w:r>
        <w:t xml:space="preserve"> (như đoạn gần LAD hoặc Thân chung LMCA). Bắt buộc phải kích hoạt phòng Cathlab can thiệp cấp cứu ngay như STEMI:</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5"/>
              </w:rPr>
              <w:t xml:space="preserve">               4 DẠNG BIẾN THỂ TƯƠNG ĐƯƠNG STEMI NGUY HIỂM NHẤT</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[ 1. HỘI CHỨNG DE WINTER ] ──► Tắc cấp tính đoạn gần động mạch liên thất trước (LAD).</w:t>
            </w:r>
          </w:p>
          <w:p>
            <w:pPr>
              <w:spacing w:before="0" w:after="0" w:line="240" w:lineRule="auto"/>
            </w:pPr>
            <w:r>
              <w:rPr>
                <w:rFonts w:ascii="Consolas" w:hAnsi="Consolas"/>
                <w:color w:val="1F2937"/>
                <w:sz w:val="15"/>
              </w:rPr>
              <w:t xml:space="preserve">                               - Đoạn ST CHÊNH XUỐNG DỐC LÊN &gt; 1.0 mm tại điểm J ở V1 - V6.</w:t>
            </w:r>
          </w:p>
          <w:p>
            <w:pPr>
              <w:spacing w:before="0" w:after="0" w:line="240" w:lineRule="auto"/>
            </w:pPr>
            <w:r>
              <w:rPr>
                <w:rFonts w:ascii="Consolas" w:hAnsi="Consolas"/>
                <w:color w:val="1F2937"/>
                <w:sz w:val="15"/>
              </w:rPr>
              <w:t xml:space="preserve">                               - Nối tiếp ngay sau đó là SÓNG T CAO NHỌN, ĐỐI XỨNG, KHỔNG LỒ.</w:t>
            </w:r>
          </w:p>
          <w:p>
            <w:pPr>
              <w:spacing w:before="0" w:after="0" w:line="240" w:lineRule="auto"/>
            </w:pPr>
            <w:r>
              <w:rPr>
                <w:rFonts w:ascii="Consolas" w:hAnsi="Consolas"/>
                <w:color w:val="1F2937"/>
                <w:sz w:val="15"/>
              </w:rPr>
              <w:t xml:space="preserve">                               - Kèm ST chênh lên nhẹ 0.5 - 1.0 mm ở chuyển đạo aVR.</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[ 2. HỘI CHỨNG WELLENS ]   ──► Hẹp rất nặng (critical stenosis 85-95%) đoạn gần nhánh LAD.</w:t>
            </w:r>
          </w:p>
          <w:p>
            <w:pPr>
              <w:spacing w:before="0" w:after="0" w:line="240" w:lineRule="auto"/>
            </w:pPr>
            <w:r>
              <w:rPr>
                <w:rFonts w:ascii="Consolas" w:hAnsi="Consolas"/>
                <w:color w:val="1F2937"/>
                <w:sz w:val="15"/>
              </w:rPr>
              <w:t xml:space="preserve">                               Thường xuất hiện trong giai đoạn TẠM HẾT ĐAU NGỰC:</w:t>
            </w:r>
          </w:p>
          <w:p>
            <w:pPr>
              <w:spacing w:before="0" w:after="0" w:line="240" w:lineRule="auto"/>
            </w:pPr>
            <w:r>
              <w:rPr>
                <w:rFonts w:ascii="Consolas" w:hAnsi="Consolas"/>
                <w:color w:val="1F2937"/>
                <w:sz w:val="15"/>
              </w:rPr>
              <w:t xml:space="preserve">                               - Type A (25%): Sóng T HAI PHA (+/-) ở chuyển đạo V2, V3.</w:t>
            </w:r>
          </w:p>
          <w:p>
            <w:pPr>
              <w:spacing w:before="0" w:after="0" w:line="240" w:lineRule="auto"/>
            </w:pPr>
            <w:r>
              <w:rPr>
                <w:rFonts w:ascii="Consolas" w:hAnsi="Consolas"/>
                <w:color w:val="1F2937"/>
                <w:sz w:val="15"/>
              </w:rPr>
              <w:t xml:space="preserve">                               - Type B (75%): Sóng T ÂM RẤT SÂU, ĐỐI XỨNG ở V2, V3 (có thể lan V1-V6).</w:t>
            </w:r>
          </w:p>
          <w:p>
            <w:pPr>
              <w:spacing w:before="0" w:after="0" w:line="240" w:lineRule="auto"/>
            </w:pPr>
            <w:r>
              <w:rPr>
                <w:rFonts w:ascii="Consolas" w:hAnsi="Consolas"/>
                <w:color w:val="1F2937"/>
                <w:sz w:val="15"/>
              </w:rPr>
              <w:t xml:space="preserve">                               - KHÔNG có sóng Q bệnh lý, ST không chênh hoặc chỉ chênh &lt; 1mm.</w:t>
            </w:r>
          </w:p>
          <w:p>
            <w:pPr>
              <w:spacing w:before="0" w:after="0" w:line="240" w:lineRule="auto"/>
            </w:pPr>
            <w:r>
              <w:rPr>
                <w:rFonts w:ascii="Consolas" w:hAnsi="Consolas"/>
                <w:color w:val="1F2937"/>
                <w:sz w:val="15"/>
              </w:rPr>
              <w:t xml:space="preserve">                               - CẢNH BÁO: RẤT NGUY CƠ TIẾN TRIỂN THÀNH STEMI TRƯỚC RỘNG ĐỘT TỬ!</w:t>
            </w:r>
          </w:p>
          <w:p>
            <w:pPr>
              <w:spacing w:before="0" w:after="0" w:line="240" w:lineRule="auto"/>
            </w:pPr>
            <w:r>
              <w:rPr>
                <w:rFonts w:ascii="Consolas" w:hAnsi="Consolas"/>
                <w:color w:val="1F2937"/>
                <w:sz w:val="15"/>
              </w:rPr>
              <w:t xml:space="preserve">                                 TUYỆT ĐỐI CẤM LÀM NGHIỆM PHÁP GẮNG SỨC!</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[ 3. ST CHÊNH LÊN Ở aVR ]  ──► Tắc THÂN CHUNG VÀNH TRÁI (LMCA) hoặc TẮC NẶNG 3 THÂN ĐMV.</w:t>
            </w:r>
          </w:p>
          <w:p>
            <w:pPr>
              <w:spacing w:before="0" w:after="0" w:line="240" w:lineRule="auto"/>
            </w:pPr>
            <w:r>
              <w:rPr>
                <w:rFonts w:ascii="Consolas" w:hAnsi="Consolas"/>
                <w:color w:val="1F2937"/>
                <w:sz w:val="15"/>
              </w:rPr>
              <w:t xml:space="preserve">                               - ST chênh lên ≥ 1.0 mm ở chuyển đạo aVR (thường aVR &gt; V1).</w:t>
            </w:r>
          </w:p>
          <w:p>
            <w:pPr>
              <w:spacing w:before="0" w:after="0" w:line="240" w:lineRule="auto"/>
            </w:pPr>
            <w:r>
              <w:rPr>
                <w:rFonts w:ascii="Consolas" w:hAnsi="Consolas"/>
                <w:color w:val="1F2937"/>
                <w:sz w:val="15"/>
              </w:rPr>
              <w:t xml:space="preserve">                               - Kèm theo ST CHÊNH XUỐNG LAN TỎA SÂU (≥ 1.0 mm) ở ≥ 6 chuyển đạo</w:t>
            </w:r>
          </w:p>
          <w:p>
            <w:pPr>
              <w:spacing w:before="0" w:after="0" w:line="240" w:lineRule="auto"/>
            </w:pPr>
            <w:r>
              <w:rPr>
                <w:rFonts w:ascii="Consolas" w:hAnsi="Consolas"/>
                <w:color w:val="1F2937"/>
                <w:sz w:val="15"/>
              </w:rPr>
              <w:t xml:space="preserve">                                 (I, II, aVL, V3, V4, V5, V6). Tiên lượng sốc tim và tử vong cực cao!</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[ 4. DẤU HIỆU ASLANGER ]   ──► Nhồi máu cơ tim thành dưới ở bệnh nhân có bệnh nhiều thân ĐMV.</w:t>
            </w:r>
          </w:p>
          <w:p>
            <w:pPr>
              <w:spacing w:before="0" w:after="0" w:line="240" w:lineRule="auto"/>
            </w:pPr>
            <w:r>
              <w:rPr>
                <w:rFonts w:ascii="Consolas" w:hAnsi="Consolas"/>
                <w:color w:val="1F2937"/>
                <w:sz w:val="15"/>
              </w:rPr>
              <w:t xml:space="preserve">                               - ST chênh lên DUY NHẤT Ở CHUYỂN ĐẠO D3 (không thấy chênh ở D2, aVF).</w:t>
            </w:r>
          </w:p>
          <w:p>
            <w:pPr>
              <w:spacing w:before="0" w:after="0" w:line="240" w:lineRule="auto"/>
            </w:pPr>
            <w:r>
              <w:rPr>
                <w:rFonts w:ascii="Consolas" w:hAnsi="Consolas"/>
                <w:color w:val="1F2937"/>
                <w:sz w:val="15"/>
              </w:rPr>
              <w:t xml:space="preserve">                               - ST chênh xuống ở V4 - V6 kèm sóng T dương (ST V4-V6 chênh xuống &gt; D2).</w:t>
            </w:r>
          </w:p>
          <w:p>
            <w:pPr>
              <w:spacing w:before="0" w:after="0" w:line="240" w:lineRule="auto"/>
            </w:pPr>
            <w:r>
              <w:rPr>
                <w:rFonts w:ascii="Consolas" w:hAnsi="Consolas"/>
                <w:color w:val="1F2937"/>
                <w:sz w:val="15"/>
              </w:rPr>
              <w:t xml:space="preserve">                               - ST ở chuyển đạo V1 chênh lên cao hơn ST ở chuyển đạo V2.</w:t>
            </w:r>
          </w:p>
        </w:tc>
      </w:tr>
    </w:tbl>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3.5 Chẩn Đoán STEMI Trên Nền Block Nhánh Trái (LBBB) &amp; Nhịp Máy Tạo Nhịp</w:t>
      </w:r>
    </w:p>
    <w:p>
      <w:pPr>
        <w:spacing w:before="0" w:after="0"/>
      </w:pPr>
    </w:p>
    <w:p>
      <w:pPr>
        <w:spacing w:after="70" w:line="276" w:lineRule="auto"/>
      </w:pPr>
      <w:r>
        <w:t>Khi có Block nhánh trái (LBBB) hoặc Nhịp tạo nhịp mỏm thất phải (Ventricular Paced Rhythm), sự khử cực cơ thất bị đảo lộn hoàn toàn làm mất tính đồng dạng của sóng ST-T thông thường. Áp dụng tiêu chuẩn chuyên biệt:</w:t>
      </w:r>
    </w:p>
    <w:p>
      <w:pPr>
        <w:spacing w:before="0" w:after="0"/>
      </w:pPr>
    </w:p>
    <w:p>
      <w:pPr>
        <w:keepNext/>
        <w:spacing w:before="140" w:after="40"/>
      </w:pPr>
      <w:r>
        <w:rPr>
          <w:rFonts w:ascii="Calibri" w:hAnsi="Calibri"/>
          <w:b/>
          <w:color w:val="374151"/>
          <w:sz w:val="21"/>
        </w:rPr>
        <w:t>1. Tiêu Chuẩn Sgarbossa Kinh Điển (1996):</w:t>
      </w:r>
    </w:p>
    <w:p>
      <w:pPr>
        <w:pStyle w:val="ListBullet"/>
        <w:spacing w:after="40" w:line="276" w:lineRule="auto"/>
      </w:pPr>
      <w:r>
        <w:rPr>
          <w:b/>
        </w:rPr>
        <w:t>Tiêu chuẩn A (5 điểm):</w:t>
      </w:r>
      <w:r>
        <w:t xml:space="preserve"> Đoạn ST chênh lên ≥ 1.0\ mm </w:t>
      </w:r>
      <w:r>
        <w:rPr>
          <w:b/>
        </w:rPr>
        <w:t>CÙNG CHIỀU (Concordant)</w:t>
      </w:r>
      <w:r>
        <w:t xml:space="preserve"> với hướng dương của phức bộ QRS ở bất kỳ chuyển đạo nào.</w:t>
      </w:r>
    </w:p>
    <w:p>
      <w:pPr>
        <w:pStyle w:val="ListBullet"/>
        <w:spacing w:after="40" w:line="276" w:lineRule="auto"/>
      </w:pPr>
      <w:r>
        <w:rPr>
          <w:b/>
        </w:rPr>
        <w:t>Tiêu chuẩn B (3 điểm):</w:t>
      </w:r>
      <w:r>
        <w:t xml:space="preserve"> Đoạn ST chênh xuống ≥ 1.0\ mm </w:t>
      </w:r>
      <w:r>
        <w:rPr>
          <w:b/>
        </w:rPr>
        <w:t>CÙNG CHIỀU</w:t>
      </w:r>
      <w:r>
        <w:t xml:space="preserve"> với hướng âm của phức bộ QRS ở chuyển đạo </w:t>
      </w:r>
      <w:r>
        <w:rPr>
          <w:b/>
        </w:rPr>
        <w:t>V1, V2 hoặc V3</w:t>
      </w:r>
      <w:r>
        <w:t>.</w:t>
      </w:r>
    </w:p>
    <w:p>
      <w:pPr>
        <w:pStyle w:val="ListBullet"/>
        <w:spacing w:after="40" w:line="276" w:lineRule="auto"/>
      </w:pPr>
      <w:r>
        <w:rPr>
          <w:b/>
        </w:rPr>
        <w:t>Tiêu chuẩn C (2 điểm):</w:t>
      </w:r>
      <w:r>
        <w:t xml:space="preserve"> Đoạn ST chênh lên ≥ 5.0\ mm </w:t>
      </w:r>
      <w:r>
        <w:rPr>
          <w:b/>
        </w:rPr>
        <w:t>NGƯỢC CHIỀU (Discordant)</w:t>
      </w:r>
      <w:r>
        <w:t xml:space="preserve"> với hướng âm sâu của phức bộ QRS ở bất kỳ chuyển đạo nào.</w:t>
      </w:r>
    </w:p>
    <w:p>
      <w:pPr>
        <w:pStyle w:val="ListBullet"/>
        <w:spacing w:after="40" w:line="276" w:lineRule="auto"/>
      </w:pPr>
      <w:r>
        <w:rPr>
          <w:b/>
        </w:rPr>
        <w:t>Đánh giá &amp; Lưu ý hạn chế:</w:t>
      </w:r>
      <w:r>
        <w:t xml:space="preserve"> Tổng điểm ≥ 3 điểm có </w:t>
      </w:r>
      <w:r>
        <w:rPr>
          <w:b/>
        </w:rPr>
        <w:t>Độ đặc hiệu rất cao (~98%)</w:t>
      </w:r>
      <w:r>
        <w:t xml:space="preserve">, nhưng </w:t>
      </w:r>
      <w:r>
        <w:rPr>
          <w:b/>
        </w:rPr>
        <w:t>Độ nhạy rất thấp (chỉ ~36%)</w:t>
      </w:r>
      <w:r>
        <w:t xml:space="preserve"> (Sgarbossa et al., NEJM 1996). Do đó: </w:t>
      </w:r>
      <w:r>
        <w:rPr>
          <w:b/>
        </w:rPr>
        <w:t>Sgarbossa âm tính KHÔNG THỂ loại trừ nhồi máu cơ tim cấp</w:t>
      </w:r>
      <w:r>
        <w:t>. Nếu bệnh nhân có triệu chứng đau ngực thiếu máu cục bộ nặng nề kèm LBBB mới/không rõ cũ mới, vẫn phải kích hoạt chụp mạch vành can thiệp cấp cứu!</w:t>
      </w:r>
    </w:p>
    <w:p>
      <w:pPr>
        <w:spacing w:before="0" w:after="0"/>
      </w:pPr>
    </w:p>
    <w:p>
      <w:pPr>
        <w:keepNext/>
        <w:spacing w:before="140" w:after="40"/>
      </w:pPr>
      <w:r>
        <w:rPr>
          <w:rFonts w:ascii="Calibri" w:hAnsi="Calibri"/>
          <w:b/>
          <w:color w:val="374151"/>
          <w:sz w:val="21"/>
        </w:rPr>
        <w:t>2. Tiêu Chuẩn Smith-Modified Sgarbossa (2012 — Độ nhạy &amp; Độ đặc hiệu vượt trội):</w:t>
      </w:r>
    </w:p>
    <w:p>
      <w:pPr>
        <w:spacing w:after="70" w:line="276" w:lineRule="auto"/>
      </w:pPr>
      <w:r>
        <w:t xml:space="preserve">Thay thế tiêu chuẩn C tuyệt đối 5mm bằng </w:t>
      </w:r>
      <w:r>
        <w:rPr>
          <w:b/>
        </w:rPr>
        <w:t>Tỷ lệ tỷ đối giữa độ chênh ST và biên độ sóng S</w:t>
      </w:r>
      <w:r>
        <w:t>:</w:t>
      </w:r>
    </w:p>
    <w:p>
      <w:pPr>
        <w:pStyle w:val="ListBullet"/>
        <w:spacing w:after="40" w:line="276" w:lineRule="auto"/>
      </w:pPr>
      <w:r>
        <w:rPr>
          <w:b/>
        </w:rPr>
        <w:t>Quy tắc Smith (Smith et al., Ann Emerg Med 2012):</w:t>
      </w:r>
      <w:r>
        <w:t xml:space="preserve"> Đoạn ST chênh lên ngược chiều tại điểm J so với sóng S đi trước có </w:t>
      </w:r>
      <w:r>
        <w:rPr>
          <w:b/>
        </w:rPr>
        <w:t>tỷ lệ |ST / S| ≥ 0.25 (tức ≥ 25\%)</w:t>
      </w:r>
      <w:r>
        <w:t xml:space="preserve"> kèm độ chênh tối thiểu ≥ 1.0\ mm.</w:t>
      </w:r>
    </w:p>
    <w:p>
      <w:pPr>
        <w:pStyle w:val="ListBullet"/>
        <w:spacing w:after="40" w:line="276" w:lineRule="auto"/>
      </w:pPr>
      <w:r>
        <w:t xml:space="preserve">Giúp nâng độ nhạy chẩn đoán nhồi máu cơ tim cấp trên nền LBBB từ </w:t>
      </w:r>
      <w:r>
        <w:rPr>
          <w:b/>
        </w:rPr>
        <w:t>36% lên 91% - 93%</w:t>
      </w:r>
      <w:r>
        <w:t xml:space="preserve"> trong khi vẫn duy trì độ đặc hiệu cao </w:t>
      </w:r>
      <w:r>
        <w:rPr>
          <w:b/>
        </w:rPr>
        <w:t>~90%</w:t>
      </w:r>
      <w:r>
        <w:t>.</w:t>
      </w:r>
    </w:p>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3.6 Tiến Triển Động Học Sóng Điện Tâm Đồ Theo Thời Gian</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6"/>
              </w:rPr>
              <w:t xml:space="preserve">               TIẾN TRIỂN CỦA ĐIỆN TÂM ĐỒ TRONG NHỒI MÁU CƠ TIM CẤP</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[ 1. GIAI ĐOẠN TỐI CẤP ] (Vài phút đến vài giờ đầu):</w:t>
            </w:r>
          </w:p>
          <w:p>
            <w:pPr>
              <w:spacing w:before="0" w:after="0" w:line="240" w:lineRule="auto"/>
            </w:pPr>
            <w:r>
              <w:rPr>
                <w:rFonts w:ascii="Consolas" w:hAnsi="Consolas"/>
                <w:color w:val="1F2937"/>
                <w:sz w:val="16"/>
              </w:rPr>
              <w:t xml:space="preserve">     - Sóng T cao nhọn, khổng lồ, đối xứng (Hyperacute T waves).</w:t>
            </w:r>
          </w:p>
          <w:p>
            <w:pPr>
              <w:spacing w:before="0" w:after="0" w:line="240" w:lineRule="auto"/>
            </w:pPr>
            <w:r>
              <w:rPr>
                <w:rFonts w:ascii="Consolas" w:hAnsi="Consolas"/>
                <w:color w:val="1F2937"/>
                <w:sz w:val="16"/>
              </w:rPr>
              <w:t xml:space="preserve">     - Đoạn ST bắt đầu chênh lên, hòa nhập dần với sườn lên của sóng T.</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[ 2. GIAI ĐOẠN CẤP TÍNH ] (Vài giờ đến ngày 1 - 2):</w:t>
            </w:r>
          </w:p>
          <w:p>
            <w:pPr>
              <w:spacing w:before="0" w:after="0" w:line="240" w:lineRule="auto"/>
            </w:pPr>
            <w:r>
              <w:rPr>
                <w:rFonts w:ascii="Consolas" w:hAnsi="Consolas"/>
                <w:color w:val="1F2937"/>
                <w:sz w:val="16"/>
              </w:rPr>
              <w:t xml:space="preserve">     - Đoạn ST chênh lên hình vòm (Pardee wave), mất đường đẳng điện.</w:t>
            </w:r>
          </w:p>
          <w:p>
            <w:pPr>
              <w:spacing w:before="0" w:after="0" w:line="240" w:lineRule="auto"/>
            </w:pPr>
            <w:r>
              <w:rPr>
                <w:rFonts w:ascii="Consolas" w:hAnsi="Consolas"/>
                <w:color w:val="1F2937"/>
                <w:sz w:val="16"/>
              </w:rPr>
              <w:t xml:space="preserve">     - Bắt đầu xuất hiện SÓNG Q HOẠI TỬ BỆNH LÝ (Thời gian ≥ 0.04s, biên độ ≥ 25% sóng R).</w:t>
            </w:r>
          </w:p>
          <w:p>
            <w:pPr>
              <w:spacing w:before="0" w:after="0" w:line="240" w:lineRule="auto"/>
            </w:pPr>
            <w:r>
              <w:rPr>
                <w:rFonts w:ascii="Consolas" w:hAnsi="Consolas"/>
                <w:color w:val="1F2937"/>
                <w:sz w:val="16"/>
              </w:rPr>
              <w:t xml:space="preserve">     - Biên độ sóng R giảm dần.</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[ 3. GIAI ĐOẠN BÁN CẤP ] (Vài ngày đến vài tuần):</w:t>
            </w:r>
          </w:p>
          <w:p>
            <w:pPr>
              <w:spacing w:before="0" w:after="0" w:line="240" w:lineRule="auto"/>
            </w:pPr>
            <w:r>
              <w:rPr>
                <w:rFonts w:ascii="Consolas" w:hAnsi="Consolas"/>
                <w:color w:val="1F2937"/>
                <w:sz w:val="16"/>
              </w:rPr>
              <w:t xml:space="preserve">     - Đoạn ST hạ dần về đường đẳng điện.</w:t>
            </w:r>
          </w:p>
          <w:p>
            <w:pPr>
              <w:spacing w:before="0" w:after="0" w:line="240" w:lineRule="auto"/>
            </w:pPr>
            <w:r>
              <w:rPr>
                <w:rFonts w:ascii="Consolas" w:hAnsi="Consolas"/>
                <w:color w:val="1F2937"/>
                <w:sz w:val="16"/>
              </w:rPr>
              <w:t xml:space="preserve">     - Sóng T trở nên ÂM SÂU, ĐỐI XỨNG (Sóng T hoại tử/thiếu máu mạn).</w:t>
            </w:r>
          </w:p>
          <w:p>
            <w:pPr>
              <w:spacing w:before="0" w:after="0" w:line="240" w:lineRule="auto"/>
            </w:pPr>
            <w:r>
              <w:rPr>
                <w:rFonts w:ascii="Consolas" w:hAnsi="Consolas"/>
                <w:color w:val="1F2937"/>
                <w:sz w:val="16"/>
              </w:rPr>
              <w:t xml:space="preserve">     - Sóng Q bệnh lý tồn tại sâu rõ.</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[ 4. GIAI ĐOẠN MẠN TÍNH / SẸO CŨ ] (Vài tháng đến nhiều năm):</w:t>
            </w:r>
          </w:p>
          <w:p>
            <w:pPr>
              <w:spacing w:before="0" w:after="0" w:line="240" w:lineRule="auto"/>
            </w:pPr>
            <w:r>
              <w:rPr>
                <w:rFonts w:ascii="Consolas" w:hAnsi="Consolas"/>
                <w:color w:val="1F2937"/>
                <w:sz w:val="16"/>
              </w:rPr>
              <w:t xml:space="preserve">     - Đoạn ST hoàn toàn nằm trên đường đẳng điện (Nếu ST vẫn chênh lên kéo dài &gt; 6 tuần →</w:t>
            </w:r>
          </w:p>
          <w:p>
            <w:pPr>
              <w:spacing w:before="0" w:after="0" w:line="240" w:lineRule="auto"/>
            </w:pPr>
            <w:r>
              <w:rPr>
                <w:rFonts w:ascii="Consolas" w:hAnsi="Consolas"/>
                <w:color w:val="1F2937"/>
                <w:sz w:val="16"/>
              </w:rPr>
              <w:t xml:space="preserve">       Nghi ngờ hình thành PHÌNH VÁCH THẤT TRÁI - Ventricular Aneurysm!).</w:t>
            </w:r>
          </w:p>
          <w:p>
            <w:pPr>
              <w:spacing w:before="0" w:after="0" w:line="240" w:lineRule="auto"/>
            </w:pPr>
            <w:r>
              <w:rPr>
                <w:rFonts w:ascii="Consolas" w:hAnsi="Consolas"/>
                <w:color w:val="1F2937"/>
                <w:sz w:val="16"/>
              </w:rPr>
              <w:t xml:space="preserve">     - Sóng Q hoại tử tồn tại vĩnh viễn (sẹo cơ tim). Sóng T có thể dương trở lại hoặc âm nhẹ.</w:t>
            </w:r>
          </w:p>
        </w:tc>
      </w:tr>
    </w:tbl>
    <w:p>
      <w:pPr>
        <w:spacing w:before="0" w:after="0"/>
      </w:pPr>
    </w:p>
    <w:p>
      <w:pPr>
        <w:spacing w:before="40" w:after="40" w:line="276" w:lineRule="auto"/>
        <w:ind w:left="360"/>
      </w:pPr>
      <w:r>
        <w:rPr>
          <w:i/>
          <w:color w:val="374151"/>
        </w:rPr>
        <w:t xml:space="preserve">📌 </w:t>
      </w:r>
      <w:r>
        <w:rPr>
          <w:b/>
          <w:i/>
          <w:color w:val="374151"/>
        </w:rPr>
        <w:t>KEY TAKEAWAYS — PHẦN 3:</w:t>
      </w:r>
    </w:p>
    <w:p>
      <w:pPr>
        <w:spacing w:before="40" w:after="40" w:line="276" w:lineRule="auto"/>
        <w:ind w:left="360"/>
      </w:pPr>
      <w:r>
        <w:rPr>
          <w:i/>
          <w:color w:val="374151"/>
        </w:rPr>
        <w:t>* ST chênh lên ở D2, D3, aVF → MẮC NGAY V4R. Nếu V4R (+) → Nhồi máu cơ tim thất phải → CẤM Nitrates/Morphine/Lợi tiểu → BÙ DỊCH NaCl 0.9%.</w:t>
      </w:r>
    </w:p>
    <w:p>
      <w:pPr>
        <w:spacing w:before="40" w:after="40" w:line="276" w:lineRule="auto"/>
        <w:ind w:left="360"/>
      </w:pPr>
      <w:r>
        <w:rPr>
          <w:i/>
          <w:color w:val="374151"/>
        </w:rPr>
        <w:t>* ST chênh xuống ở V1–V3 kèm R cao và T dương → MẮC NGAY V7–V9 tìm nhồi máu cơ tim thành sau thực.</w:t>
      </w:r>
    </w:p>
    <w:p>
      <w:pPr>
        <w:spacing w:before="40" w:after="40" w:line="276" w:lineRule="auto"/>
        <w:ind w:left="360"/>
      </w:pPr>
      <w:r>
        <w:rPr>
          <w:i/>
          <w:color w:val="374151"/>
        </w:rPr>
        <w:t>* Hội chứng Wellens &amp; de Winter là thể tương đương STEMI → Chụp mạch vành cấp cứu ngay, cấm làm nghiệm pháp gắng sức.</w:t>
      </w:r>
    </w:p>
    <w:p>
      <w:pPr>
        <w:spacing w:before="0" w:after="0"/>
      </w:pPr>
    </w:p>
    <w:p>
      <w:pPr>
        <w:keepNext/>
        <w:spacing w:before="280" w:after="100"/>
      </w:pPr>
      <w:r>
        <w:rPr>
          <w:rFonts w:ascii="Calibri" w:hAnsi="Calibri"/>
          <w:b/>
          <w:color w:val="1E3A8A"/>
          <w:sz w:val="32"/>
        </w:rPr>
        <w:t>PHẦN 4: DẤU ẤN SINH HỌC TIM (BIOMARKERS) &amp; ĐỘNG HỌC MEN TIM</w:t>
      </w:r>
    </w:p>
    <w:p>
      <w:pPr>
        <w:spacing w:before="0" w:after="0"/>
      </w:pPr>
    </w:p>
    <w:p>
      <w:pPr>
        <w:keepNext/>
        <w:spacing w:before="180" w:after="40"/>
      </w:pPr>
      <w:r>
        <w:rPr>
          <w:rFonts w:ascii="Calibri" w:hAnsi="Calibri"/>
          <w:b/>
          <w:color w:val="0F766E"/>
          <w:sz w:val="23"/>
        </w:rPr>
        <w:t>4.1 So Sánh Động Học Các Dấu Ấn Sinh Học Tim (Biomarkers)</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6"/>
              </w:rPr>
              <w:t xml:space="preserve">                  ĐỘNG HỌC CÁC DẤU ẤN SINH HỌC HOẠI TỬ CƠ TIM</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xml:space="preserve">     Biomarker         Bắt Đầu Tăng       Đạt Nồng Độ Đỉnh        Trở Về Bình Thường</w:t>
            </w:r>
          </w:p>
          <w:p>
            <w:pPr>
              <w:spacing w:before="0" w:after="0" w:line="240" w:lineRule="auto"/>
            </w:pPr>
            <w:r>
              <w:rPr>
                <w:rFonts w:ascii="Consolas" w:hAnsi="Consolas"/>
                <w:color w:val="1F2937"/>
                <w:sz w:val="16"/>
              </w:rPr>
              <w:t>───────────────────────────────────────────────────────────────────────────────────────</w:t>
            </w:r>
          </w:p>
          <w:p>
            <w:pPr>
              <w:spacing w:before="0" w:after="0" w:line="240" w:lineRule="auto"/>
            </w:pPr>
            <w:r>
              <w:rPr>
                <w:rFonts w:ascii="Consolas" w:hAnsi="Consolas"/>
                <w:color w:val="1F2937"/>
                <w:sz w:val="16"/>
              </w:rPr>
              <w:t>Myoglobin              1 - 2 giờ          6 - 8 giờ               24 giờ (1 ngày)</w:t>
            </w:r>
          </w:p>
          <w:p>
            <w:pPr>
              <w:spacing w:before="0" w:after="0" w:line="240" w:lineRule="auto"/>
            </w:pPr>
            <w:r>
              <w:rPr>
                <w:rFonts w:ascii="Consolas" w:hAnsi="Consolas"/>
                <w:color w:val="1F2937"/>
                <w:sz w:val="16"/>
              </w:rPr>
              <w:t>hs-cTnI / hs-cTnT      2 - 4 giờ          12 - 24 giờ             7 - 14 ngày (1-2 tuần)</w:t>
            </w:r>
          </w:p>
          <w:p>
            <w:pPr>
              <w:spacing w:before="0" w:after="0" w:line="240" w:lineRule="auto"/>
            </w:pPr>
            <w:r>
              <w:rPr>
                <w:rFonts w:ascii="Consolas" w:hAnsi="Consolas"/>
                <w:color w:val="1F2937"/>
                <w:sz w:val="16"/>
              </w:rPr>
              <w:t>CK-MB                  3 - 6 giờ          12 - 24 giờ             48 - 72 giờ (2-3 ngày)</w:t>
            </w:r>
          </w:p>
          <w:p>
            <w:pPr>
              <w:spacing w:before="0" w:after="0" w:line="240" w:lineRule="auto"/>
            </w:pPr>
            <w:r>
              <w:rPr>
                <w:rFonts w:ascii="Consolas" w:hAnsi="Consolas"/>
                <w:color w:val="1F2937"/>
                <w:sz w:val="16"/>
              </w:rPr>
              <w:t>LDH                    12 - 24 giờ        48 - 72 giờ             10 - 14 ngày</w:t>
            </w:r>
          </w:p>
          <w:p>
            <w:pPr>
              <w:spacing w:before="0" w:after="0" w:line="240" w:lineRule="auto"/>
            </w:pPr>
            <w:r>
              <w:rPr>
                <w:rFonts w:ascii="Consolas" w:hAnsi="Consolas"/>
                <w:color w:val="1F2937"/>
                <w:sz w:val="16"/>
              </w:rPr>
              <w:t>───────────────────────────────────────────────────────────────────────────────────────</w:t>
            </w:r>
          </w:p>
        </w:tc>
      </w:tr>
    </w:tbl>
    <w:p>
      <w:pPr>
        <w:spacing w:before="0" w:after="0"/>
      </w:pPr>
    </w:p>
    <w:p>
      <w:pPr>
        <w:keepNext/>
        <w:spacing w:before="140" w:after="40"/>
      </w:pPr>
      <w:r>
        <w:rPr>
          <w:rFonts w:ascii="Calibri" w:hAnsi="Calibri"/>
          <w:b/>
          <w:color w:val="374151"/>
          <w:sz w:val="21"/>
        </w:rPr>
        <w:t>Giá Trị Ứng Dụng Lâm Sàng Riêng Biệt:</w:t>
      </w:r>
    </w:p>
    <w:p>
      <w:pPr>
        <w:pStyle w:val="ListBullet"/>
        <w:spacing w:after="40" w:line="276" w:lineRule="auto"/>
      </w:pPr>
      <w:r>
        <w:rPr>
          <w:b/>
        </w:rPr>
        <w:t>High-sensitivity Cardiac Troponin (hs-cTnI và hs-cTnT):</w:t>
      </w:r>
      <w:r>
        <w:t xml:space="preserve"> Là </w:t>
      </w:r>
      <w:r>
        <w:rPr>
          <w:b/>
        </w:rPr>
        <w:t>tiêu chuẩn vàng duy nhất</w:t>
      </w:r>
      <w:r>
        <w:t xml:space="preserve"> để chẩn đoán xác định và phân tầng nguy cơ nhồi máu cơ tim cấp. Có độ nhạy và độ đặc hiệu vượt trội đối với tổn thương hoại tử tế bào cơ tim.</w:t>
      </w:r>
    </w:p>
    <w:p>
      <w:pPr>
        <w:pStyle w:val="ListBullet"/>
        <w:spacing w:after="40" w:line="276" w:lineRule="auto"/>
      </w:pPr>
      <w:r>
        <w:rPr>
          <w:b/>
        </w:rPr>
        <w:t>CK-MB (Creatine Kinase-Myocardial Band):</w:t>
      </w:r>
      <w:r>
        <w:t xml:space="preserve"> Do nồng độ CK-MB trở về bình thường nhanh chóng sau 48 - 72 giờ, CK-MB là xét nghiệm có giá trị ưu tiên số 1 để </w:t>
      </w:r>
      <w:r>
        <w:rPr>
          <w:b/>
        </w:rPr>
        <w:t>chẩn đoán Nhồi máu cơ tim tái phát sớm (Re-infarction)</w:t>
      </w:r>
      <w:r>
        <w:t xml:space="preserve"> trong vòng 2 tuần đầu sau biến cố ban đầu (khi mà nồng độ Troponin vẫn còn dương tính kéo dài từ đợt nhồi máu trước).</w:t>
      </w:r>
    </w:p>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4.2 Thuật Toán 0h/1h và 0h/2h Của ESC 2023 Với Ngưỡng Cut-Off Định Lượng Cụ Thể</w:t>
      </w:r>
    </w:p>
    <w:p>
      <w:pPr>
        <w:spacing w:before="0" w:after="0"/>
      </w:pPr>
    </w:p>
    <w:p>
      <w:pPr>
        <w:spacing w:after="70" w:line="276" w:lineRule="auto"/>
      </w:pPr>
      <w:r>
        <w:t xml:space="preserve">ESC 2023 khuyến cáo sử dụng thuật toán chẩn đoán nhanh </w:t>
      </w:r>
      <w:r>
        <w:rPr>
          <w:b/>
        </w:rPr>
        <w:t>hs-cTn 0h/1h (ưu tiên số 1)</w:t>
      </w:r>
      <w:r>
        <w:t xml:space="preserve"> hoặc </w:t>
      </w:r>
      <w:r>
        <w:rPr>
          <w:b/>
        </w:rPr>
        <w:t>0h/2h (lựa chọn thay thế)</w:t>
      </w:r>
      <w:r>
        <w:t xml:space="preserve"> để loại trừ (Rule-out) hoặc xác nhận (Rule-in) Nhồi máu cơ tim không ST chênh lên (NSTE-ACS):</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5"/>
              </w:rPr>
              <w:t xml:space="preserve">               THUẬT TOÁN TIẾP CẬN NHANH hs-cTn 0h/1h THEO ESC 2023</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 BỆNH NHÂN NGHI NSTE-ACS ]</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Lấy mẫu máu xét nghiệm hs-cTn tại 0h</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                                    ▼                                    ▼</w:t>
            </w:r>
          </w:p>
          <w:p>
            <w:pPr>
              <w:spacing w:before="0" w:after="0" w:line="240" w:lineRule="auto"/>
            </w:pPr>
            <w:r>
              <w:rPr>
                <w:rFonts w:ascii="Consolas" w:hAnsi="Consolas"/>
                <w:color w:val="1F2937"/>
                <w:sz w:val="15"/>
              </w:rPr>
              <w:t>[ NHÓM LOẠI TRỪ: RULE-OUT ]          [ VÙNG QUAN SÁT: OBSERVE ]          [ NHÓM XÁC NHẬN: RULE-IN ]</w:t>
            </w:r>
          </w:p>
          <w:p>
            <w:pPr>
              <w:spacing w:before="0" w:after="0" w:line="240" w:lineRule="auto"/>
            </w:pPr>
            <w:r>
              <w:rPr>
                <w:rFonts w:ascii="Consolas" w:hAnsi="Consolas"/>
                <w:color w:val="1F2937"/>
                <w:sz w:val="15"/>
              </w:rPr>
              <w:t>hs-cTn tại 0h CỰC THẤP               Không thỏa tiêu chuẩn Rule-out      hs-cTn tại 0h TĂNG RẤT CAO</w:t>
            </w:r>
          </w:p>
          <w:p>
            <w:pPr>
              <w:spacing w:before="0" w:after="0" w:line="240" w:lineRule="auto"/>
            </w:pPr>
            <w:r>
              <w:rPr>
                <w:rFonts w:ascii="Consolas" w:hAnsi="Consolas"/>
                <w:color w:val="1F2937"/>
                <w:sz w:val="15"/>
              </w:rPr>
              <w:t>HOẶC                                 và cũng không thỏa Rule-in.         HOẶC</w:t>
            </w:r>
          </w:p>
          <w:p>
            <w:pPr>
              <w:spacing w:before="0" w:after="0" w:line="240" w:lineRule="auto"/>
            </w:pPr>
            <w:r>
              <w:rPr>
                <w:rFonts w:ascii="Consolas" w:hAnsi="Consolas"/>
                <w:color w:val="1F2937"/>
                <w:sz w:val="15"/>
              </w:rPr>
              <w:t>hs-cTn 0h thấp VÀ                    Cần theo dõi tiếp, làm lại          Δ hs-cTn 0h-1h TĂNG MẠNH</w:t>
            </w:r>
          </w:p>
          <w:p>
            <w:pPr>
              <w:spacing w:before="0" w:after="0" w:line="240" w:lineRule="auto"/>
            </w:pPr>
            <w:r>
              <w:rPr>
                <w:rFonts w:ascii="Consolas" w:hAnsi="Consolas"/>
                <w:color w:val="1F2937"/>
                <w:sz w:val="15"/>
              </w:rPr>
              <w:t>Δ hs-cTn 0h-1h rất nhỏ.              hs-cTn tại 3h, làm Siêu âm tim      (Vượt ngưỡng xác nhận).</w:t>
            </w:r>
          </w:p>
          <w:p>
            <w:pPr>
              <w:spacing w:before="0" w:after="0" w:line="240" w:lineRule="auto"/>
            </w:pPr>
            <w:r>
              <w:rPr>
                <w:rFonts w:ascii="Consolas" w:hAnsi="Consolas"/>
                <w:color w:val="1F2937"/>
                <w:sz w:val="15"/>
              </w:rPr>
              <w:t xml:space="preserve">                                     hoặc Chụp mạch vành.</w:t>
            </w:r>
          </w:p>
          <w:p>
            <w:pPr>
              <w:spacing w:before="0" w:after="0" w:line="240" w:lineRule="auto"/>
            </w:pPr>
            <w:r>
              <w:rPr>
                <w:rFonts w:ascii="Consolas" w:hAnsi="Consolas"/>
                <w:color w:val="1F2937"/>
                <w:sz w:val="15"/>
              </w:rPr>
              <w:t xml:space="preserve">         │                                                                         │</w:t>
            </w:r>
          </w:p>
          <w:p>
            <w:pPr>
              <w:spacing w:before="0" w:after="0" w:line="240" w:lineRule="auto"/>
            </w:pPr>
            <w:r>
              <w:rPr>
                <w:rFonts w:ascii="Consolas" w:hAnsi="Consolas"/>
                <w:color w:val="1F2937"/>
                <w:sz w:val="15"/>
              </w:rPr>
              <w:t xml:space="preserve">         ▼                                                                         ▼</w:t>
            </w:r>
          </w:p>
          <w:p>
            <w:pPr>
              <w:spacing w:before="0" w:after="0" w:line="240" w:lineRule="auto"/>
            </w:pPr>
            <w:r>
              <w:rPr>
                <w:rFonts w:ascii="Consolas" w:hAnsi="Consolas"/>
                <w:color w:val="1F2937"/>
                <w:sz w:val="15"/>
              </w:rPr>
              <w:t>Cho phép xuất viện an toàn /                                             Nhập Đơn vị Hồi sức Tim mạch (ICU)</w:t>
            </w:r>
          </w:p>
          <w:p>
            <w:pPr>
              <w:spacing w:before="0" w:after="0" w:line="240" w:lineRule="auto"/>
            </w:pPr>
            <w:r>
              <w:rPr>
                <w:rFonts w:ascii="Consolas" w:hAnsi="Consolas"/>
                <w:color w:val="1F2937"/>
                <w:sz w:val="15"/>
              </w:rPr>
              <w:t>Chuyển khám ngoại trú.                                                   + Điều trị DAPT, Kháng đông</w:t>
            </w:r>
          </w:p>
          <w:p>
            <w:pPr>
              <w:spacing w:before="0" w:after="0" w:line="240" w:lineRule="auto"/>
            </w:pPr>
            <w:r>
              <w:rPr>
                <w:rFonts w:ascii="Consolas" w:hAnsi="Consolas"/>
                <w:color w:val="1F2937"/>
                <w:sz w:val="15"/>
              </w:rPr>
              <w:t>(NPV &gt; 99%).                                                             + Can thiệp mạch vành qua da (PCI).</w:t>
            </w:r>
          </w:p>
        </w:tc>
      </w:tr>
    </w:tbl>
    <w:p>
      <w:pPr>
        <w:spacing w:before="0" w:after="0"/>
      </w:pPr>
    </w:p>
    <w:p>
      <w:pPr>
        <w:keepNext/>
        <w:spacing w:before="140" w:after="40"/>
      </w:pPr>
      <w:r>
        <w:rPr>
          <w:rFonts w:ascii="Calibri" w:hAnsi="Calibri"/>
          <w:b/>
          <w:color w:val="374151"/>
          <w:sz w:val="21"/>
        </w:rPr>
        <w:t>Bảng Ngưỡng Cut-Off Định Lượng Chi Tiết Của Các Bộ Kit Xét Nghiệm (Nguồn: ESC 2023 Guidelines, Supplementary Table 3):</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5"/>
              </w:rPr>
              <w:t xml:space="preserve">                      BẢNG CUT-OFF hs-cTn THUẬT TOÁN 0h/1h (ĐƠN VỊ: ng/L)</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Bộ Kit Xét Nghiệm Assay      Rule-out: 0h   Rule-out: 0h &amp; Δ 1h    Rule-in: 0h    Rule-in: Δ 1h</w:t>
            </w:r>
          </w:p>
          <w:p>
            <w:pPr>
              <w:spacing w:before="0" w:after="0" w:line="240" w:lineRule="auto"/>
            </w:pPr>
            <w:r>
              <w:rPr>
                <w:rFonts w:ascii="Consolas" w:hAnsi="Consolas"/>
                <w:color w:val="1F2937"/>
                <w:sz w:val="15"/>
              </w:rPr>
              <w:t>───────────────────────────────────────────────────────────────────────────────────────────────────</w:t>
            </w:r>
          </w:p>
          <w:p>
            <w:pPr>
              <w:spacing w:before="0" w:after="0" w:line="240" w:lineRule="auto"/>
            </w:pPr>
            <w:r>
              <w:rPr>
                <w:rFonts w:ascii="Consolas" w:hAnsi="Consolas"/>
                <w:color w:val="1F2937"/>
                <w:sz w:val="15"/>
              </w:rPr>
              <w:t>Roche hs-cTnT (Cobas Elecsys)      &lt; 5 ng/L       &lt; 12 ng/L &amp; Δ &lt; 3      ≥ 52 ng/L       Δ ≥ 5 ng/L</w:t>
            </w:r>
          </w:p>
          <w:p>
            <w:pPr>
              <w:spacing w:before="0" w:after="0" w:line="240" w:lineRule="auto"/>
            </w:pPr>
            <w:r>
              <w:rPr>
                <w:rFonts w:ascii="Consolas" w:hAnsi="Consolas"/>
                <w:color w:val="1F2937"/>
                <w:sz w:val="15"/>
              </w:rPr>
              <w:t>Abbott hs-cTnI (Architect/Alinity) &lt; 4 ng/L       &lt; 5 ng/L &amp; Δ &lt; 2       ≥ 52 ng/L       Δ ≥ 6 ng/L</w:t>
            </w:r>
          </w:p>
          <w:p>
            <w:pPr>
              <w:spacing w:before="0" w:after="0" w:line="240" w:lineRule="auto"/>
            </w:pPr>
            <w:r>
              <w:rPr>
                <w:rFonts w:ascii="Consolas" w:hAnsi="Consolas"/>
                <w:color w:val="1F2937"/>
                <w:sz w:val="15"/>
              </w:rPr>
              <w:t>Siemens hs-cTnI (Atellica/Centaur) &lt; 3 ng/L       &lt; 6 ng/L &amp; Δ &lt; 3       ≥ 120 ng/L      Δ ≥ 12 ng/L</w:t>
            </w:r>
          </w:p>
          <w:p>
            <w:pPr>
              <w:spacing w:before="0" w:after="0" w:line="240" w:lineRule="auto"/>
            </w:pPr>
            <w:r>
              <w:rPr>
                <w:rFonts w:ascii="Consolas" w:hAnsi="Consolas"/>
                <w:color w:val="1F2937"/>
                <w:sz w:val="15"/>
              </w:rPr>
              <w:t>Beckman Coulter hs-cTnI (Access)   &lt; 2 ng/L       &lt; 4 ng/L &amp; Δ &lt; 3       ≥ 50 ng/L       Δ ≥ 15 ng/L</w:t>
            </w:r>
          </w:p>
          <w:p>
            <w:pPr>
              <w:spacing w:before="0" w:after="0" w:line="240" w:lineRule="auto"/>
            </w:pPr>
            <w:r>
              <w:rPr>
                <w:rFonts w:ascii="Consolas" w:hAnsi="Consolas"/>
                <w:color w:val="1F2937"/>
                <w:sz w:val="15"/>
              </w:rPr>
              <w:t>───────────────────────────────────────────────────────────────────────────────────────────────────</w:t>
            </w:r>
          </w:p>
        </w:tc>
      </w:tr>
    </w:tbl>
    <w:p>
      <w:pPr>
        <w:spacing w:before="0" w:after="0"/>
      </w:pPr>
    </w:p>
    <w:p>
      <w:pPr>
        <w:spacing w:before="40" w:after="40" w:line="276" w:lineRule="auto"/>
        <w:ind w:left="360"/>
      </w:pPr>
      <w:r>
        <w:rPr>
          <w:b/>
          <w:i/>
          <w:color w:val="374151"/>
        </w:rPr>
        <w:t>Lưu ý thực hành quan trọng về ngưỡng xét nghiệm:</w:t>
      </w:r>
    </w:p>
    <w:p>
      <w:pPr>
        <w:spacing w:before="40" w:after="40" w:line="276" w:lineRule="auto"/>
        <w:ind w:left="360"/>
      </w:pPr>
      <w:r>
        <w:rPr>
          <w:i/>
          <w:color w:val="374151"/>
        </w:rPr>
        <w:t xml:space="preserve"> Các ngưỡng cut-off trên được trích xuất trực tiếp từ phụ lục </w:t>
      </w:r>
      <w:r>
        <w:rPr>
          <w:i/>
          <w:color w:val="374151"/>
        </w:rPr>
        <w:t>ESC 2023 ACS Guidelines (Supplementary Table 3)</w:t>
      </w:r>
      <w:r>
        <w:rPr>
          <w:i/>
          <w:color w:val="374151"/>
        </w:rPr>
        <w:t>*.</w:t>
      </w:r>
    </w:p>
    <w:p>
      <w:pPr>
        <w:spacing w:before="40" w:after="40" w:line="276" w:lineRule="auto"/>
        <w:ind w:left="360"/>
      </w:pPr>
      <w:r>
        <w:rPr>
          <w:i/>
          <w:color w:val="374151"/>
        </w:rPr>
        <w:t>* Riêng đối với Abbott hs-cTnI, một số tài liệu hướng dẫn sử dụng (IFU) của nhà sản xuất ghi nhận mốc Rule-out 0h là &lt; 5\ ng/L.</w:t>
      </w:r>
    </w:p>
    <w:p>
      <w:pPr>
        <w:spacing w:before="40" w:after="40" w:line="276" w:lineRule="auto"/>
        <w:ind w:left="360"/>
      </w:pPr>
      <w:r>
        <w:rPr>
          <w:i/>
          <w:color w:val="374151"/>
        </w:rPr>
        <w:t>* Đối với Siemens hs-cTnI, một số phiên bản phòng xét nghiệm áp dụng mốc Rule-in 0h là ≥ 100\ ng/L (thay vì 120\ ng/L).</w:t>
      </w:r>
    </w:p>
    <w:p>
      <w:pPr>
        <w:spacing w:before="40" w:after="40" w:line="276" w:lineRule="auto"/>
        <w:ind w:left="360"/>
      </w:pPr>
      <w:r>
        <w:rPr>
          <w:i/>
          <w:color w:val="374151"/>
        </w:rPr>
        <w:t xml:space="preserve"> </w:t>
      </w:r>
      <w:r>
        <w:rPr>
          <w:i/>
          <w:color w:val="374151"/>
        </w:rPr>
        <w:t>Nguyên tắc an toàn:</w:t>
      </w:r>
      <w:r>
        <w:rPr>
          <w:i/>
          <w:color w:val="374151"/>
        </w:rPr>
        <w:t>* Luôn luôn đối chiếu với tài liệu hướng dẫn kỹ thuật (IFU) và bảng tham chiếu chuẩn của chính phòng xét nghiệm tại bệnh viện sở tại!</w:t>
      </w:r>
    </w:p>
    <w:p>
      <w:pPr>
        <w:spacing w:before="40" w:after="40" w:line="276" w:lineRule="auto"/>
        <w:ind w:left="360"/>
      </w:pPr>
      <w:r>
        <w:rPr>
          <w:i/>
          <w:color w:val="374151"/>
        </w:rPr>
        <w:t xml:space="preserve"> </w:t>
      </w:r>
      <w:r>
        <w:rPr>
          <w:i/>
          <w:color w:val="374151"/>
        </w:rPr>
        <w:t>Điều kiện tiên quyết áp dụng Rule-out 0h đơn thuần:</w:t>
      </w:r>
      <w:r>
        <w:rPr>
          <w:i/>
          <w:color w:val="374151"/>
        </w:rPr>
        <w:t xml:space="preserve"> Bệnh nhân phải có cơn đau ngực khởi phát </w:t>
      </w:r>
      <w:r>
        <w:rPr>
          <w:i/>
          <w:color w:val="374151"/>
        </w:rPr>
        <w:t>trước đó &gt; 3 giờ</w:t>
      </w:r>
      <w:r>
        <w:rPr>
          <w:i/>
          <w:color w:val="374151"/>
        </w:rPr>
        <w:t>*. Nếu đến sớm trong vòng 3 giờ đầu, bắt buộc phải định lượng mẫu 1 giờ để tính delta biến thiên \Delta.</w:t>
      </w:r>
    </w:p>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4.3 Ý Nghĩa Của Biến Thiên Delta Troponin (\Delta-Troponin)</w:t>
      </w:r>
    </w:p>
    <w:p>
      <w:pPr>
        <w:spacing w:before="0" w:after="0"/>
      </w:pPr>
    </w:p>
    <w:p>
      <w:pPr>
        <w:pStyle w:val="ListBullet"/>
        <w:spacing w:after="40" w:line="276" w:lineRule="auto"/>
      </w:pPr>
      <w:r>
        <w:rPr>
          <w:b/>
        </w:rPr>
        <w:t>Biến thiên tuyệt đối (\Delta tuyệt đối):</w:t>
      </w:r>
      <w:r>
        <w:t xml:space="preserve"> Hiệu số tuyệt đối giữa 2 lần định lượng (|Troponin_{1h} - Troponin_{0h}|). Được ưu tiên sử dụng trong các thuật toán 0h/1h và 0h/2h vì có độ chính xác chẩn đoán vượt trội so với biến thiên phần trăm.</w:t>
      </w:r>
    </w:p>
    <w:p>
      <w:pPr>
        <w:pStyle w:val="ListBullet"/>
        <w:spacing w:after="40" w:line="276" w:lineRule="auto"/>
      </w:pPr>
      <w:r>
        <w:rPr>
          <w:b/>
        </w:rPr>
        <w:t>Biến thiên tương đối (\Delta tương đối):</w:t>
      </w:r>
      <w:r>
        <w:t xml:space="preserve"> Mức tăng &gt; 20\% so với giá trị ban đầu nếu nồng độ troponin nền đã tăng sẵn (thường áp dụng cho thuật toán 0h/3h hoặc ở bệnh nhân có tổn thương cơ tim mạn tính nền như suy thận mạn).</w:t>
      </w:r>
    </w:p>
    <w:p>
      <w:pPr>
        <w:pStyle w:val="ListBullet"/>
        <w:spacing w:after="40" w:line="276" w:lineRule="auto"/>
      </w:pPr>
      <w:r>
        <w:rPr>
          <w:b/>
        </w:rPr>
        <w:t>Nguyên tắc phân biệt:</w:t>
      </w:r>
    </w:p>
    <w:p>
      <w:pPr>
        <w:pStyle w:val="ListBullet"/>
        <w:spacing w:after="40" w:line="276" w:lineRule="auto"/>
      </w:pPr>
      <w:r>
        <w:t xml:space="preserve">Nồng độ tăng vọt rồi hạ dần theo đường cong parabol kinh điển → Điển hình của </w:t>
      </w:r>
      <w:r>
        <w:rPr>
          <w:b/>
        </w:rPr>
        <w:t>Nhồi máu cơ tim cấp (Type 1 hoặc Type 2 cấp)</w:t>
      </w:r>
      <w:r>
        <w:t>.</w:t>
      </w:r>
    </w:p>
    <w:p>
      <w:pPr>
        <w:pStyle w:val="ListBullet"/>
        <w:spacing w:after="40" w:line="276" w:lineRule="auto"/>
      </w:pPr>
      <w:r>
        <w:t xml:space="preserve">Nồng độ tăng cao liên tục nhưng đồ thị dao động đi ngang phẳng lì (&lt; 20\% biến thiên) → Điển hình của </w:t>
      </w:r>
      <w:r>
        <w:rPr>
          <w:b/>
        </w:rPr>
        <w:t>Tổn thương cơ tim mạn tính</w:t>
      </w:r>
      <w:r>
        <w:t xml:space="preserve"> (bệnh thận mạn, suy tim mạn).</w:t>
      </w:r>
    </w:p>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4.4 Các Căn Nguyên Gây Tăng Troponin Ngoài Hội Chứng Vành Cấp</w:t>
      </w:r>
    </w:p>
    <w:p>
      <w:pPr>
        <w:spacing w:before="0" w:after="0"/>
      </w:pPr>
    </w:p>
    <w:p>
      <w:pPr>
        <w:spacing w:after="70" w:line="276" w:lineRule="auto"/>
      </w:pPr>
      <w:r>
        <w:t>Tế bào cơ tim có thể bị tổn thương và phóng thích troponin trong rất nhiều bệnh cảnh lâm sàng ngoài nứt vỡ mảng xơ vữa:</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5"/>
              </w:rPr>
              <w:t xml:space="preserve">               CÁC NGUYÊN NHÂN GÂY TĂNG TROPONIN KHÔNG DO NỨT VỠ MẢNG XƠ VỮA</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[ 1. NGUYÊN NHÂN TIM MẠCH ]      ──► - Viêm cơ tim cấp (Myocarditis) / Viêm màng ngoài tim.</w:t>
            </w:r>
          </w:p>
          <w:p>
            <w:pPr>
              <w:spacing w:before="0" w:after="0" w:line="240" w:lineRule="auto"/>
            </w:pPr>
            <w:r>
              <w:rPr>
                <w:rFonts w:ascii="Consolas" w:hAnsi="Consolas"/>
                <w:color w:val="1F2937"/>
                <w:sz w:val="15"/>
              </w:rPr>
              <w:t xml:space="preserve">                                     - Bệnh cơ tim Takotsubo (Hội chứng tim vỡ).</w:t>
            </w:r>
          </w:p>
          <w:p>
            <w:pPr>
              <w:spacing w:before="0" w:after="0" w:line="240" w:lineRule="auto"/>
            </w:pPr>
            <w:r>
              <w:rPr>
                <w:rFonts w:ascii="Consolas" w:hAnsi="Consolas"/>
                <w:color w:val="1F2937"/>
                <w:sz w:val="15"/>
              </w:rPr>
              <w:t xml:space="preserve">                                     - Suy tim cấp mất bù hoặc sốc tim.</w:t>
            </w:r>
          </w:p>
          <w:p>
            <w:pPr>
              <w:spacing w:before="0" w:after="0" w:line="240" w:lineRule="auto"/>
            </w:pPr>
            <w:r>
              <w:rPr>
                <w:rFonts w:ascii="Consolas" w:hAnsi="Consolas"/>
                <w:color w:val="1F2937"/>
                <w:sz w:val="15"/>
              </w:rPr>
              <w:t xml:space="preserve">                                     - Cơn tăng huyết áp cấp cứu (Hypertensive Emergency).</w:t>
            </w:r>
          </w:p>
          <w:p>
            <w:pPr>
              <w:spacing w:before="0" w:after="0" w:line="240" w:lineRule="auto"/>
            </w:pPr>
            <w:r>
              <w:rPr>
                <w:rFonts w:ascii="Consolas" w:hAnsi="Consolas"/>
                <w:color w:val="1F2937"/>
                <w:sz w:val="15"/>
              </w:rPr>
              <w:t xml:space="preserve">                                     - Loạn nhịp tim nhanh hoặc chậm kéo dài (Rung nhĩ nhanh &gt; 150 l/p).</w:t>
            </w:r>
          </w:p>
          <w:p>
            <w:pPr>
              <w:spacing w:before="0" w:after="0" w:line="240" w:lineRule="auto"/>
            </w:pPr>
            <w:r>
              <w:rPr>
                <w:rFonts w:ascii="Consolas" w:hAnsi="Consolas"/>
                <w:color w:val="1F2937"/>
                <w:sz w:val="15"/>
              </w:rPr>
              <w:t xml:space="preserve">                                     - Bóc tách động mạch chủ ngực (Type A).</w:t>
            </w:r>
          </w:p>
          <w:p>
            <w:pPr>
              <w:spacing w:before="0" w:after="0" w:line="240" w:lineRule="auto"/>
            </w:pPr>
            <w:r>
              <w:rPr>
                <w:rFonts w:ascii="Consolas" w:hAnsi="Consolas"/>
                <w:color w:val="1F2937"/>
                <w:sz w:val="15"/>
              </w:rPr>
              <w:t xml:space="preserve">                                     - Sau sốc điện chuyển nhịp, thủng tim, phẫu thuật tim.</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[ 2. NGUYÊN NHÂN NGOÀI TIM MẠCH ] ─► - Thuyên tắc động mạch phổi cấp diện rộng (PE).</w:t>
            </w:r>
          </w:p>
          <w:p>
            <w:pPr>
              <w:spacing w:before="0" w:after="0" w:line="240" w:lineRule="auto"/>
            </w:pPr>
            <w:r>
              <w:rPr>
                <w:rFonts w:ascii="Consolas" w:hAnsi="Consolas"/>
                <w:color w:val="1F2937"/>
                <w:sz w:val="15"/>
              </w:rPr>
              <w:t xml:space="preserve">                                     - Nhiễm trùng huyết nặng (Sepsis) và sốc nhiễm trùng.</w:t>
            </w:r>
          </w:p>
          <w:p>
            <w:pPr>
              <w:spacing w:before="0" w:after="0" w:line="240" w:lineRule="auto"/>
            </w:pPr>
            <w:r>
              <w:rPr>
                <w:rFonts w:ascii="Consolas" w:hAnsi="Consolas"/>
                <w:color w:val="1F2937"/>
                <w:sz w:val="15"/>
              </w:rPr>
              <w:t xml:space="preserve">                                     - Bệnh thận mạn tính / Tổn thương thận cấp (giảm đào thải qua thận).</w:t>
            </w:r>
          </w:p>
          <w:p>
            <w:pPr>
              <w:spacing w:before="0" w:after="0" w:line="240" w:lineRule="auto"/>
            </w:pPr>
            <w:r>
              <w:rPr>
                <w:rFonts w:ascii="Consolas" w:hAnsi="Consolas"/>
                <w:color w:val="1F2937"/>
                <w:sz w:val="15"/>
              </w:rPr>
              <w:t xml:space="preserve">                                     - Tai biến mạch máu não cấp (đặc biệt là Xuất huyết dưới nhện).</w:t>
            </w:r>
          </w:p>
          <w:p>
            <w:pPr>
              <w:spacing w:before="0" w:after="0" w:line="240" w:lineRule="auto"/>
            </w:pPr>
            <w:r>
              <w:rPr>
                <w:rFonts w:ascii="Consolas" w:hAnsi="Consolas"/>
                <w:color w:val="1F2937"/>
                <w:sz w:val="15"/>
              </w:rPr>
              <w:t xml:space="preserve">                                     - Bỏng nặng diện rộng, ngộ độc CO (Carbon Monoxide).</w:t>
            </w:r>
          </w:p>
          <w:p>
            <w:pPr>
              <w:spacing w:before="0" w:after="0" w:line="240" w:lineRule="auto"/>
            </w:pPr>
            <w:r>
              <w:rPr>
                <w:rFonts w:ascii="Consolas" w:hAnsi="Consolas"/>
                <w:color w:val="1F2937"/>
                <w:sz w:val="15"/>
              </w:rPr>
              <w:t xml:space="preserve">                                     - Gắng sức thể lực cực hạn (Chạy Marathon).</w:t>
            </w:r>
          </w:p>
        </w:tc>
      </w:tr>
    </w:tbl>
    <w:p>
      <w:pPr>
        <w:spacing w:before="0" w:after="0"/>
      </w:pPr>
    </w:p>
    <w:p>
      <w:pPr>
        <w:spacing w:before="40" w:after="40" w:line="276" w:lineRule="auto"/>
        <w:ind w:left="360"/>
      </w:pPr>
      <w:r>
        <w:rPr>
          <w:i/>
          <w:color w:val="374151"/>
        </w:rPr>
        <w:t xml:space="preserve">📌 </w:t>
      </w:r>
      <w:r>
        <w:rPr>
          <w:b/>
          <w:i/>
          <w:color w:val="374151"/>
        </w:rPr>
        <w:t>KEY TAKEAWAYS — PHẦN 4:</w:t>
      </w:r>
    </w:p>
    <w:p>
      <w:pPr>
        <w:spacing w:before="40" w:after="40" w:line="276" w:lineRule="auto"/>
        <w:ind w:left="360"/>
      </w:pPr>
      <w:r>
        <w:rPr>
          <w:i/>
          <w:color w:val="374151"/>
        </w:rPr>
        <w:t>* Troponin tim là tiêu chuẩn vàng duy nhất để chẩn đoán xác định lần đầu; CK-MB là xét nghiệm được lựa chọn để phát hiện nhồi máu cơ tim tái phát sớm trong vòng 14 ngày đầu.</w:t>
      </w:r>
    </w:p>
    <w:p>
      <w:pPr>
        <w:spacing w:before="40" w:after="40" w:line="276" w:lineRule="auto"/>
        <w:ind w:left="360"/>
      </w:pPr>
      <w:r>
        <w:rPr>
          <w:i/>
          <w:color w:val="374151"/>
        </w:rPr>
        <w:t>* Thuật toán 0h/1h chỉ cho phép Rule-out ngay tại thời điểm 0h nếu bệnh nhân khởi phát đau ngực &gt; 3 giờ. Nếu đau ngực &lt; 3 giờ, bắt buộc phải lấy mẫu 1h để tính delta biến thiên.</w:t>
      </w:r>
    </w:p>
    <w:p>
      <w:pPr>
        <w:spacing w:before="0" w:after="0"/>
      </w:pPr>
    </w:p>
    <w:p>
      <w:pPr>
        <w:spacing w:before="80" w:after="80"/>
      </w:pPr>
      <w:r>
        <w:rPr>
          <w:color w:val="9CA3AF"/>
        </w:rPr>
        <w:t>———————————————————————————————————————————————————————</w:t>
      </w:r>
    </w:p>
    <w:p>
      <w:pPr>
        <w:spacing w:before="0" w:after="0"/>
      </w:pPr>
    </w:p>
    <w:p>
      <w:pPr>
        <w:keepNext/>
        <w:spacing w:before="280" w:after="100"/>
      </w:pPr>
      <w:r>
        <w:rPr>
          <w:rFonts w:ascii="Calibri" w:hAnsi="Calibri"/>
          <w:b/>
          <w:color w:val="1E3A8A"/>
          <w:sz w:val="32"/>
        </w:rPr>
        <w:t>PHẦN 5: CHẨN ĐOÁN HÌNH ẢNH: SIÊU ÂM TIM &amp; CHỤP MẠCH VÀNH CẢN QUANG</w:t>
      </w:r>
    </w:p>
    <w:p>
      <w:pPr>
        <w:spacing w:before="0" w:after="0"/>
      </w:pPr>
    </w:p>
    <w:p>
      <w:pPr>
        <w:keepNext/>
        <w:spacing w:before="180" w:after="40"/>
      </w:pPr>
      <w:r>
        <w:rPr>
          <w:rFonts w:ascii="Calibri" w:hAnsi="Calibri"/>
          <w:b/>
          <w:color w:val="0F766E"/>
          <w:sz w:val="23"/>
        </w:rPr>
        <w:t>5.1 Siêu Âm Tim Tại Giường (Transthoracic Echocardiography - TTE)</w:t>
      </w:r>
    </w:p>
    <w:p>
      <w:pPr>
        <w:spacing w:before="0" w:after="0"/>
      </w:pPr>
    </w:p>
    <w:p>
      <w:pPr>
        <w:spacing w:after="70" w:line="276" w:lineRule="auto"/>
      </w:pPr>
      <w:r>
        <w:t>Siêu âm tim là công cụ chẩn đoán hình ảnh đầu tay, không xâm lấn, có thể thực hiện ngay tại giường cấp cứu mà không làm trì hoãn quy trình can thiệp mạch vành:</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5"/>
              </w:rPr>
              <w:t xml:space="preserve">               SƠ ĐỒ 17 PHÂN VÙNG THẤT TRÁI &amp; PHÂN BỐ ĐỘNG MẠCH VÀNH (ASE/EACVI)</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THÀNH TRƯỚC &amp; VÁCH LIÊN THẤT ] ──► Cấp máu bởi ĐỘNG MẠCH LIÊN THẤT TRƯỚC (LAD):</w:t>
            </w:r>
          </w:p>
          <w:p>
            <w:pPr>
              <w:spacing w:before="0" w:after="0" w:line="240" w:lineRule="auto"/>
            </w:pPr>
            <w:r>
              <w:rPr>
                <w:rFonts w:ascii="Consolas" w:hAnsi="Consolas"/>
                <w:color w:val="1F2937"/>
                <w:sz w:val="15"/>
              </w:rPr>
              <w:t xml:space="preserve">                                     - Phân vùng 1, 2, 7, 8, 13, 14 (Đáy, giữa, mỏm trước và trước vách).</w:t>
            </w:r>
          </w:p>
          <w:p>
            <w:pPr>
              <w:spacing w:before="0" w:after="0" w:line="240" w:lineRule="auto"/>
            </w:pPr>
            <w:r>
              <w:rPr>
                <w:rFonts w:ascii="Consolas" w:hAnsi="Consolas"/>
                <w:color w:val="1F2937"/>
                <w:sz w:val="15"/>
              </w:rPr>
              <w:t xml:space="preserve">                                     - Phân vùng 17 (Chóp mỏm tim - Apex).</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THÀNH BÊN THẤT TRÁI ]          ──► Cấp máu bởi ĐỘNG MẠCH MŨ VÀNH (LCx):</w:t>
            </w:r>
          </w:p>
          <w:p>
            <w:pPr>
              <w:spacing w:before="0" w:after="0" w:line="240" w:lineRule="auto"/>
            </w:pPr>
            <w:r>
              <w:rPr>
                <w:rFonts w:ascii="Consolas" w:hAnsi="Consolas"/>
                <w:color w:val="1F2937"/>
                <w:sz w:val="15"/>
              </w:rPr>
              <w:t xml:space="preserve">                                     - Phân vùng 5, 6, 11, 12, 16 (Đáy, giữa, mỏm thành bên và sau bên).</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THÀNH DƯỚI &amp; THẤT PHẢI ]       ──► Cấp máu bởi ĐỘNG MẠCH VÀNH PHẢI (RCA):</w:t>
            </w:r>
          </w:p>
          <w:p>
            <w:pPr>
              <w:spacing w:before="0" w:after="0" w:line="240" w:lineRule="auto"/>
            </w:pPr>
            <w:r>
              <w:rPr>
                <w:rFonts w:ascii="Consolas" w:hAnsi="Consolas"/>
                <w:color w:val="1F2937"/>
                <w:sz w:val="15"/>
              </w:rPr>
              <w:t xml:space="preserve">                                     - Phân vùng 3, 4, 9, 10, 15 (Đáy, giữa, mỏm thành dưới và dưới vách).</w:t>
            </w:r>
          </w:p>
          <w:p>
            <w:pPr>
              <w:spacing w:before="0" w:after="0" w:line="240" w:lineRule="auto"/>
            </w:pPr>
            <w:r>
              <w:rPr>
                <w:rFonts w:ascii="Consolas" w:hAnsi="Consolas"/>
                <w:color w:val="1F2937"/>
                <w:sz w:val="15"/>
              </w:rPr>
              <w:t xml:space="preserve">                                     - Toàn bộ thành tự do của tâm thất phải.</w:t>
            </w:r>
          </w:p>
        </w:tc>
      </w:tr>
    </w:tbl>
    <w:p>
      <w:pPr>
        <w:spacing w:before="0" w:after="0"/>
      </w:pPr>
    </w:p>
    <w:p>
      <w:pPr>
        <w:keepNext/>
        <w:spacing w:before="140" w:after="40"/>
      </w:pPr>
      <w:r>
        <w:rPr>
          <w:rFonts w:ascii="Calibri" w:hAnsi="Calibri"/>
          <w:b/>
          <w:color w:val="374151"/>
          <w:sz w:val="21"/>
        </w:rPr>
        <w:t>Các Bước Đánh Giá Siêu Âm Tim Có Trọng Điểm Trong ACS:</w:t>
      </w:r>
    </w:p>
    <w:p>
      <w:pPr>
        <w:pStyle w:val="ListNumber"/>
        <w:spacing w:after="40" w:line="276" w:lineRule="auto"/>
      </w:pPr>
      <w:r>
        <w:rPr>
          <w:b/>
        </w:rPr>
        <w:t>Đánh giá Rối loạn vận động vùng (RWMA - Regional Wall Motion Abnormality):</w:t>
      </w:r>
    </w:p>
    <w:p>
      <w:pPr>
        <w:pStyle w:val="ListBullet"/>
        <w:spacing w:after="40" w:line="276" w:lineRule="auto"/>
      </w:pPr>
      <w:r>
        <w:t xml:space="preserve">Phân độ co bóp từng phân vùng: </w:t>
      </w:r>
      <w:r>
        <w:rPr>
          <w:i/>
        </w:rPr>
        <w:t>Bình thường (Normokinesia) → Giảm động (Hypokinesia) → Vô động (Akinesia) → Nghịch vận (Dyskinesia).</w:t>
      </w:r>
    </w:p>
    <w:p>
      <w:pPr>
        <w:pStyle w:val="ListBullet"/>
        <w:spacing w:after="40" w:line="276" w:lineRule="auto"/>
      </w:pPr>
      <w:r>
        <w:t>RWMA xuất hiện trong vòng vài phút sau tắc mạch, tương ứng giải phẫu với phân vùng của ĐMV thủ phạm.</w:t>
      </w:r>
    </w:p>
    <w:p>
      <w:pPr>
        <w:pStyle w:val="ListNumber"/>
        <w:spacing w:after="40" w:line="276" w:lineRule="auto"/>
      </w:pPr>
      <w:r>
        <w:rPr>
          <w:b/>
        </w:rPr>
        <w:t>Đo phân suất tống máu thất trái (LVEF):</w:t>
      </w:r>
      <w:r>
        <w:t xml:space="preserve"> Bắt buộc đo bằng phương pháp Simpson 2 bình diện (Biplane Simpson method). LVEF là yếu tố then chốt để phân tầng nguy cơ tử vong và chỉ định các thuốc điều trị suy tim (ARNI, Chẹn beta, MRA, SGLT2i) cũng như chỉ định cấy máy phá rung ICD dự phòng.</w:t>
      </w:r>
    </w:p>
    <w:p>
      <w:pPr>
        <w:pStyle w:val="ListNumber"/>
        <w:spacing w:after="40" w:line="276" w:lineRule="auto"/>
      </w:pPr>
      <w:r>
        <w:rPr>
          <w:b/>
        </w:rPr>
        <w:t>Đánh giá chức năng tâm thu thất phải:</w:t>
      </w:r>
    </w:p>
    <w:p>
      <w:pPr>
        <w:pStyle w:val="ListBullet"/>
        <w:spacing w:after="40" w:line="276" w:lineRule="auto"/>
      </w:pPr>
      <w:r>
        <w:t>Độ di chuyển mặt phẳng vòng van ba lá trong tâm thu (</w:t>
      </w:r>
      <w:r>
        <w:rPr>
          <w:b/>
        </w:rPr>
        <w:t>TAPSE</w:t>
      </w:r>
      <w:r>
        <w:t>): Bình thường ≥ 17\ mm (nếu &lt; 17\ mm → Suy chức năng thất phải).</w:t>
      </w:r>
    </w:p>
    <w:p>
      <w:pPr>
        <w:pStyle w:val="ListBullet"/>
        <w:spacing w:after="40" w:line="276" w:lineRule="auto"/>
      </w:pPr>
      <w:r>
        <w:t>Vận tốc sóng S' vòng van ba lá trên Doppler mô mô liên kết (</w:t>
      </w:r>
      <w:r>
        <w:rPr>
          <w:b/>
        </w:rPr>
        <w:t>Tissue Doppler S'</w:t>
      </w:r>
      <w:r>
        <w:t>): Bình thường ≥ 9.5\ cm/s.</w:t>
      </w:r>
    </w:p>
    <w:p>
      <w:pPr>
        <w:pStyle w:val="ListBullet"/>
        <w:spacing w:after="40" w:line="276" w:lineRule="auto"/>
      </w:pPr>
      <w:r>
        <w:t>Phân suất thay đổi diện tích thất phải (</w:t>
      </w:r>
      <w:r>
        <w:rPr>
          <w:b/>
        </w:rPr>
        <w:t>FAC</w:t>
      </w:r>
      <w:r>
        <w:t>): Bình thường ≥ 35\%.</w:t>
      </w:r>
    </w:p>
    <w:p>
      <w:pPr>
        <w:pStyle w:val="ListNumber"/>
        <w:spacing w:after="40" w:line="276" w:lineRule="auto"/>
      </w:pPr>
      <w:r>
        <w:rPr>
          <w:b/>
        </w:rPr>
        <w:t>Phát hiện tức thì các biến chứng cơ học đe dọa tử vong:</w:t>
      </w:r>
    </w:p>
    <w:p>
      <w:pPr>
        <w:pStyle w:val="ListBullet"/>
        <w:spacing w:after="40" w:line="276" w:lineRule="auto"/>
      </w:pPr>
      <w:r>
        <w:rPr>
          <w:i/>
        </w:rPr>
        <w:t>Đứt cơ nhú van hai lá:</w:t>
      </w:r>
      <w:r>
        <w:t xml:space="preserve"> Thấy một phần đầu cơ nhú đứt văng tự do trong buồng thất trái, lá van hai lá sa vào nhĩ trái trong tâm thì tâm thu kèm dòng hở hai lá cấp tính lệch tâm khổng lồ trên Doppler màu.</w:t>
      </w:r>
    </w:p>
    <w:p>
      <w:pPr>
        <w:pStyle w:val="ListBullet"/>
        <w:spacing w:after="40" w:line="276" w:lineRule="auto"/>
      </w:pPr>
      <w:r>
        <w:rPr>
          <w:i/>
        </w:rPr>
        <w:t>Thủng vách liên thất (VSD):</w:t>
      </w:r>
      <w:r>
        <w:t xml:space="preserve"> Khuyết hổng cơ ở vách liên thất (thường ở vùng mỏm trong tắc LAD hoặc vùng đáy sau trong tắc RCA) kèm dòng Shunt Trái - Phải tốc độ cao qua Doppler liên tục.</w:t>
      </w:r>
    </w:p>
    <w:p>
      <w:pPr>
        <w:pStyle w:val="ListBullet"/>
        <w:spacing w:after="40" w:line="276" w:lineRule="auto"/>
      </w:pPr>
      <w:r>
        <w:rPr>
          <w:i/>
        </w:rPr>
        <w:t>Vỡ thành tự do thất trái:</w:t>
      </w:r>
      <w:r>
        <w:t xml:space="preserve"> Tràn máu khoang màng ngoài tim, hình ảnh đè sụp nhĩ phải trong tâm trương, đè sụp thất phải trong tâm trương (Tamponade tim cấp).</w:t>
      </w:r>
    </w:p>
    <w:p>
      <w:pPr>
        <w:pStyle w:val="ListBullet"/>
        <w:spacing w:after="40" w:line="276" w:lineRule="auto"/>
      </w:pPr>
      <w:r>
        <w:rPr>
          <w:i/>
        </w:rPr>
        <w:t>Huyết khối mỏm thất trái (LV Thrombus):</w:t>
      </w:r>
      <w:r>
        <w:t xml:space="preserve"> Khối echo dày bám ở vùng mỏm tim vô động hoặc phình mỏm, có nguy cơ gây tắc mạch não.</w:t>
      </w:r>
    </w:p>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5.2 Chụp Động Mạch Vành Qua Da (Coronary Angiography - CAG)</w:t>
      </w:r>
    </w:p>
    <w:p>
      <w:pPr>
        <w:spacing w:before="0" w:after="0"/>
      </w:pPr>
    </w:p>
    <w:p>
      <w:pPr>
        <w:spacing w:after="70" w:line="276" w:lineRule="auto"/>
      </w:pPr>
      <w:r>
        <w:t xml:space="preserve">Chụp mạch vành cản quang qua da là </w:t>
      </w:r>
      <w:r>
        <w:rPr>
          <w:b/>
        </w:rPr>
        <w:t>tiêu chuẩn vàng tuyệt đối</w:t>
      </w:r>
      <w:r>
        <w:t xml:space="preserve"> để xác định vị trí giải phẫu, mức độ hẹp, hình thái mảng xơ vữa nứt vỡ và huyết khối bít tắc trong lòng động mạch vành.</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5"/>
              </w:rPr>
              <w:t xml:space="preserve">                        ĐƯỜNG VÀO MẠCH MÁU KHI CHỤP MẠCH VÀNH</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Tiêu Chí            Đường Động Mạch Quay (Transradial Access)     Đường Động Mạch Đùi (Transfemoral)</w:t>
            </w:r>
          </w:p>
          <w:p>
            <w:pPr>
              <w:spacing w:before="0" w:after="0" w:line="240" w:lineRule="auto"/>
            </w:pPr>
            <w:r>
              <w:rPr>
                <w:rFonts w:ascii="Consolas" w:hAnsi="Consolas"/>
                <w:color w:val="1F2937"/>
                <w:sz w:val="15"/>
              </w:rPr>
              <w:t>─────────────────────────────────────────────────────────────────────────────────────────────────────────</w:t>
            </w:r>
          </w:p>
          <w:p>
            <w:pPr>
              <w:spacing w:before="0" w:after="0" w:line="240" w:lineRule="auto"/>
            </w:pPr>
            <w:r>
              <w:rPr>
                <w:rFonts w:ascii="Consolas" w:hAnsi="Consolas"/>
                <w:color w:val="1F2937"/>
                <w:sz w:val="15"/>
              </w:rPr>
              <w:t>Khuyến cáo ESC/ACC   ƯU TIÊN LỰA CHỌN SỐ 1 (Class I, Level A).         Lựa chọn thay thế khi đường quay thất</w:t>
            </w:r>
          </w:p>
          <w:p>
            <w:pPr>
              <w:spacing w:before="0" w:after="0" w:line="240" w:lineRule="auto"/>
            </w:pPr>
            <w:r>
              <w:rPr>
                <w:rFonts w:ascii="Consolas" w:hAnsi="Consolas"/>
                <w:color w:val="1F2937"/>
                <w:sz w:val="15"/>
              </w:rPr>
              <w:t xml:space="preserve">                                                                       bại hoặc cần dùng thiết bị hỗ trợ lớn.</w:t>
            </w:r>
          </w:p>
          <w:p>
            <w:pPr>
              <w:spacing w:before="0" w:after="0" w:line="240" w:lineRule="auto"/>
            </w:pPr>
            <w:r>
              <w:rPr>
                <w:rFonts w:ascii="Consolas" w:hAnsi="Consolas"/>
                <w:color w:val="1F2937"/>
                <w:sz w:val="15"/>
              </w:rPr>
              <w:t>─────────────────────────────────────────────────────────────────────────────────────────────────────────</w:t>
            </w:r>
          </w:p>
          <w:p>
            <w:pPr>
              <w:spacing w:before="0" w:after="0" w:line="240" w:lineRule="auto"/>
            </w:pPr>
            <w:r>
              <w:rPr>
                <w:rFonts w:ascii="Consolas" w:hAnsi="Consolas"/>
                <w:color w:val="1F2937"/>
                <w:sz w:val="15"/>
              </w:rPr>
              <w:t>Biến chứng chảy máu  Giảm 60-70% nguy cơ chảy máu vị trí chọc mạch     Nguy cơ cao tụ máu sau phúc mạc,</w:t>
            </w:r>
          </w:p>
          <w:p>
            <w:pPr>
              <w:spacing w:before="0" w:after="0" w:line="240" w:lineRule="auto"/>
            </w:pPr>
            <w:r>
              <w:rPr>
                <w:rFonts w:ascii="Consolas" w:hAnsi="Consolas"/>
                <w:color w:val="1F2937"/>
                <w:sz w:val="15"/>
              </w:rPr>
              <w:t xml:space="preserve">                     (Không có nguy cơ tụ máu sau phúc mạc).           chảy máu lớn vùng bẹn, giả phình mạch.</w:t>
            </w:r>
          </w:p>
          <w:p>
            <w:pPr>
              <w:spacing w:before="0" w:after="0" w:line="240" w:lineRule="auto"/>
            </w:pPr>
            <w:r>
              <w:rPr>
                <w:rFonts w:ascii="Consolas" w:hAnsi="Consolas"/>
                <w:color w:val="1F2937"/>
                <w:sz w:val="15"/>
              </w:rPr>
              <w:t>─────────────────────────────────────────────────────────────────────────────────────────────────────────</w:t>
            </w:r>
          </w:p>
          <w:p>
            <w:pPr>
              <w:spacing w:before="0" w:after="0" w:line="240" w:lineRule="auto"/>
            </w:pPr>
            <w:r>
              <w:rPr>
                <w:rFonts w:ascii="Consolas" w:hAnsi="Consolas"/>
                <w:color w:val="1F2937"/>
                <w:sz w:val="15"/>
              </w:rPr>
              <w:t>Thời gian nằm bất động Bệnh nhân có thể ngồi dậy và đi lại ngay.      Bắt buộc nằm bất động ép bẹn 6 - 8 giờ.</w:t>
            </w:r>
          </w:p>
          <w:p>
            <w:pPr>
              <w:spacing w:before="0" w:after="0" w:line="240" w:lineRule="auto"/>
            </w:pPr>
            <w:r>
              <w:rPr>
                <w:rFonts w:ascii="Consolas" w:hAnsi="Consolas"/>
                <w:color w:val="1F2937"/>
                <w:sz w:val="15"/>
              </w:rPr>
              <w:t>─────────────────────────────────────────────────────────────────────────────────────────────────────────</w:t>
            </w:r>
          </w:p>
          <w:p>
            <w:pPr>
              <w:spacing w:before="0" w:after="0" w:line="240" w:lineRule="auto"/>
            </w:pPr>
            <w:r>
              <w:rPr>
                <w:rFonts w:ascii="Consolas" w:hAnsi="Consolas"/>
                <w:color w:val="1F2937"/>
                <w:sz w:val="15"/>
              </w:rPr>
              <w:t>Tỷ lệ tử vong        Giảm có ý nghĩa tỷ lệ tử vong 30 ngày             Cao hơn ở nhóm bệnh nhân nguy cơ cao</w:t>
            </w:r>
          </w:p>
          <w:p>
            <w:pPr>
              <w:spacing w:before="0" w:after="0" w:line="240" w:lineRule="auto"/>
            </w:pPr>
            <w:r>
              <w:rPr>
                <w:rFonts w:ascii="Consolas" w:hAnsi="Consolas"/>
                <w:color w:val="1F2937"/>
                <w:sz w:val="15"/>
              </w:rPr>
              <w:t xml:space="preserve">                     (Bằng chứng từ thử nghiệm MATRIX).                hoặc có can thiệp cấp cứu.</w:t>
            </w:r>
          </w:p>
          <w:p>
            <w:pPr>
              <w:spacing w:before="0" w:after="0" w:line="240" w:lineRule="auto"/>
            </w:pPr>
            <w:r>
              <w:rPr>
                <w:rFonts w:ascii="Consolas" w:hAnsi="Consolas"/>
                <w:color w:val="1F2937"/>
                <w:sz w:val="15"/>
              </w:rPr>
              <w:t>─────────────────────────────────────────────────────────────────────────────────────────────────────────</w:t>
            </w:r>
          </w:p>
        </w:tc>
      </w:tr>
    </w:tbl>
    <w:p>
      <w:pPr>
        <w:spacing w:before="0" w:after="0"/>
      </w:pPr>
    </w:p>
    <w:p>
      <w:pPr>
        <w:keepNext/>
        <w:spacing w:before="140" w:after="40"/>
      </w:pPr>
      <w:r>
        <w:rPr>
          <w:rFonts w:ascii="Calibri" w:hAnsi="Calibri"/>
          <w:b/>
          <w:color w:val="374151"/>
          <w:sz w:val="21"/>
        </w:rPr>
        <w:t>1. Phân Độ Dòng Chảy Mạch Vành TIMI (Thrombolysis In Myocardial Infarction Flow Grade):</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5"/>
              </w:rPr>
              <w:t xml:space="preserve">               PHÂN ĐỘ DÒNG CHẢY MẠCH VÀNH THEO THANG ĐIỂM TIMI</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TIMI 0 (Không có dòng chảy - No flow):</w:t>
            </w:r>
          </w:p>
          <w:p>
            <w:pPr>
              <w:spacing w:before="0" w:after="0" w:line="240" w:lineRule="auto"/>
            </w:pPr>
            <w:r>
              <w:rPr>
                <w:rFonts w:ascii="Consolas" w:hAnsi="Consolas"/>
                <w:color w:val="1F2937"/>
                <w:sz w:val="15"/>
              </w:rPr>
              <w:t xml:space="preserve">  Thuốc cản quang bị chặn đứng hoàn toàn tại vị trí tắc, không có dòng chảy nào đi qua tổn thương.</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TIMI 1 (Dòng chảy mờ nhạt - Faint flow):</w:t>
            </w:r>
          </w:p>
          <w:p>
            <w:pPr>
              <w:spacing w:before="0" w:after="0" w:line="240" w:lineRule="auto"/>
            </w:pPr>
            <w:r>
              <w:rPr>
                <w:rFonts w:ascii="Consolas" w:hAnsi="Consolas"/>
                <w:color w:val="1F2937"/>
                <w:sz w:val="15"/>
              </w:rPr>
              <w:t xml:space="preserve">  Thuốc cản quang lọt qua được vị trí tắc nhưng không lấp đầy được toàn bộ đoạn mạch phía hạ lưu.</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TIMI 2 (Dòng chảy chậm - Partial / Slow flow):</w:t>
            </w:r>
          </w:p>
          <w:p>
            <w:pPr>
              <w:spacing w:before="0" w:after="0" w:line="240" w:lineRule="auto"/>
            </w:pPr>
            <w:r>
              <w:rPr>
                <w:rFonts w:ascii="Consolas" w:hAnsi="Consolas"/>
                <w:color w:val="1F2937"/>
                <w:sz w:val="15"/>
              </w:rPr>
              <w:t xml:space="preserve">  Thuốc cản quang lấp đầy được toàn bộ đoạn mạch hạ lưu, nhưng tốc độ cản quang lấp đầy và rửa trôi</w:t>
            </w:r>
          </w:p>
          <w:p>
            <w:pPr>
              <w:spacing w:before="0" w:after="0" w:line="240" w:lineRule="auto"/>
            </w:pPr>
            <w:r>
              <w:rPr>
                <w:rFonts w:ascii="Consolas" w:hAnsi="Consolas"/>
                <w:color w:val="1F2937"/>
                <w:sz w:val="15"/>
              </w:rPr>
              <w:t xml:space="preserve">  chậm hơn rõ rệt so với các nhánh mạch máu lành lặn bình thường bên cạnh.</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TIMI 3 (Dòng chảy bình thường - Complete / Normal flow):</w:t>
            </w:r>
          </w:p>
          <w:p>
            <w:pPr>
              <w:spacing w:before="0" w:after="0" w:line="240" w:lineRule="auto"/>
            </w:pPr>
            <w:r>
              <w:rPr>
                <w:rFonts w:ascii="Consolas" w:hAnsi="Consolas"/>
                <w:color w:val="1F2937"/>
                <w:sz w:val="15"/>
              </w:rPr>
              <w:t xml:space="preserve">  Thuốc cản quang lấp đầy hoàn toàn và rửa trôi nhanh chóng toàn bộ lòng mạch hạ lưu với tốc độ bình thường.</w:t>
            </w:r>
          </w:p>
          <w:p>
            <w:pPr>
              <w:spacing w:before="0" w:after="0" w:line="240" w:lineRule="auto"/>
            </w:pPr>
            <w:r>
              <w:rPr>
                <w:rFonts w:ascii="Consolas" w:hAnsi="Consolas"/>
                <w:color w:val="1F2937"/>
                <w:sz w:val="15"/>
              </w:rPr>
              <w:t xml:space="preserve">  (ĐÂY LÀ MỤC TIÊU BẮT BUỘC CỦA MỌI THỦ THUẬT TÁI THÔNG MẠCH VÀNH CAN THIỆP PCI!).</w:t>
            </w:r>
          </w:p>
        </w:tc>
      </w:tr>
    </w:tbl>
    <w:p>
      <w:pPr>
        <w:spacing w:before="0" w:after="0"/>
      </w:pPr>
    </w:p>
    <w:p>
      <w:pPr>
        <w:keepNext/>
        <w:spacing w:before="140" w:after="40"/>
      </w:pPr>
      <w:r>
        <w:rPr>
          <w:rFonts w:ascii="Calibri" w:hAnsi="Calibri"/>
          <w:b/>
          <w:color w:val="374151"/>
          <w:sz w:val="21"/>
        </w:rPr>
        <w:t>2. Phân Độ Tưới Máu Vi Mạch Cơ Tim (Myocardial Blush Grade - MBG):</w:t>
      </w:r>
    </w:p>
    <w:p>
      <w:pPr>
        <w:spacing w:after="70" w:line="276" w:lineRule="auto"/>
      </w:pPr>
      <w:r>
        <w:t>Đánh giá mức độ ngấm thuốc cản quang vào giường vi mạch của chính khối cơ tim sau khi đã mở thông nhánh động mạch vành chính:</w:t>
      </w:r>
    </w:p>
    <w:p>
      <w:pPr>
        <w:pStyle w:val="ListBullet"/>
        <w:spacing w:after="40" w:line="276" w:lineRule="auto"/>
      </w:pPr>
      <w:r>
        <w:rPr>
          <w:b/>
        </w:rPr>
        <w:t>MBG 0:</w:t>
      </w:r>
      <w:r>
        <w:t xml:space="preserve"> Không có ngấm thuốc cản quang vào nhu mô cơ tim (hiện tượng No-reflow vi mạch).</w:t>
      </w:r>
    </w:p>
    <w:p>
      <w:pPr>
        <w:pStyle w:val="ListBullet"/>
        <w:spacing w:after="40" w:line="276" w:lineRule="auto"/>
      </w:pPr>
      <w:r>
        <w:rPr>
          <w:b/>
        </w:rPr>
        <w:t>MBG 1:</w:t>
      </w:r>
      <w:r>
        <w:t xml:space="preserve"> Có ngấm thuốc cản quang tối thiểu.</w:t>
      </w:r>
    </w:p>
    <w:p>
      <w:pPr>
        <w:pStyle w:val="ListBullet"/>
        <w:spacing w:after="40" w:line="276" w:lineRule="auto"/>
      </w:pPr>
      <w:r>
        <w:rPr>
          <w:b/>
        </w:rPr>
        <w:t>MBG 2:</w:t>
      </w:r>
      <w:r>
        <w:t xml:space="preserve"> Có ngấm thuốc cản quang mức độ vừa nhưng rửa trôi chậm.</w:t>
      </w:r>
    </w:p>
    <w:p>
      <w:pPr>
        <w:pStyle w:val="ListBullet"/>
        <w:spacing w:after="40" w:line="276" w:lineRule="auto"/>
      </w:pPr>
      <w:r>
        <w:rPr>
          <w:b/>
        </w:rPr>
        <w:t>MBG 3:</w:t>
      </w:r>
      <w:r>
        <w:t xml:space="preserve"> Ngấm thuốc cản quang vào nhu mô cơ tim bình thường và rửa trôi nhanh chóng → Dự báo khả năng phục hồi chức năng thất trái và sống còn lâu dài tốt nhất.</w:t>
      </w:r>
    </w:p>
    <w:p>
      <w:pPr>
        <w:spacing w:before="0" w:after="0"/>
      </w:pPr>
    </w:p>
    <w:p>
      <w:pPr>
        <w:keepNext/>
        <w:spacing w:before="140" w:after="40"/>
      </w:pPr>
      <w:r>
        <w:rPr>
          <w:rFonts w:ascii="Calibri" w:hAnsi="Calibri"/>
          <w:b/>
          <w:color w:val="374151"/>
          <w:sz w:val="21"/>
        </w:rPr>
        <w:t>3. Thang Điểm Giải Phẫu Mạch Vành SYNTAX (SYNTAX Score) &amp; Vai Trò Hội Chẩn Heart Team:</w:t>
      </w:r>
    </w:p>
    <w:p>
      <w:pPr>
        <w:pStyle w:val="ListBullet"/>
        <w:spacing w:after="40" w:line="276" w:lineRule="auto"/>
      </w:pPr>
      <w:r>
        <w:t>Hệ thống tính điểm dựa trên giải phẫu chụp mạch vành đánh giá số lượng tổn thương, vị trí (thân chung, đoạn gần, chỗ chia đôi bifurcation), mức độ vôi hóa, chiều dài tổn thương và độ ngoằn ngoèo.</w:t>
      </w:r>
    </w:p>
    <w:p>
      <w:pPr>
        <w:pStyle w:val="ListBullet"/>
        <w:spacing w:after="40" w:line="276" w:lineRule="auto"/>
      </w:pPr>
      <w:r>
        <w:rPr>
          <w:b/>
        </w:rPr>
        <w:t>SYNTAX ≤ 22 (Thấp):</w:t>
      </w:r>
      <w:r>
        <w:t xml:space="preserve"> Ưu tiên can thiệp mạch vành qua da (PCI).</w:t>
      </w:r>
    </w:p>
    <w:p>
      <w:pPr>
        <w:pStyle w:val="ListBullet"/>
        <w:spacing w:after="40" w:line="276" w:lineRule="auto"/>
      </w:pPr>
      <w:r>
        <w:rPr>
          <w:b/>
        </w:rPr>
        <w:t>SYNTAX 23 - 32 (Trung bình):</w:t>
      </w:r>
      <w:r>
        <w:t xml:space="preserve"> Cân nhắc giữa PCI và Phẫu thuật bắc cầu mạch vành (CABG) tùy theo chức năng tim và tiền sử đái tháo đường.</w:t>
      </w:r>
    </w:p>
    <w:p>
      <w:pPr>
        <w:pStyle w:val="ListBullet"/>
        <w:spacing w:after="40" w:line="276" w:lineRule="auto"/>
      </w:pPr>
      <w:r>
        <w:rPr>
          <w:b/>
        </w:rPr>
        <w:t>SYNTAX ≥ 33 (Cao) hoặc tổn thương Thân chung phức tạp:</w:t>
      </w:r>
      <w:r>
        <w:t xml:space="preserve"> Ưu tiên </w:t>
      </w:r>
      <w:r>
        <w:rPr>
          <w:b/>
        </w:rPr>
        <w:t>Phẫu thuật bắc cầu mạch vành (CABG)</w:t>
      </w:r>
      <w:r>
        <w:t xml:space="preserve"> để đảm bảo tái thông hoàn toàn và bền vững.</w:t>
      </w:r>
    </w:p>
    <w:p>
      <w:pPr>
        <w:pStyle w:val="ListBullet"/>
        <w:spacing w:after="40" w:line="276" w:lineRule="auto"/>
      </w:pPr>
      <w:r>
        <w:rPr>
          <w:b/>
        </w:rPr>
        <w:t>Vai trò của Hội chẩn Đa chuyên khoa Tim mạch (Heart Team):</w:t>
      </w:r>
      <w:r>
        <w:t xml:space="preserve"> Bắt buộc phối hợp giữa Bác sĩ Tim mạch Can thiệp, Bác sĩ Phẫu thuật Tim mạch và Bác sĩ Hồi sức Tim mạch đối với các tổn thương thân chung LMCA phức tạp, tổn thương đa thân ĐMV kèm đái tháo đường, hoặc nhồi máu cơ tim có biến chứng cơ học để thống nhất chiến lược can thiệp tối ưu cho người bệnh (Class I theo ESC 2023 và 2021 ACC/AHA/SCAI).</w:t>
      </w:r>
    </w:p>
    <w:p>
      <w:pPr>
        <w:spacing w:before="0" w:after="0"/>
      </w:pPr>
    </w:p>
    <w:p>
      <w:pPr>
        <w:keepNext/>
        <w:spacing w:before="140" w:after="40"/>
      </w:pPr>
      <w:r>
        <w:rPr>
          <w:rFonts w:ascii="Calibri" w:hAnsi="Calibri"/>
          <w:b/>
          <w:color w:val="374151"/>
          <w:sz w:val="21"/>
        </w:rPr>
        <w:t>4. Vai Trò Của Hình Ảnh Học Nội Mạch (Intravascular Imaging: IVUS &amp; OCT):</w:t>
      </w:r>
    </w:p>
    <w:p>
      <w:pPr>
        <w:pStyle w:val="ListBullet"/>
        <w:spacing w:after="40" w:line="276" w:lineRule="auto"/>
      </w:pPr>
      <w:r>
        <w:t xml:space="preserve">Theo </w:t>
      </w:r>
      <w:r>
        <w:rPr>
          <w:b/>
        </w:rPr>
        <w:t>ESC 2023 và 2021 ACC/AHA/SCAI Revascularization Guidelines</w:t>
      </w:r>
      <w:r>
        <w:t xml:space="preserve">, sử dụng </w:t>
      </w:r>
      <w:r>
        <w:rPr>
          <w:b/>
        </w:rPr>
        <w:t>IVUS (Intravascular Ultrasound)</w:t>
      </w:r>
      <w:r>
        <w:t xml:space="preserve"> hoặc </w:t>
      </w:r>
      <w:r>
        <w:rPr>
          <w:b/>
        </w:rPr>
        <w:t>OCT (Optical Coherence Tomography)</w:t>
      </w:r>
      <w:r>
        <w:t xml:space="preserve"> được khuyến cáo mạnh mẽ (Class IIa, Level A) nhằm:</w:t>
      </w:r>
    </w:p>
    <w:p>
      <w:pPr>
        <w:pStyle w:val="ListBullet"/>
        <w:spacing w:after="40" w:line="276" w:lineRule="auto"/>
      </w:pPr>
      <w:r>
        <w:t>Đánh giá chính xác kích thước lòng mạch, độ dài tổn thương và mức độ vôi hóa để lựa chọn kích cỡ stent chuẩn xác.</w:t>
      </w:r>
    </w:p>
    <w:p>
      <w:pPr>
        <w:pStyle w:val="ListBullet"/>
        <w:spacing w:after="40" w:line="276" w:lineRule="auto"/>
      </w:pPr>
      <w:r>
        <w:t>Tối ưu hóa kết quả đặt stent: Đảm bảo stent nở tối đa (Stent Expansion &gt; 80\%) và áp sát hoàn toàn vào thành mạch (Stent Apposition), loại trừ bóc tách mép stent (Edge Dissection).</w:t>
      </w:r>
    </w:p>
    <w:p>
      <w:pPr>
        <w:pStyle w:val="ListBullet"/>
        <w:spacing w:after="40" w:line="276" w:lineRule="auto"/>
      </w:pPr>
      <w:r>
        <w:t>Xác định căn nguyên nứt vỡ mảng xơ vữa vs xói mòn mảng (Plaque Erosion) vs Bóc tách động mạch vành tự phát (SCAD).</w:t>
      </w:r>
    </w:p>
    <w:p>
      <w:pPr>
        <w:pStyle w:val="ListBullet"/>
        <w:spacing w:after="40" w:line="276" w:lineRule="auto"/>
      </w:pPr>
      <w:r>
        <w:t>Chẩn đoán nguyên nhân biến chứng: Huyết khối trong stent cấp (Type 4b do thiếu nở/áp sát) và Tái hẹp trong stent (Type 4c do tăng sinh nội mô/tân xơ vữa).</w:t>
      </w:r>
    </w:p>
    <w:p>
      <w:pPr>
        <w:spacing w:before="0" w:after="0"/>
      </w:pPr>
    </w:p>
    <w:p>
      <w:pPr>
        <w:spacing w:before="40" w:after="40" w:line="276" w:lineRule="auto"/>
        <w:ind w:left="360"/>
      </w:pPr>
      <w:r>
        <w:rPr>
          <w:i/>
          <w:color w:val="374151"/>
        </w:rPr>
        <w:t xml:space="preserve">📌 </w:t>
      </w:r>
      <w:r>
        <w:rPr>
          <w:b/>
          <w:i/>
          <w:color w:val="374151"/>
        </w:rPr>
        <w:t>KEY TAKEAWAYS — PHẦN 5:</w:t>
      </w:r>
    </w:p>
    <w:p>
      <w:pPr>
        <w:spacing w:before="40" w:after="40" w:line="276" w:lineRule="auto"/>
        <w:ind w:left="360"/>
      </w:pPr>
      <w:r>
        <w:rPr>
          <w:i/>
          <w:color w:val="374151"/>
        </w:rPr>
        <w:t>* Đường vào động mạch quay (Transradial) là lựa chọn ưu tiên số 1 (Class I, Level A) giúp giảm 60-70% biến chứng chảy máu lớn và giảm tử vong so với đường đùi.</w:t>
      </w:r>
    </w:p>
    <w:p>
      <w:pPr>
        <w:spacing w:before="40" w:after="40" w:line="276" w:lineRule="auto"/>
        <w:ind w:left="360"/>
      </w:pPr>
      <w:r>
        <w:rPr>
          <w:i/>
          <w:color w:val="374151"/>
        </w:rPr>
        <w:t>* Đạt dòng chảy TIMI 3 và ngấm thuốc nhu mô MBG 3 là mục tiêu sống còn của mọi can thiệp tái thông mạch vành.</w:t>
      </w:r>
    </w:p>
    <w:p>
      <w:pPr>
        <w:spacing w:before="40" w:after="40" w:line="276" w:lineRule="auto"/>
        <w:ind w:left="360"/>
      </w:pPr>
      <w:r>
        <w:rPr>
          <w:i/>
          <w:color w:val="374151"/>
        </w:rPr>
        <w:t>* Hình ảnh nội mạch (IVUS/OCT) là công cụ bắt buộc để tối ưu hóa can thiệp tổn thương phức tạp (Thân chung, chỗ chia đôi, huyết khối stent).</w:t>
      </w:r>
    </w:p>
    <w:p>
      <w:pPr>
        <w:spacing w:before="0" w:after="0"/>
      </w:pPr>
    </w:p>
    <w:p>
      <w:pPr>
        <w:keepNext/>
        <w:spacing w:before="280" w:after="100"/>
      </w:pPr>
      <w:r>
        <w:rPr>
          <w:rFonts w:ascii="Calibri" w:hAnsi="Calibri"/>
          <w:b/>
          <w:color w:val="1E3A8A"/>
          <w:sz w:val="32"/>
        </w:rPr>
        <w:t>PHẦN 6: PHÂN TẦNG NGUY CƠ, TIÊN LƯỢNG &amp; PHÂN ĐỘ LÂM SÀNG</w:t>
      </w:r>
    </w:p>
    <w:p>
      <w:pPr>
        <w:spacing w:before="0" w:after="0"/>
      </w:pPr>
    </w:p>
    <w:p>
      <w:pPr>
        <w:keepNext/>
        <w:spacing w:before="180" w:after="40"/>
      </w:pPr>
      <w:r>
        <w:rPr>
          <w:rFonts w:ascii="Calibri" w:hAnsi="Calibri"/>
          <w:b/>
          <w:color w:val="0F766E"/>
          <w:sz w:val="23"/>
        </w:rPr>
        <w:t>6.1 Phân Độ Suy Tim Lâm Sàng Killip (Killip Classification)</w:t>
      </w:r>
    </w:p>
    <w:p>
      <w:pPr>
        <w:spacing w:before="0" w:after="0"/>
      </w:pPr>
    </w:p>
    <w:p>
      <w:pPr>
        <w:spacing w:after="70" w:line="276" w:lineRule="auto"/>
      </w:pPr>
      <w:r>
        <w:t>Phân loại Killip là thang điểm đánh giá mức độ suy tim ứ huyết tại thời điểm nhập viện ở bệnh nhân nhồi máu cơ tim cấp, có giá trị tiên lượng tử vong nội viện và 30 ngày cực kỳ chuẩn xác:</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6"/>
              </w:rPr>
              <w:t xml:space="preserve">                        BẢNG ĐỐI CHIẾU PHÂN ĐỘ KILLIP &amp; TỶ LỆ TỬ VONG</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xml:space="preserve">   Phân Độ Killip      Đặc Điểm Lâm Sàng &amp; Thăm Khám                 Tỷ Lệ Tử Vong 30 Ngày</w:t>
            </w:r>
          </w:p>
          <w:p>
            <w:pPr>
              <w:spacing w:before="0" w:after="0" w:line="240" w:lineRule="auto"/>
            </w:pPr>
            <w:r>
              <w:rPr>
                <w:rFonts w:ascii="Consolas" w:hAnsi="Consolas"/>
                <w:color w:val="1F2937"/>
                <w:sz w:val="16"/>
              </w:rPr>
              <w:t>─────────────────────────────────────────────────────────────────────────────────────────────</w:t>
            </w:r>
          </w:p>
          <w:p>
            <w:pPr>
              <w:spacing w:before="0" w:after="0" w:line="240" w:lineRule="auto"/>
            </w:pPr>
            <w:r>
              <w:rPr>
                <w:rFonts w:ascii="Consolas" w:hAnsi="Consolas"/>
                <w:color w:val="1F2937"/>
                <w:sz w:val="16"/>
              </w:rPr>
              <w:t>Killip I               Không có dấu hiệu suy tim ứ huyết.                     ~ 3 - 5%</w:t>
            </w:r>
          </w:p>
          <w:p>
            <w:pPr>
              <w:spacing w:before="0" w:after="0" w:line="240" w:lineRule="auto"/>
            </w:pPr>
            <w:r>
              <w:rPr>
                <w:rFonts w:ascii="Consolas" w:hAnsi="Consolas"/>
                <w:color w:val="1F2937"/>
                <w:sz w:val="16"/>
              </w:rPr>
              <w:t xml:space="preserve">                       (Không ran phổi, không tiếng T3, không TM cổ nổi).</w:t>
            </w:r>
          </w:p>
          <w:p>
            <w:pPr>
              <w:spacing w:before="0" w:after="0" w:line="240" w:lineRule="auto"/>
            </w:pPr>
            <w:r>
              <w:rPr>
                <w:rFonts w:ascii="Consolas" w:hAnsi="Consolas"/>
                <w:color w:val="1F2937"/>
                <w:sz w:val="16"/>
              </w:rPr>
              <w:t>─────────────────────────────────────────────────────────────────────────────────────────────</w:t>
            </w:r>
          </w:p>
          <w:p>
            <w:pPr>
              <w:spacing w:before="0" w:after="0" w:line="240" w:lineRule="auto"/>
            </w:pPr>
            <w:r>
              <w:rPr>
                <w:rFonts w:ascii="Consolas" w:hAnsi="Consolas"/>
                <w:color w:val="1F2937"/>
                <w:sz w:val="16"/>
              </w:rPr>
              <w:t>Killip II              Suy tim mức độ nhẹ đến vừa:                           ~ 10 - 15%</w:t>
            </w:r>
          </w:p>
          <w:p>
            <w:pPr>
              <w:spacing w:before="0" w:after="0" w:line="240" w:lineRule="auto"/>
            </w:pPr>
            <w:r>
              <w:rPr>
                <w:rFonts w:ascii="Consolas" w:hAnsi="Consolas"/>
                <w:color w:val="1F2937"/>
                <w:sz w:val="16"/>
              </w:rPr>
              <w:t xml:space="preserve">                       - Có ran ẩm ở dưới 50% hai đáy phổi (ran &lt; 1/2 phổi).</w:t>
            </w:r>
          </w:p>
          <w:p>
            <w:pPr>
              <w:spacing w:before="0" w:after="0" w:line="240" w:lineRule="auto"/>
            </w:pPr>
            <w:r>
              <w:rPr>
                <w:rFonts w:ascii="Consolas" w:hAnsi="Consolas"/>
                <w:color w:val="1F2937"/>
                <w:sz w:val="16"/>
              </w:rPr>
              <w:t xml:space="preserve">                       - HOẶC có tiếng T3 ngựa phi (Gallop).</w:t>
            </w:r>
          </w:p>
          <w:p>
            <w:pPr>
              <w:spacing w:before="0" w:after="0" w:line="240" w:lineRule="auto"/>
            </w:pPr>
            <w:r>
              <w:rPr>
                <w:rFonts w:ascii="Consolas" w:hAnsi="Consolas"/>
                <w:color w:val="1F2937"/>
                <w:sz w:val="16"/>
              </w:rPr>
              <w:t xml:space="preserve">                       - HOẶC có tĩnh mạch cổ nổi / Tăng áp lực tĩnh mạch.</w:t>
            </w:r>
          </w:p>
          <w:p>
            <w:pPr>
              <w:spacing w:before="0" w:after="0" w:line="240" w:lineRule="auto"/>
            </w:pPr>
            <w:r>
              <w:rPr>
                <w:rFonts w:ascii="Consolas" w:hAnsi="Consolas"/>
                <w:color w:val="1F2937"/>
                <w:sz w:val="16"/>
              </w:rPr>
              <w:t>─────────────────────────────────────────────────────────────────────────────────────────────</w:t>
            </w:r>
          </w:p>
          <w:p>
            <w:pPr>
              <w:spacing w:before="0" w:after="0" w:line="240" w:lineRule="auto"/>
            </w:pPr>
            <w:r>
              <w:rPr>
                <w:rFonts w:ascii="Consolas" w:hAnsi="Consolas"/>
                <w:color w:val="1F2937"/>
                <w:sz w:val="16"/>
              </w:rPr>
              <w:t>Killip III             SUY TIM NẶNG / PHÙ PHỔI CẤP (Pulmonary Edema):        ~ 35 - 40%</w:t>
            </w:r>
          </w:p>
          <w:p>
            <w:pPr>
              <w:spacing w:before="0" w:after="0" w:line="240" w:lineRule="auto"/>
            </w:pPr>
            <w:r>
              <w:rPr>
                <w:rFonts w:ascii="Consolas" w:hAnsi="Consolas"/>
                <w:color w:val="1F2937"/>
                <w:sz w:val="16"/>
              </w:rPr>
              <w:t xml:space="preserve">                       - Ran ẩm dâng cao &gt; 50% hai phế trường (ran &gt; 1/2 phổi).</w:t>
            </w:r>
          </w:p>
          <w:p>
            <w:pPr>
              <w:spacing w:before="0" w:after="0" w:line="240" w:lineRule="auto"/>
            </w:pPr>
            <w:r>
              <w:rPr>
                <w:rFonts w:ascii="Consolas" w:hAnsi="Consolas"/>
                <w:color w:val="1F2937"/>
                <w:sz w:val="16"/>
              </w:rPr>
              <w:t xml:space="preserve">                       - Bệnh nhân khó thở dữ dội, tím tái, co kéo cơ hô hấp.</w:t>
            </w:r>
          </w:p>
          <w:p>
            <w:pPr>
              <w:spacing w:before="0" w:after="0" w:line="240" w:lineRule="auto"/>
            </w:pPr>
            <w:r>
              <w:rPr>
                <w:rFonts w:ascii="Consolas" w:hAnsi="Consolas"/>
                <w:color w:val="1F2937"/>
                <w:sz w:val="16"/>
              </w:rPr>
              <w:t>─────────────────────────────────────────────────────────────────────────────────────────────</w:t>
            </w:r>
          </w:p>
          <w:p>
            <w:pPr>
              <w:spacing w:before="0" w:after="0" w:line="240" w:lineRule="auto"/>
            </w:pPr>
            <w:r>
              <w:rPr>
                <w:rFonts w:ascii="Consolas" w:hAnsi="Consolas"/>
                <w:color w:val="1F2937"/>
                <w:sz w:val="16"/>
              </w:rPr>
              <w:t>Killip IV              SỐC TIM (Cardiogenic Shock):                          ~ 50 - 80%</w:t>
            </w:r>
          </w:p>
          <w:p>
            <w:pPr>
              <w:spacing w:before="0" w:after="0" w:line="240" w:lineRule="auto"/>
            </w:pPr>
            <w:r>
              <w:rPr>
                <w:rFonts w:ascii="Consolas" w:hAnsi="Consolas"/>
                <w:color w:val="1F2937"/>
                <w:sz w:val="16"/>
              </w:rPr>
              <w:t xml:space="preserve">                       - Huyết áp tâm thu &lt; 90 mmHg kéo dài &gt; 30 phút.</w:t>
            </w:r>
          </w:p>
          <w:p>
            <w:pPr>
              <w:spacing w:before="0" w:after="0" w:line="240" w:lineRule="auto"/>
            </w:pPr>
            <w:r>
              <w:rPr>
                <w:rFonts w:ascii="Consolas" w:hAnsi="Consolas"/>
                <w:color w:val="1F2937"/>
                <w:sz w:val="16"/>
              </w:rPr>
              <w:t xml:space="preserve">                       - Dấu hiệu giảm tưới máu mô ngoại vi: Đầu chi lạnh ẩm,</w:t>
            </w:r>
          </w:p>
          <w:p>
            <w:pPr>
              <w:spacing w:before="0" w:after="0" w:line="240" w:lineRule="auto"/>
            </w:pPr>
            <w:r>
              <w:rPr>
                <w:rFonts w:ascii="Consolas" w:hAnsi="Consolas"/>
                <w:color w:val="1F2937"/>
                <w:sz w:val="16"/>
              </w:rPr>
              <w:t xml:space="preserve">                         vã mồ hôi, thiểu niệu (&lt; 0.5 ml/kg/h), lú lẫn tri giác.</w:t>
            </w:r>
          </w:p>
          <w:p>
            <w:pPr>
              <w:spacing w:before="0" w:after="0" w:line="240" w:lineRule="auto"/>
            </w:pPr>
            <w:r>
              <w:rPr>
                <w:rFonts w:ascii="Consolas" w:hAnsi="Consolas"/>
                <w:color w:val="1F2937"/>
                <w:sz w:val="16"/>
              </w:rPr>
              <w:t>─────────────────────────────────────────────────────────────────────────────────────────────</w:t>
            </w:r>
          </w:p>
        </w:tc>
      </w:tr>
    </w:tbl>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6.2 Phân Loại Huyết Động Học Forrester (Forrester Classification)</w:t>
      </w:r>
    </w:p>
    <w:p>
      <w:pPr>
        <w:spacing w:before="0" w:after="0"/>
      </w:pPr>
    </w:p>
    <w:p>
      <w:pPr>
        <w:spacing w:after="70" w:line="276" w:lineRule="auto"/>
      </w:pPr>
      <w:r>
        <w:t xml:space="preserve">Được xác định dựa trên thông số huyết động xâm lấn thu được từ Catheter động mạch phổi (Swan-Ganz Catheter): </w:t>
      </w:r>
      <w:r>
        <w:rPr>
          <w:b/>
        </w:rPr>
        <w:t>Áp lực mao mạch phổi bít (PCWP - Ngưỡng 18 mmHg)</w:t>
      </w:r>
      <w:r>
        <w:t xml:space="preserve"> và </w:t>
      </w:r>
      <w:r>
        <w:rPr>
          <w:b/>
        </w:rPr>
        <w:t>Chỉ số tim (Cardiac Index - CI - Ngưỡng 2.2 L/min/m²)</w:t>
      </w:r>
      <w:r>
        <w:t>:</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5"/>
              </w:rPr>
              <w:t xml:space="preserve">               SƠ ĐỒ 4 PHÂN VÙNG HUYẾT ĐỘNG THEO FORRESTER</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Áp lực mao mạch phổi bít (PCWP)</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28 mmHg  │      NHÓM II: "ẤM &amp; ƯỚT"             NHÓM IV: "LẠNH &amp; ƯỚT"</w:t>
            </w:r>
          </w:p>
          <w:p>
            <w:pPr>
              <w:spacing w:before="0" w:after="0" w:line="240" w:lineRule="auto"/>
            </w:pPr>
            <w:r>
              <w:rPr>
                <w:rFonts w:ascii="Consolas" w:hAnsi="Consolas"/>
                <w:color w:val="1F2937"/>
                <w:sz w:val="15"/>
              </w:rPr>
              <w:t xml:space="preserve">               │      (Ứ huyết phổi đơn thuần)        (SỐC TIM ĐIỂN HÌNH)</w:t>
            </w:r>
          </w:p>
          <w:p>
            <w:pPr>
              <w:spacing w:before="0" w:after="0" w:line="240" w:lineRule="auto"/>
            </w:pPr>
            <w:r>
              <w:rPr>
                <w:rFonts w:ascii="Consolas" w:hAnsi="Consolas"/>
                <w:color w:val="1F2937"/>
                <w:sz w:val="15"/>
              </w:rPr>
              <w:t xml:space="preserve">               │      CI &gt; 2.2 VÀ PCWP &gt; 18           CI &lt; 2.2 VÀ PCWP &gt; 18</w:t>
            </w:r>
          </w:p>
          <w:p>
            <w:pPr>
              <w:spacing w:before="0" w:after="0" w:line="240" w:lineRule="auto"/>
            </w:pPr>
            <w:r>
              <w:rPr>
                <w:rFonts w:ascii="Consolas" w:hAnsi="Consolas"/>
                <w:color w:val="1F2937"/>
                <w:sz w:val="15"/>
              </w:rPr>
              <w:t xml:space="preserve">      18 mmHg ─┼───────────────────────────────┬───────────────────────────────</w:t>
            </w:r>
          </w:p>
          <w:p>
            <w:pPr>
              <w:spacing w:before="0" w:after="0" w:line="240" w:lineRule="auto"/>
            </w:pPr>
            <w:r>
              <w:rPr>
                <w:rFonts w:ascii="Consolas" w:hAnsi="Consolas"/>
                <w:color w:val="1F2937"/>
                <w:sz w:val="15"/>
              </w:rPr>
              <w:t xml:space="preserve">               │      NHÓM I: "ẤM &amp; KHÔ"              NHÓM III: "LẠNH &amp; KHÔ"</w:t>
            </w:r>
          </w:p>
          <w:p>
            <w:pPr>
              <w:spacing w:before="0" w:after="0" w:line="240" w:lineRule="auto"/>
            </w:pPr>
            <w:r>
              <w:rPr>
                <w:rFonts w:ascii="Consolas" w:hAnsi="Consolas"/>
                <w:color w:val="1F2937"/>
                <w:sz w:val="15"/>
              </w:rPr>
              <w:t xml:space="preserve">               │      (Huyết động bình thường)        (Giảm thể tích / NMCT Thất phải)</w:t>
            </w:r>
          </w:p>
          <w:p>
            <w:pPr>
              <w:spacing w:before="0" w:after="0" w:line="240" w:lineRule="auto"/>
            </w:pPr>
            <w:r>
              <w:rPr>
                <w:rFonts w:ascii="Consolas" w:hAnsi="Consolas"/>
                <w:color w:val="1F2937"/>
                <w:sz w:val="15"/>
              </w:rPr>
              <w:t xml:space="preserve">               │      CI &gt; 2.2 VÀ PCWP ≤ 18           CI &lt; 2.2 VÀ PCWP ≤ 18</w:t>
            </w:r>
          </w:p>
          <w:p>
            <w:pPr>
              <w:spacing w:before="0" w:after="0" w:line="240" w:lineRule="auto"/>
            </w:pPr>
            <w:r>
              <w:rPr>
                <w:rFonts w:ascii="Consolas" w:hAnsi="Consolas"/>
                <w:color w:val="1F2937"/>
                <w:sz w:val="15"/>
              </w:rPr>
              <w:t xml:space="preserve">        0      └───────────────────────────────┴───────────────────────────────► Chỉ số tim (CI)</w:t>
            </w:r>
          </w:p>
          <w:p>
            <w:pPr>
              <w:spacing w:before="0" w:after="0" w:line="240" w:lineRule="auto"/>
            </w:pPr>
            <w:r>
              <w:rPr>
                <w:rFonts w:ascii="Consolas" w:hAnsi="Consolas"/>
                <w:color w:val="1F2937"/>
                <w:sz w:val="15"/>
              </w:rPr>
              <w:t xml:space="preserve">               0                              2.2                            4.0 L/min/m²</w:t>
            </w:r>
          </w:p>
        </w:tc>
      </w:tr>
    </w:tbl>
    <w:p>
      <w:pPr>
        <w:spacing w:before="0" w:after="0"/>
      </w:pPr>
    </w:p>
    <w:p>
      <w:pPr>
        <w:keepNext/>
        <w:spacing w:before="140" w:after="40"/>
      </w:pPr>
      <w:r>
        <w:rPr>
          <w:rFonts w:ascii="Calibri" w:hAnsi="Calibri"/>
          <w:b/>
          <w:color w:val="374151"/>
          <w:sz w:val="21"/>
        </w:rPr>
        <w:t>Hướng Dẫn Điều Trị Theo Từng Nhóm Forrester:</w:t>
      </w:r>
    </w:p>
    <w:p>
      <w:pPr>
        <w:pStyle w:val="ListBullet"/>
        <w:spacing w:after="40" w:line="276" w:lineRule="auto"/>
      </w:pPr>
      <w:r>
        <w:rPr>
          <w:b/>
        </w:rPr>
        <w:t>Nhóm I ("Ấm &amp; Khô" - CI &gt; 2.2, PCWP ≤ 18):</w:t>
      </w:r>
      <w:r>
        <w:t xml:space="preserve"> Huyết động tối ưu → Theo dõi sát, duy trì thuốc tối ưu.</w:t>
      </w:r>
    </w:p>
    <w:p>
      <w:pPr>
        <w:pStyle w:val="ListBullet"/>
        <w:spacing w:after="40" w:line="276" w:lineRule="auto"/>
      </w:pPr>
      <w:r>
        <w:rPr>
          <w:b/>
        </w:rPr>
        <w:t>Nhóm II ("Ấm &amp; Ướt" - CI &gt; 2.2, PCWP &gt; 18):</w:t>
      </w:r>
      <w:r>
        <w:t xml:space="preserve"> Ứ huyết phổi đơn thuần → </w:t>
      </w:r>
      <w:r>
        <w:rPr>
          <w:b/>
        </w:rPr>
        <w:t>Lợi tiểu quai Furosemide IV + Thuốc giãn mạch Nitroglycerin IV</w:t>
      </w:r>
      <w:r>
        <w:t xml:space="preserve"> (giảm tiền tải).</w:t>
      </w:r>
    </w:p>
    <w:p>
      <w:pPr>
        <w:pStyle w:val="ListBullet"/>
        <w:spacing w:after="40" w:line="276" w:lineRule="auto"/>
      </w:pPr>
      <w:r>
        <w:rPr>
          <w:b/>
        </w:rPr>
        <w:t>Nhóm III ("Lạnh &amp; Khô" - CI &lt; 2.2, PCWP ≤ 18):</w:t>
      </w:r>
      <w:r>
        <w:t xml:space="preserve"> Giảm tưới máu do thiếu tiền tải (hoặc NMCT thất phải) → </w:t>
      </w:r>
      <w:r>
        <w:rPr>
          <w:b/>
        </w:rPr>
        <w:t>BÙ DỊCH THỬ THÁCH (Fluid challenge)</w:t>
      </w:r>
      <w:r>
        <w:t xml:space="preserve"> bằng NaCl 0.9% hoặc Ringer Lactate để nâng PCWP lên 15 - 18 mmHg.</w:t>
      </w:r>
    </w:p>
    <w:p>
      <w:pPr>
        <w:pStyle w:val="ListBullet"/>
        <w:spacing w:after="40" w:line="276" w:lineRule="auto"/>
      </w:pPr>
      <w:r>
        <w:rPr>
          <w:b/>
        </w:rPr>
        <w:t>Nhóm IV ("Lạnh &amp; Ướt" - CI &lt; 2.2, PCWP &gt; 18):</w:t>
      </w:r>
      <w:r>
        <w:t xml:space="preserve"> Sốc tim kinh điển → </w:t>
      </w:r>
      <w:r>
        <w:rPr>
          <w:b/>
        </w:rPr>
        <w:t>Thuốc tăng co bóp cơ tim (Dobutamine / Milrinone) + Vận mạch (Noradrenaline) + Hỗ trợ tuần hoàn cơ học (IABP, Impella, VA-ECMO)</w:t>
      </w:r>
      <w:r>
        <w:t>.</w:t>
      </w:r>
    </w:p>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6.3 Phân Độ Sốc Tim Theo Hiệp Hội Can Thiệp Tim Mạch Hoa Kỳ (SCAI Shock Stages 2022)</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5"/>
              </w:rPr>
              <w:t xml:space="preserve">               PHÂN ĐỘ 5 GIAI ĐOẠN SỐC TIM THEO SCAI (A - B - C - D - E)</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STAGE A (At Risk - Có nguy cơ):</w:t>
            </w:r>
          </w:p>
          <w:p>
            <w:pPr>
              <w:spacing w:before="0" w:after="0" w:line="240" w:lineRule="auto"/>
            </w:pPr>
            <w:r>
              <w:rPr>
                <w:rFonts w:ascii="Consolas" w:hAnsi="Consolas"/>
                <w:color w:val="1F2937"/>
                <w:sz w:val="15"/>
              </w:rPr>
              <w:t xml:space="preserve">  Bệnh nhân nhồi máu cơ tim cấp diện rộng nhưng huyết động hiện tại hoàn toàn bình thường,</w:t>
            </w:r>
          </w:p>
          <w:p>
            <w:pPr>
              <w:spacing w:before="0" w:after="0" w:line="240" w:lineRule="auto"/>
            </w:pPr>
            <w:r>
              <w:rPr>
                <w:rFonts w:ascii="Consolas" w:hAnsi="Consolas"/>
                <w:color w:val="1F2937"/>
                <w:sz w:val="15"/>
              </w:rPr>
              <w:t xml:space="preserve">  chưa có tụt HA, chưa có dấu hiệu suy giảm tưới máu mô (Lactate máu bình thường &lt; 2.0 mmol/L).</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STAGE B (Beginning - Bắt đầu sốc / Tiền sốc):</w:t>
            </w:r>
          </w:p>
          <w:p>
            <w:pPr>
              <w:spacing w:before="0" w:after="0" w:line="240" w:lineRule="auto"/>
            </w:pPr>
            <w:r>
              <w:rPr>
                <w:rFonts w:ascii="Consolas" w:hAnsi="Consolas"/>
                <w:color w:val="1F2937"/>
                <w:sz w:val="15"/>
              </w:rPr>
              <w:t xml:space="preserve">  Có tụt huyết áp tương đối (HATT &lt; 90 mmHg hoặc MAP &lt; 60 mmHg) HOẶC nhịp tim nhanh &gt; 100 l/p,</w:t>
            </w:r>
          </w:p>
          <w:p>
            <w:pPr>
              <w:spacing w:before="0" w:after="0" w:line="240" w:lineRule="auto"/>
            </w:pPr>
            <w:r>
              <w:rPr>
                <w:rFonts w:ascii="Consolas" w:hAnsi="Consolas"/>
                <w:color w:val="1F2937"/>
                <w:sz w:val="15"/>
              </w:rPr>
              <w:t xml:space="preserve">  nhưng CHƯA CÓ giảm tưới máu mô (Lactate máu vẫn bình thường, chi còn ấm, nước tiểu đủ).</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STAGE C (Classic - Sốc tim kinh điển):</w:t>
            </w:r>
          </w:p>
          <w:p>
            <w:pPr>
              <w:spacing w:before="0" w:after="0" w:line="240" w:lineRule="auto"/>
            </w:pPr>
            <w:r>
              <w:rPr>
                <w:rFonts w:ascii="Consolas" w:hAnsi="Consolas"/>
                <w:color w:val="1F2937"/>
                <w:sz w:val="15"/>
              </w:rPr>
              <w:t xml:space="preserve">  Bắt đầu có GIẢM TƯỚI MÁU MÔ rõ rệt: Cần ít nhất 1 loại thuốc vận mạch/tăng co bóp hoặc dụng cụ</w:t>
            </w:r>
          </w:p>
          <w:p>
            <w:pPr>
              <w:spacing w:before="0" w:after="0" w:line="240" w:lineRule="auto"/>
            </w:pPr>
            <w:r>
              <w:rPr>
                <w:rFonts w:ascii="Consolas" w:hAnsi="Consolas"/>
                <w:color w:val="1F2937"/>
                <w:sz w:val="15"/>
              </w:rPr>
              <w:t xml:space="preserve">  hỗ trợ cơ học để duy trì huyết áp. Lactate máu tăng &gt; 2.0 mmol/L, thiểu niệu, chi lạnh ẩm.</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STAGE D (Deteriorating - Sốc diễn tiến xấu đi / Kháng trị):</w:t>
            </w:r>
          </w:p>
          <w:p>
            <w:pPr>
              <w:spacing w:before="0" w:after="0" w:line="240" w:lineRule="auto"/>
            </w:pPr>
            <w:r>
              <w:rPr>
                <w:rFonts w:ascii="Consolas" w:hAnsi="Consolas"/>
                <w:color w:val="1F2937"/>
                <w:sz w:val="15"/>
              </w:rPr>
              <w:t xml:space="preserve">  Sốc không đáp ứng sau 30 phút hồi sức ban đầu: Cần leo thang thêm nhiều loại vận mạch liều cao</w:t>
            </w:r>
          </w:p>
          <w:p>
            <w:pPr>
              <w:spacing w:before="0" w:after="0" w:line="240" w:lineRule="auto"/>
            </w:pPr>
            <w:r>
              <w:rPr>
                <w:rFonts w:ascii="Consolas" w:hAnsi="Consolas"/>
                <w:color w:val="1F2937"/>
                <w:sz w:val="15"/>
              </w:rPr>
              <w:t xml:space="preserve">  hoặc phối hợp thêm thiết bị hỗ trợ tuần hoàn cơ học để ngăn trụy mạch.</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STAGE E (Extremis - Sụp đổ huyết động hoàn toàn):</w:t>
            </w:r>
          </w:p>
          <w:p>
            <w:pPr>
              <w:spacing w:before="0" w:after="0" w:line="240" w:lineRule="auto"/>
            </w:pPr>
            <w:r>
              <w:rPr>
                <w:rFonts w:ascii="Consolas" w:hAnsi="Consolas"/>
                <w:color w:val="1F2937"/>
                <w:sz w:val="15"/>
              </w:rPr>
              <w:t xml:space="preserve">  Bệnh nhân ngừng tuần hoàn đang hồi sức CPR, toan chuyển hóa mất bù nặng (Lactate &gt; 8.0 mmol/L,</w:t>
            </w:r>
          </w:p>
          <w:p>
            <w:pPr>
              <w:spacing w:before="0" w:after="0" w:line="240" w:lineRule="auto"/>
            </w:pPr>
            <w:r>
              <w:rPr>
                <w:rFonts w:ascii="Consolas" w:hAnsi="Consolas"/>
                <w:color w:val="1F2937"/>
                <w:sz w:val="15"/>
              </w:rPr>
              <w:t xml:space="preserve">  pH &lt; 7.0), trụy mạch không hồi phục → Cần can thiệp VA-ECMO tối khẩn (E-CPR).</w:t>
            </w:r>
          </w:p>
        </w:tc>
      </w:tr>
    </w:tbl>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6.4 Các Thang Điểm Tiên Lượng Tử Vong (GRACE &amp; TIMI Risk Score)</w:t>
      </w:r>
    </w:p>
    <w:p>
      <w:pPr>
        <w:spacing w:before="0" w:after="0"/>
      </w:pPr>
    </w:p>
    <w:p>
      <w:pPr>
        <w:keepNext/>
        <w:spacing w:before="140" w:after="40"/>
      </w:pPr>
      <w:r>
        <w:rPr>
          <w:rFonts w:ascii="Calibri" w:hAnsi="Calibri"/>
          <w:b/>
          <w:color w:val="374151"/>
          <w:sz w:val="21"/>
        </w:rPr>
        <w:t>1. Thang Điểm GRACE 2.0 (Global Registry of Acute Coronary Events):</w:t>
      </w:r>
    </w:p>
    <w:p>
      <w:pPr>
        <w:spacing w:after="70" w:line="276" w:lineRule="auto"/>
      </w:pPr>
      <w:r>
        <w:t>Là thang điểm được ESC và ACC/AHA khuyến cáo mạnh nhất (Class I) để phân tầng nguy cơ tử vong nội viện và 6 tháng ở bệnh nhân NSTE-ACS, từ đó quyết định thời điểm can thiệp mạch vành:</w:t>
      </w:r>
    </w:p>
    <w:p>
      <w:pPr>
        <w:pStyle w:val="ListBullet"/>
        <w:spacing w:after="40" w:line="276" w:lineRule="auto"/>
      </w:pPr>
      <w:r>
        <w:rPr>
          <w:b/>
        </w:rPr>
        <w:t>8 yếu tố tính điểm:</w:t>
      </w:r>
      <w:r>
        <w:t xml:space="preserve"> Tuổi, Nhịp tim, Huyết áp tâm thu, Nồng độ Creatinine huyết thanh, Phân độ Killip (I–IV), Ngừng tim lúc nhập viện, Đoạn ST chênh trên ECG, Tăng men tim Troponin.</w:t>
      </w:r>
    </w:p>
    <w:p>
      <w:pPr>
        <w:pStyle w:val="ListBullet"/>
        <w:spacing w:after="40" w:line="276" w:lineRule="auto"/>
      </w:pPr>
      <w:r>
        <w:rPr>
          <w:b/>
        </w:rPr>
        <w:t>Phân tầng nguy cơ:</w:t>
      </w:r>
    </w:p>
    <w:p>
      <w:pPr>
        <w:pStyle w:val="ListBullet"/>
        <w:spacing w:after="40" w:line="276" w:lineRule="auto"/>
      </w:pPr>
      <w:r>
        <w:rPr>
          <w:b/>
        </w:rPr>
        <w:t>Nguy cơ rất cao (Very High Risk):</w:t>
      </w:r>
      <w:r>
        <w:t xml:space="preserve"> Bất ổn huyết động, sốc tim, đau ngực tái phát trơ, loạn nhịp thất → </w:t>
      </w:r>
      <w:r>
        <w:rPr>
          <w:b/>
        </w:rPr>
        <w:t>Can thiệp mạch vành TỐI KHẨN TRONG VÒNG 2 GIỜ (&lt; 2h)</w:t>
      </w:r>
      <w:r>
        <w:t>.</w:t>
      </w:r>
    </w:p>
    <w:p>
      <w:pPr>
        <w:pStyle w:val="ListBullet"/>
        <w:spacing w:after="40" w:line="276" w:lineRule="auto"/>
      </w:pPr>
      <w:r>
        <w:rPr>
          <w:b/>
        </w:rPr>
        <w:t>Nguy cơ cao (High Risk - Điểm GRACE &gt; 140):</w:t>
      </w:r>
      <w:r>
        <w:t xml:space="preserve"> Có biến đổi động học ST-T, men tim tăng → </w:t>
      </w:r>
      <w:r>
        <w:rPr>
          <w:b/>
        </w:rPr>
        <w:t>Can thiệp mạch vành SỚM TRONG VÒNG 24 GIỜ (&lt; 24h)</w:t>
      </w:r>
      <w:r>
        <w:t>.</w:t>
      </w:r>
    </w:p>
    <w:p>
      <w:pPr>
        <w:pStyle w:val="ListBullet"/>
        <w:spacing w:after="40" w:line="276" w:lineRule="auto"/>
      </w:pPr>
      <w:r>
        <w:rPr>
          <w:b/>
        </w:rPr>
        <w:t>Nguy cơ thấp (Low Risk - Điểm GRACE ≤ 140):</w:t>
      </w:r>
      <w:r>
        <w:t xml:space="preserve"> Không có triệu chứng tái phát → Điều trị nội khoa, can thiệp mạch vành có kế hoạch chọn lọc.</w:t>
      </w:r>
    </w:p>
    <w:p>
      <w:pPr>
        <w:spacing w:before="0" w:after="0"/>
      </w:pPr>
    </w:p>
    <w:p>
      <w:pPr>
        <w:keepNext/>
        <w:spacing w:before="140" w:after="40"/>
      </w:pPr>
      <w:r>
        <w:rPr>
          <w:rFonts w:ascii="Calibri" w:hAnsi="Calibri"/>
          <w:b/>
          <w:color w:val="374151"/>
          <w:sz w:val="21"/>
        </w:rPr>
        <w:t>2. Thang Điểm TIMI Risk Score Cho STEMI &amp; NSTEMI:</w:t>
      </w:r>
    </w:p>
    <w:p>
      <w:pPr>
        <w:pStyle w:val="ListBullet"/>
        <w:spacing w:after="40" w:line="276" w:lineRule="auto"/>
      </w:pPr>
      <w:r>
        <w:rPr>
          <w:b/>
        </w:rPr>
        <w:t>TIMI Risk Score cho NSTEMI (0 - 7 điểm):</w:t>
      </w:r>
    </w:p>
    <w:p>
      <w:pPr>
        <w:pStyle w:val="ListNumber"/>
        <w:spacing w:after="40" w:line="276" w:lineRule="auto"/>
      </w:pPr>
      <w:r>
        <w:t>Tuổi ≥ 65 (1 điểm).</w:t>
      </w:r>
    </w:p>
    <w:p>
      <w:pPr>
        <w:pStyle w:val="ListNumber"/>
        <w:spacing w:after="40" w:line="276" w:lineRule="auto"/>
      </w:pPr>
      <w:r>
        <w:t>Có ≥ 3 yếu tố nguy cơ tim mạch (THA, ĐTĐ, RLLM, hút thuốc, tiền sử gia đình) (1 điểm).</w:t>
      </w:r>
    </w:p>
    <w:p>
      <w:pPr>
        <w:pStyle w:val="ListNumber"/>
        <w:spacing w:after="40" w:line="276" w:lineRule="auto"/>
      </w:pPr>
      <w:r>
        <w:t>Tiền sử hẹp mạch vành đã biết ≥ 50\% (1 điểm).</w:t>
      </w:r>
    </w:p>
    <w:p>
      <w:pPr>
        <w:pStyle w:val="ListNumber"/>
        <w:spacing w:after="40" w:line="276" w:lineRule="auto"/>
      </w:pPr>
      <w:r>
        <w:t>Có dùng Aspirin trong vòng 7 ngày qua (1 điểm).</w:t>
      </w:r>
    </w:p>
    <w:p>
      <w:pPr>
        <w:pStyle w:val="ListNumber"/>
        <w:spacing w:after="40" w:line="276" w:lineRule="auto"/>
      </w:pPr>
      <w:r>
        <w:t>Có ≥ 2 cơn đau thắt ngực trong 24 giờ qua (1 điểm).</w:t>
      </w:r>
    </w:p>
    <w:p>
      <w:pPr>
        <w:pStyle w:val="ListNumber"/>
        <w:spacing w:after="40" w:line="276" w:lineRule="auto"/>
      </w:pPr>
      <w:r>
        <w:t>Đoạn ST chênh ≥ 0.5\ mm trên ECG nhập viện (1 điểm).</w:t>
      </w:r>
    </w:p>
    <w:p>
      <w:pPr>
        <w:pStyle w:val="ListNumber"/>
        <w:spacing w:after="40" w:line="276" w:lineRule="auto"/>
      </w:pPr>
      <w:r>
        <w:t>Men tim Troponin tăng (1 điểm).</w:t>
      </w:r>
    </w:p>
    <w:p>
      <w:pPr>
        <w:pStyle w:val="ListBullet"/>
        <w:spacing w:after="40" w:line="276" w:lineRule="auto"/>
      </w:pPr>
      <w:r>
        <w:rPr>
          <w:i/>
        </w:rPr>
        <w:t>Nguy cơ thấp (0-2 điểm):</w:t>
      </w:r>
      <w:r>
        <w:t xml:space="preserve"> Tỷ lệ biến cố 30 ngày khoảng 5-8%.</w:t>
      </w:r>
    </w:p>
    <w:p>
      <w:pPr>
        <w:pStyle w:val="ListBullet"/>
        <w:spacing w:after="40" w:line="276" w:lineRule="auto"/>
      </w:pPr>
      <w:r>
        <w:rPr>
          <w:i/>
        </w:rPr>
        <w:t>Nguy cơ trung bình (3-4 điểm):</w:t>
      </w:r>
      <w:r>
        <w:t xml:space="preserve"> Tỷ lệ biến cố khoảng 13-20%.</w:t>
      </w:r>
    </w:p>
    <w:p>
      <w:pPr>
        <w:pStyle w:val="ListBullet"/>
        <w:spacing w:after="40" w:line="276" w:lineRule="auto"/>
      </w:pPr>
      <w:r>
        <w:rPr>
          <w:i/>
        </w:rPr>
        <w:t>Nguy cơ cao (5-7 điểm):</w:t>
      </w:r>
      <w:r>
        <w:t xml:space="preserve"> Tỷ lệ biến cố lên tới 26-41%.</w:t>
      </w:r>
    </w:p>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6.5 Các Thang Điểm Đánh Giá Nguy Cơ Xuất Huyết (CRUSADE, ARC-HBR &amp; PRECISE-DAPT)</w:t>
      </w:r>
    </w:p>
    <w:p>
      <w:pPr>
        <w:spacing w:before="0" w:after="0"/>
      </w:pPr>
    </w:p>
    <w:p>
      <w:pPr>
        <w:spacing w:after="70" w:line="276" w:lineRule="auto"/>
      </w:pPr>
      <w:r>
        <w:t>Việc cân bằng giữa nguy cơ tắc huyết khối tái phát và nguy cơ xuất huyết là nghệ thuật điều trị cốt lõi trong hội chứng vành cấp:</w:t>
      </w:r>
    </w:p>
    <w:p>
      <w:pPr>
        <w:pStyle w:val="ListNumber"/>
        <w:spacing w:after="40" w:line="276" w:lineRule="auto"/>
      </w:pPr>
      <w:r>
        <w:rPr>
          <w:b/>
        </w:rPr>
        <w:t>Thang điểm CRUSADE Bleeding Score:</w:t>
      </w:r>
      <w:r>
        <w:t xml:space="preserve"> Đánh giá nguy cơ chảy máu lớn nội viện (tính theo Hematocrit nền, độ thanh thải Creatinine, nhịp tim, giới tính, dấu hiệu suy tim, tiền sử bệnh mạch máu, đái tháo đường và huyết áp). Điểm &gt; 40 được xếp vào nhóm nguy cơ xuất huyết cao.</w:t>
      </w:r>
    </w:p>
    <w:p>
      <w:pPr>
        <w:pStyle w:val="ListNumber"/>
        <w:spacing w:after="40" w:line="276" w:lineRule="auto"/>
      </w:pPr>
      <w:r>
        <w:rPr>
          <w:b/>
        </w:rPr>
        <w:t>Tiêu chuẩn ARC-HBR (Academic Research Consortium for High Bleeding Risk):</w:t>
      </w:r>
    </w:p>
    <w:p>
      <w:pPr>
        <w:pStyle w:val="ListBullet"/>
        <w:spacing w:after="40" w:line="276" w:lineRule="auto"/>
      </w:pPr>
      <w:r>
        <w:rPr>
          <w:i/>
        </w:rPr>
        <w:t>Tiêu chuẩn chính (Major):</w:t>
      </w:r>
      <w:r>
        <w:t xml:space="preserve"> Dự kiến dùng thuốc chống đông đường uống lâu dài (OAC), Suy thận nặng (eGFR &lt; 30\ ml/min), Thiếu máu nặng (Hb &lt; 11\ g/dL), Tiểu cầu &lt; 100 × 10^9/L, Tiền sử xuất huyết não, Xuất huyết tiêu hóa trong 6 tháng qua.</w:t>
      </w:r>
    </w:p>
    <w:p>
      <w:pPr>
        <w:pStyle w:val="ListBullet"/>
        <w:spacing w:after="40" w:line="276" w:lineRule="auto"/>
      </w:pPr>
      <w:r>
        <w:rPr>
          <w:i/>
        </w:rPr>
        <w:t>Chẩn đoán nguy cơ xuất huyết cao (HBR):</w:t>
      </w:r>
      <w:r>
        <w:t xml:space="preserve"> Khi có </w:t>
      </w:r>
      <w:r>
        <w:rPr>
          <w:b/>
        </w:rPr>
        <w:t>ít nhất 1 tiêu chuẩn chính</w:t>
      </w:r>
      <w:r>
        <w:t xml:space="preserve"> HOẶC </w:t>
      </w:r>
      <w:r>
        <w:rPr>
          <w:b/>
        </w:rPr>
        <w:t>ít nhất 2 tiêu chuẩn phụ</w:t>
      </w:r>
      <w:r>
        <w:t>.</w:t>
      </w:r>
    </w:p>
    <w:p>
      <w:pPr>
        <w:pStyle w:val="ListNumber"/>
        <w:spacing w:after="40" w:line="276" w:lineRule="auto"/>
      </w:pPr>
      <w:r>
        <w:rPr>
          <w:b/>
        </w:rPr>
        <w:t>Thang điểm PRECISE-DAPT:</w:t>
      </w:r>
      <w:r>
        <w:t xml:space="preserve"> Tính toán tại thời điểm đặt stent (Tuổi, độ thanh thải Creatinine, Hb, Bạch cầu, Tiền sử xuất huyết):</w:t>
      </w:r>
    </w:p>
    <w:p>
      <w:pPr>
        <w:pStyle w:val="ListBullet"/>
        <w:spacing w:after="40" w:line="276" w:lineRule="auto"/>
      </w:pPr>
      <w:r>
        <w:rPr>
          <w:b/>
        </w:rPr>
        <w:t>Điểm ≥ 25 (Nguy cơ xuất huyết cao):</w:t>
      </w:r>
      <w:r>
        <w:t xml:space="preserve"> Khuyến cáo rút ngắn thời gian dùng DAPT xuống </w:t>
      </w:r>
      <w:r>
        <w:rPr>
          <w:b/>
        </w:rPr>
        <w:t>3 đến 6 tháng</w:t>
      </w:r>
      <w:r>
        <w:t xml:space="preserve"> (thậm chí 1 tháng nếu dùng Stent thế hệ mới), sau đó chuyển sang đơn trị liệu.</w:t>
      </w:r>
    </w:p>
    <w:p>
      <w:pPr>
        <w:pStyle w:val="ListBullet"/>
        <w:spacing w:after="40" w:line="276" w:lineRule="auto"/>
      </w:pPr>
      <w:r>
        <w:rPr>
          <w:b/>
        </w:rPr>
        <w:t>Điểm &lt; 25 (Nguy cơ xuất huyết thấp):</w:t>
      </w:r>
      <w:r>
        <w:t xml:space="preserve"> Duy trì phác đồ DAPT chuẩn </w:t>
      </w:r>
      <w:r>
        <w:rPr>
          <w:b/>
        </w:rPr>
        <w:t>12 tháng</w:t>
      </w:r>
      <w:r>
        <w:t>.</w:t>
      </w:r>
    </w:p>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6.6 Quản Lý Hội Chứng Vành Cấp Trên Các Nhóm Bệnh Nhân Đặc Biệt</w:t>
      </w:r>
    </w:p>
    <w:p>
      <w:pPr>
        <w:spacing w:before="0" w:after="0"/>
      </w:pPr>
    </w:p>
    <w:p>
      <w:pPr>
        <w:keepNext/>
        <w:spacing w:before="140" w:after="40"/>
      </w:pPr>
      <w:r>
        <w:rPr>
          <w:rFonts w:ascii="Calibri" w:hAnsi="Calibri"/>
          <w:b/>
          <w:color w:val="374151"/>
          <w:sz w:val="21"/>
        </w:rPr>
        <w:t>1. Bệnh Nhân Bệnh Thận Mạn (CKD) &amp; Phòng Ngừa Tổn Thương Thận Do Thuốc Cản Quang (CA-AKI):</w:t>
      </w:r>
    </w:p>
    <w:p>
      <w:pPr>
        <w:pStyle w:val="ListBullet"/>
        <w:spacing w:after="40" w:line="276" w:lineRule="auto"/>
      </w:pPr>
      <w:r>
        <w:rPr>
          <w:b/>
        </w:rPr>
        <w:t>Đặc điểm:</w:t>
      </w:r>
      <w:r>
        <w:t xml:space="preserve"> Tăng nồng độ Troponin nền mạn tính, triệu chứng không điển hình, nguy cơ kép cả biến cố thiếu máu cục bộ và biến cố xuất huyết.</w:t>
      </w:r>
    </w:p>
    <w:p>
      <w:pPr>
        <w:pStyle w:val="ListBullet"/>
        <w:spacing w:after="40" w:line="276" w:lineRule="auto"/>
      </w:pPr>
      <w:r>
        <w:rPr>
          <w:b/>
        </w:rPr>
        <w:t>Chỉnh liều thuốc theo chức năng thận:</w:t>
      </w:r>
    </w:p>
    <w:p>
      <w:pPr>
        <w:pStyle w:val="ListBullet"/>
        <w:spacing w:after="40" w:line="276" w:lineRule="auto"/>
      </w:pPr>
      <w:r>
        <w:t>Enoxaparin: Nếu eGFR = 15 - 30\ ml/min, giảm liều xuống 1.0\ mg/kg tiêm dưới da mỗi 24 giờ (thay vì mỗi 12h); nếu eGFR &lt; 15\ ml/min, chống chỉ định LMWH, ưu tiên dùng Heparin không phân đoạn (UFH) theo dõi qua aPTT.</w:t>
      </w:r>
    </w:p>
    <w:p>
      <w:pPr>
        <w:pStyle w:val="ListBullet"/>
        <w:spacing w:after="40" w:line="276" w:lineRule="auto"/>
      </w:pPr>
      <w:r>
        <w:t>Fondaparinux: Chống chỉ định nếu eGFR &lt; 20\ ml/min.</w:t>
      </w:r>
    </w:p>
    <w:p>
      <w:pPr>
        <w:pStyle w:val="ListBullet"/>
        <w:spacing w:after="40" w:line="276" w:lineRule="auto"/>
      </w:pPr>
      <w:r>
        <w:t>Thuốc ức chế P2Y12: Ticagrelor và Clopidogrel không cần chỉnh liều theo chức năng thận.</w:t>
      </w:r>
    </w:p>
    <w:p>
      <w:pPr>
        <w:pStyle w:val="ListBullet"/>
        <w:spacing w:after="40" w:line="276" w:lineRule="auto"/>
      </w:pPr>
      <w:r>
        <w:rPr>
          <w:b/>
        </w:rPr>
        <w:t>Chiến lược phòng ngừa tổn thương thận do thuốc cản quang (Contrast-Associated AKI):</w:t>
      </w:r>
    </w:p>
    <w:p>
      <w:pPr>
        <w:pStyle w:val="ListBullet"/>
        <w:spacing w:after="40" w:line="276" w:lineRule="auto"/>
      </w:pPr>
      <w:r>
        <w:t>Bù dịch tĩnh mạch chủ động (Hydration): Truyền dung dịch đẳng trương NaCl 0.9% với tốc độ 1.0 - 1.5\ ml/kg/h trong 4 - 12 giờ trước và duy trì 6 - 24 giờ sau khi chụp mạch (trừ khi có phù phổi cấp/suy tim nặng).</w:t>
      </w:r>
    </w:p>
    <w:p>
      <w:pPr>
        <w:pStyle w:val="ListBullet"/>
        <w:spacing w:after="40" w:line="276" w:lineRule="auto"/>
      </w:pPr>
      <w:r>
        <w:t>Tối thiểu hóa thể tích thuốc cản quang: Giữ tỷ lệ Thể tích thuốc cản quang / eGFR &lt; 3.7. Sử dụng thuốc cản quang có áp lực thẩm thấu thấp (Low-osmolar) hoặc đẳng trương (Iso-osmolar).</w:t>
      </w:r>
    </w:p>
    <w:p>
      <w:pPr>
        <w:spacing w:before="0" w:after="0"/>
      </w:pPr>
    </w:p>
    <w:p>
      <w:pPr>
        <w:keepNext/>
        <w:spacing w:before="140" w:after="40"/>
      </w:pPr>
      <w:r>
        <w:rPr>
          <w:rFonts w:ascii="Calibri" w:hAnsi="Calibri"/>
          <w:b/>
          <w:color w:val="374151"/>
          <w:sz w:val="21"/>
        </w:rPr>
        <w:t>2. Hội Chứng Vành Cấp Ở Phụ Nữ Mang Thai &amp; Bóc Tách Động Mạch Vành Tự Phát (SCAD):</w:t>
      </w:r>
    </w:p>
    <w:p>
      <w:pPr>
        <w:pStyle w:val="ListBullet"/>
        <w:spacing w:after="40" w:line="276" w:lineRule="auto"/>
      </w:pPr>
      <w:r>
        <w:rPr>
          <w:b/>
        </w:rPr>
        <w:t>Bóc tách động mạch vành tự phát (SCAD):</w:t>
      </w:r>
      <w:r>
        <w:t xml:space="preserve"> Nguyên nhân hàng đầu gây ACS ở phụ nữ mang thai hoặc thời kỳ hậu sản do ảnh hưởng của nồng độ Progesterone cao làm suy yếu cấu trúc lớp trung mạc mạch máu.</w:t>
      </w:r>
    </w:p>
    <w:p>
      <w:pPr>
        <w:pStyle w:val="ListBullet"/>
        <w:spacing w:after="40" w:line="276" w:lineRule="auto"/>
      </w:pPr>
      <w:r>
        <w:rPr>
          <w:b/>
        </w:rPr>
        <w:t>Nguyên tắc điều trị:</w:t>
      </w:r>
    </w:p>
    <w:p>
      <w:pPr>
        <w:pStyle w:val="ListBullet"/>
        <w:spacing w:after="40" w:line="276" w:lineRule="auto"/>
      </w:pPr>
      <w:r>
        <w:t xml:space="preserve">Ưu tiên </w:t>
      </w:r>
      <w:r>
        <w:rPr>
          <w:b/>
        </w:rPr>
        <w:t>ĐIỀU TRỊ BẢO TỒN NỘI KHOA</w:t>
      </w:r>
      <w:r>
        <w:t xml:space="preserve"> (Chẹn beta giao cảm để giảm áp lực dội thành mạch + Kháng kết tập tiểu cầu đơn Aspirin).</w:t>
      </w:r>
    </w:p>
    <w:p>
      <w:pPr>
        <w:pStyle w:val="ListBullet"/>
        <w:spacing w:after="40" w:line="276" w:lineRule="auto"/>
      </w:pPr>
      <w:r>
        <w:rPr>
          <w:b/>
        </w:rPr>
        <w:t>Hạn chế tối đa can thiệp nong mạch/đặt stent (PCI)</w:t>
      </w:r>
      <w:r>
        <w:t xml:space="preserve"> vì thành mạch máu bị bở, nguy cơ cao làm đường bóc tách lan rộng xuôi/ngược dòng và bít tắc thêm các nhánh bên. Chỉ can thiệp PCI cứu vãn khi có tắc nghẽn dòng chảy TIMI 0/1 hoặc bất ổn huyết động/sốc tim kéo dài.</w:t>
      </w:r>
    </w:p>
    <w:p>
      <w:pPr>
        <w:pStyle w:val="ListBullet"/>
        <w:spacing w:after="40" w:line="276" w:lineRule="auto"/>
      </w:pPr>
      <w:r>
        <w:t>Thuốc chống chỉ định trong thai kỳ: Chống chỉ định tuyệt đối thuốc Ức chế men chuyển (ACEi), Chẹn thụ thể (ARB), ARNI và Statin (nguy cơ quái thai và suy thận thai nhi).</w:t>
      </w:r>
    </w:p>
    <w:p>
      <w:pPr>
        <w:spacing w:before="0" w:after="0"/>
      </w:pPr>
    </w:p>
    <w:p>
      <w:pPr>
        <w:spacing w:before="80" w:after="80"/>
      </w:pPr>
      <w:r>
        <w:rPr>
          <w:color w:val="9CA3AF"/>
        </w:rPr>
        <w:t>———————————————————————————————————————————————————————</w:t>
      </w:r>
    </w:p>
    <w:p>
      <w:pPr>
        <w:spacing w:before="0" w:after="0"/>
      </w:pPr>
    </w:p>
    <w:p>
      <w:pPr>
        <w:keepNext/>
        <w:spacing w:before="280" w:after="100"/>
      </w:pPr>
      <w:r>
        <w:rPr>
          <w:rFonts w:ascii="Calibri" w:hAnsi="Calibri"/>
          <w:b/>
          <w:color w:val="1E3A8A"/>
          <w:sz w:val="32"/>
        </w:rPr>
        <w:t>PHẦN 7: CHẨN ĐOÁN PHÂN BIỆT TOÀN DIỆN ĐAU NGỰC CẤP</w:t>
      </w:r>
    </w:p>
    <w:p>
      <w:pPr>
        <w:spacing w:before="0" w:after="0"/>
      </w:pPr>
    </w:p>
    <w:p>
      <w:pPr>
        <w:spacing w:after="70" w:line="276" w:lineRule="auto"/>
      </w:pPr>
      <w:r>
        <w:t xml:space="preserve">Tại phòng cấp cứu, có </w:t>
      </w:r>
      <w:r>
        <w:rPr>
          <w:b/>
        </w:rPr>
        <w:t>5 bệnh lý lồng ngực nguy hiểm đe dọa tử vong tức thì (Big 5 Killer Chest Pains)</w:t>
      </w:r>
      <w:r>
        <w:t xml:space="preserve"> bắt buộc phải đặt lên bàn cân phân biệt với Hội chứng vành cấp:</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3"/>
              </w:rPr>
              <w:t xml:space="preserve">               BẢNG CHẨN ĐOÁN PHÂN BIỆT 5 BỆNH LÝ ĐAU NGỰC CẤP NGUY HIỂM</w:t>
            </w:r>
          </w:p>
          <w:p>
            <w:pPr>
              <w:spacing w:before="0" w:after="0" w:line="240" w:lineRule="auto"/>
            </w:pPr>
            <w:r>
              <w:rPr>
                <w:rFonts w:ascii="Consolas" w:hAnsi="Consolas"/>
                <w:color w:val="1F2937"/>
                <w:sz w:val="13"/>
              </w:rPr>
              <w:t xml:space="preserve">               </w:t>
            </w:r>
          </w:p>
          <w:p>
            <w:pPr>
              <w:spacing w:before="0" w:after="0" w:line="240" w:lineRule="auto"/>
            </w:pPr>
            <w:r>
              <w:rPr>
                <w:rFonts w:ascii="Consolas" w:hAnsi="Consolas"/>
                <w:color w:val="1F2937"/>
                <w:sz w:val="13"/>
              </w:rPr>
              <w:t xml:space="preserve">  Bệnh Lý Nguy Cực       Đặc Điểm Lâm Sàng Phân Biệt               Dấu Hiệu Cận Lâm Sàng Quyết Định</w:t>
            </w:r>
          </w:p>
          <w:p>
            <w:pPr>
              <w:spacing w:before="0" w:after="0" w:line="240" w:lineRule="auto"/>
            </w:pPr>
            <w:r>
              <w:rPr>
                <w:rFonts w:ascii="Consolas" w:hAnsi="Consolas"/>
                <w:color w:val="1F2937"/>
                <w:sz w:val="13"/>
              </w:rPr>
              <w:t>─────────────────────────────────────────────────────────────────────────────────────────────────────────</w:t>
            </w:r>
          </w:p>
          <w:p>
            <w:pPr>
              <w:spacing w:before="0" w:after="0" w:line="240" w:lineRule="auto"/>
            </w:pPr>
            <w:r>
              <w:rPr>
                <w:rFonts w:ascii="Consolas" w:hAnsi="Consolas"/>
                <w:color w:val="1F2937"/>
                <w:sz w:val="13"/>
              </w:rPr>
              <w:t>1. BÓC TÁCH ĐỘNG MẠCH   - Đau ngực dữ dội, cảm giác XÉ RÁCH      - CHỤP CẮT LỚP VI TÍNH ĐỘNG MẠCH CHỦ</w:t>
            </w:r>
          </w:p>
          <w:p>
            <w:pPr>
              <w:spacing w:before="0" w:after="0" w:line="240" w:lineRule="auto"/>
            </w:pPr>
            <w:r>
              <w:rPr>
                <w:rFonts w:ascii="Consolas" w:hAnsi="Consolas"/>
                <w:color w:val="1F2937"/>
                <w:sz w:val="13"/>
              </w:rPr>
              <w:t xml:space="preserve">   CHỦ NGỰC (Aortic       (Tearing/Ripping) lan ra sau lưng/bụng.  CÓ CẢN QUANG (CTA AORTA): Thấy lòng giả</w:t>
            </w:r>
          </w:p>
          <w:p>
            <w:pPr>
              <w:spacing w:before="0" w:after="0" w:line="240" w:lineRule="auto"/>
            </w:pPr>
            <w:r>
              <w:rPr>
                <w:rFonts w:ascii="Consolas" w:hAnsi="Consolas"/>
                <w:color w:val="1F2937"/>
                <w:sz w:val="13"/>
              </w:rPr>
              <w:t xml:space="preserve">   Dissection Type A)   - Huyết áp 2 tay CHÊNH LỆCH &gt; 20 mmHg.   và vạt nội mạc bóc tách (Intimal flap).</w:t>
            </w:r>
          </w:p>
          <w:p>
            <w:pPr>
              <w:spacing w:before="0" w:after="0" w:line="240" w:lineRule="auto"/>
            </w:pPr>
            <w:r>
              <w:rPr>
                <w:rFonts w:ascii="Consolas" w:hAnsi="Consolas"/>
                <w:color w:val="1F2937"/>
                <w:sz w:val="13"/>
              </w:rPr>
              <w:t xml:space="preserve">                        - Mất mạch một bên chi, âm thổi hở chủ mới. - CẢNH BÁO: TUYỆT ĐỐI CẤM DÙNG TIÊU SỢI</w:t>
            </w:r>
          </w:p>
          <w:p>
            <w:pPr>
              <w:spacing w:before="0" w:after="0" w:line="240" w:lineRule="auto"/>
            </w:pPr>
            <w:r>
              <w:rPr>
                <w:rFonts w:ascii="Consolas" w:hAnsi="Consolas"/>
                <w:color w:val="1F2937"/>
                <w:sz w:val="13"/>
              </w:rPr>
              <w:t xml:space="preserve">                        - CÓ THỂ KÈM STEMI THÀNH DƯỚI do bóc tách HUYẾT VÀ KHÁNG ĐÔNG VÌ SẼ GÂY VỠ ĐỘNG</w:t>
            </w:r>
          </w:p>
          <w:p>
            <w:pPr>
              <w:spacing w:before="0" w:after="0" w:line="240" w:lineRule="auto"/>
            </w:pPr>
            <w:r>
              <w:rPr>
                <w:rFonts w:ascii="Consolas" w:hAnsi="Consolas"/>
                <w:color w:val="1F2937"/>
                <w:sz w:val="13"/>
              </w:rPr>
              <w:t xml:space="preserve">                          lan vào lỗ xuất phát ĐMV phải (RCA)!    MẠCH CHỦ TỬ VONG NGAY TẠI CHỖ!</w:t>
            </w:r>
          </w:p>
          <w:p>
            <w:pPr>
              <w:spacing w:before="0" w:after="0" w:line="240" w:lineRule="auto"/>
            </w:pPr>
            <w:r>
              <w:rPr>
                <w:rFonts w:ascii="Consolas" w:hAnsi="Consolas"/>
                <w:color w:val="1F2937"/>
                <w:sz w:val="13"/>
              </w:rPr>
              <w:t>─────────────────────────────────────────────────────────────────────────────────────────────────────────</w:t>
            </w:r>
          </w:p>
          <w:p>
            <w:pPr>
              <w:spacing w:before="0" w:after="0" w:line="240" w:lineRule="auto"/>
            </w:pPr>
            <w:r>
              <w:rPr>
                <w:rFonts w:ascii="Consolas" w:hAnsi="Consolas"/>
                <w:color w:val="1F2937"/>
                <w:sz w:val="13"/>
              </w:rPr>
              <w:t>2. THUYÊN TẮC ĐỘNG MẠCH - Khó thở cấp tính nổi bật hơn đau ngực. - CHỤP CT ĐỘNG MẠCH PHỔI (CTPA): Thấy huyết</w:t>
            </w:r>
          </w:p>
          <w:p>
            <w:pPr>
              <w:spacing w:before="0" w:after="0" w:line="240" w:lineRule="auto"/>
            </w:pPr>
            <w:r>
              <w:rPr>
                <w:rFonts w:ascii="Consolas" w:hAnsi="Consolas"/>
                <w:color w:val="1F2937"/>
                <w:sz w:val="13"/>
              </w:rPr>
              <w:t xml:space="preserve">   PHỔI CẤP DIỆN RỘNG   - Đau kiểu màng phổi, ho ra máu, ngất.    khối bít tắc nhánh động mạch phổi.</w:t>
            </w:r>
          </w:p>
          <w:p>
            <w:pPr>
              <w:spacing w:before="0" w:after="0" w:line="240" w:lineRule="auto"/>
            </w:pPr>
            <w:r>
              <w:rPr>
                <w:rFonts w:ascii="Consolas" w:hAnsi="Consolas"/>
                <w:color w:val="1F2937"/>
                <w:sz w:val="13"/>
              </w:rPr>
              <w:t xml:space="preserve">   (Massive PE)         - Yếu tố nguy cơ: Bất động lâu, DVT chi. - ECG: Dạng S1Q3T3, Block nhánh phải mới.</w:t>
            </w:r>
          </w:p>
          <w:p>
            <w:pPr>
              <w:spacing w:before="0" w:after="0" w:line="240" w:lineRule="auto"/>
            </w:pPr>
            <w:r>
              <w:rPr>
                <w:rFonts w:ascii="Consolas" w:hAnsi="Consolas"/>
                <w:color w:val="1F2937"/>
                <w:sz w:val="13"/>
              </w:rPr>
              <w:t xml:space="preserve">                        - Tụt huyết áp, tâm phế cấp, T2 mạnh.    - Siêu âm tim: Giãn thất phải, Dấu McConnel.</w:t>
            </w:r>
          </w:p>
          <w:p>
            <w:pPr>
              <w:spacing w:before="0" w:after="0" w:line="240" w:lineRule="auto"/>
            </w:pPr>
            <w:r>
              <w:rPr>
                <w:rFonts w:ascii="Consolas" w:hAnsi="Consolas"/>
                <w:color w:val="1F2937"/>
                <w:sz w:val="13"/>
              </w:rPr>
              <w:t>─────────────────────────────────────────────────────────────────────────────────────────────────────────</w:t>
            </w:r>
          </w:p>
          <w:p>
            <w:pPr>
              <w:spacing w:before="0" w:after="0" w:line="240" w:lineRule="auto"/>
            </w:pPr>
            <w:r>
              <w:rPr>
                <w:rFonts w:ascii="Consolas" w:hAnsi="Consolas"/>
                <w:color w:val="1F2937"/>
                <w:sz w:val="13"/>
              </w:rPr>
              <w:t>3. VIÊM CƠ TIM CẤP &amp;    - Đau ngực tăng lên khi hít sâu hoặc nằm - ECG: ĐOẠN ST CHÊNH LÊN HÌNH LÕM LAN TỎA</w:t>
            </w:r>
          </w:p>
          <w:p>
            <w:pPr>
              <w:spacing w:before="0" w:after="0" w:line="240" w:lineRule="auto"/>
            </w:pPr>
            <w:r>
              <w:rPr>
                <w:rFonts w:ascii="Consolas" w:hAnsi="Consolas"/>
                <w:color w:val="1F2937"/>
                <w:sz w:val="13"/>
              </w:rPr>
              <w:t xml:space="preserve">   VIÊM MÀNG NGOÀI TIM    ngửa, ĐỠ ĐAU KHI NGỒI CÚI RA PHÍA TRƯỚC. ở hầu hết các chuyển đạo (không theo vùng</w:t>
            </w:r>
          </w:p>
          <w:p>
            <w:pPr>
              <w:spacing w:before="0" w:after="0" w:line="240" w:lineRule="auto"/>
            </w:pPr>
            <w:r>
              <w:rPr>
                <w:rFonts w:ascii="Consolas" w:hAnsi="Consolas"/>
                <w:color w:val="1F2937"/>
                <w:sz w:val="13"/>
              </w:rPr>
              <w:t xml:space="preserve">   (Perimyocarditis)    - Thường có tiền sử sốt, nhiễm virus hô   ĐMV) KÈM ĐOẠN PR CHÊNH XUỐNG (D2, V5, V6)</w:t>
            </w:r>
          </w:p>
          <w:p>
            <w:pPr>
              <w:spacing w:before="0" w:after="0" w:line="240" w:lineRule="auto"/>
            </w:pPr>
            <w:r>
              <w:rPr>
                <w:rFonts w:ascii="Consolas" w:hAnsi="Consolas"/>
                <w:color w:val="1F2937"/>
                <w:sz w:val="13"/>
              </w:rPr>
              <w:t xml:space="preserve">                          hấp/tiêu hóa trước đó 1 - 2 tuần.        và PR chênh lên ở aVR.</w:t>
            </w:r>
          </w:p>
          <w:p>
            <w:pPr>
              <w:spacing w:before="0" w:after="0" w:line="240" w:lineRule="auto"/>
            </w:pPr>
            <w:r>
              <w:rPr>
                <w:rFonts w:ascii="Consolas" w:hAnsi="Consolas"/>
                <w:color w:val="1F2937"/>
                <w:sz w:val="13"/>
              </w:rPr>
              <w:t xml:space="preserve">                        - Nghe tim có tiếng cọ màng tim.         - Troponin có thể tăng rất cao.</w:t>
            </w:r>
          </w:p>
          <w:p>
            <w:pPr>
              <w:spacing w:before="0" w:after="0" w:line="240" w:lineRule="auto"/>
            </w:pPr>
            <w:r>
              <w:rPr>
                <w:rFonts w:ascii="Consolas" w:hAnsi="Consolas"/>
                <w:color w:val="1F2937"/>
                <w:sz w:val="13"/>
              </w:rPr>
              <w:t xml:space="preserve">                                                                 - MRI TIM (CMR - LAKE LOUISE CRITERIA 2018):</w:t>
            </w:r>
          </w:p>
          <w:p>
            <w:pPr>
              <w:spacing w:before="0" w:after="0" w:line="240" w:lineRule="auto"/>
            </w:pPr>
            <w:r>
              <w:rPr>
                <w:rFonts w:ascii="Consolas" w:hAnsi="Consolas"/>
                <w:color w:val="1F2937"/>
                <w:sz w:val="13"/>
              </w:rPr>
              <w:t xml:space="preserve">                                                                   Phù nề cơ tim (T2 mapping) + Ngấm thuốc muộn</w:t>
            </w:r>
          </w:p>
          <w:p>
            <w:pPr>
              <w:spacing w:before="0" w:after="0" w:line="240" w:lineRule="auto"/>
            </w:pPr>
            <w:r>
              <w:rPr>
                <w:rFonts w:ascii="Consolas" w:hAnsi="Consolas"/>
                <w:color w:val="1F2937"/>
                <w:sz w:val="13"/>
              </w:rPr>
              <w:t xml:space="preserve">                                                                   LGE dưới thượng tâm mạc/giữa vách (không theo ĐMV).</w:t>
            </w:r>
          </w:p>
          <w:p>
            <w:pPr>
              <w:spacing w:before="0" w:after="0" w:line="240" w:lineRule="auto"/>
            </w:pPr>
            <w:r>
              <w:rPr>
                <w:rFonts w:ascii="Consolas" w:hAnsi="Consolas"/>
                <w:color w:val="1F2937"/>
                <w:sz w:val="13"/>
              </w:rPr>
              <w:t>─────────────────────────────────────────────────────────────────────────────────────────────────────────</w:t>
            </w:r>
          </w:p>
          <w:p>
            <w:pPr>
              <w:spacing w:before="0" w:after="0" w:line="240" w:lineRule="auto"/>
            </w:pPr>
            <w:r>
              <w:rPr>
                <w:rFonts w:ascii="Consolas" w:hAnsi="Consolas"/>
                <w:color w:val="1F2937"/>
                <w:sz w:val="13"/>
              </w:rPr>
              <w:t>4. BỆNH CƠ TIM TAKOTSUBO- Bệnh cảnh khởi phát sau biến cố STRESS - Chụp mạch vành: ĐỘNG MẠCH VÀNH BÌNH THƯỜNG</w:t>
            </w:r>
          </w:p>
          <w:p>
            <w:pPr>
              <w:spacing w:before="0" w:after="0" w:line="240" w:lineRule="auto"/>
            </w:pPr>
            <w:r>
              <w:rPr>
                <w:rFonts w:ascii="Consolas" w:hAnsi="Consolas"/>
                <w:color w:val="1F2937"/>
                <w:sz w:val="13"/>
              </w:rPr>
              <w:t xml:space="preserve">   (Hội chứng tim vỡ /    tâm lý hoặc thể xác cực kỳ dữ dội.     (Không có hẹp tắc có ý nghĩa).</w:t>
            </w:r>
          </w:p>
          <w:p>
            <w:pPr>
              <w:spacing w:before="0" w:after="0" w:line="240" w:lineRule="auto"/>
            </w:pPr>
            <w:r>
              <w:rPr>
                <w:rFonts w:ascii="Consolas" w:hAnsi="Consolas"/>
                <w:color w:val="1F2937"/>
                <w:sz w:val="13"/>
              </w:rPr>
              <w:t xml:space="preserve">   Stress Cardiomyopathy)- Lâm sàng và ECG giống hệt STEMI trước. - Chụp buồng thất trái / Siêu âm tim: Hình ảnh</w:t>
            </w:r>
          </w:p>
          <w:p>
            <w:pPr>
              <w:spacing w:before="0" w:after="0" w:line="240" w:lineRule="auto"/>
            </w:pPr>
            <w:r>
              <w:rPr>
                <w:rFonts w:ascii="Consolas" w:hAnsi="Consolas"/>
                <w:color w:val="1F2937"/>
                <w:sz w:val="13"/>
              </w:rPr>
              <w:t xml:space="preserve">                        - Thường gặp ở phụ nữ sau mãn kinh.      PHÌNH PHÌNH TO BỌNG MỎM TIM ĐẶC TRƯNG</w:t>
            </w:r>
          </w:p>
          <w:p>
            <w:pPr>
              <w:spacing w:before="0" w:after="0" w:line="240" w:lineRule="auto"/>
            </w:pPr>
            <w:r>
              <w:rPr>
                <w:rFonts w:ascii="Consolas" w:hAnsi="Consolas"/>
                <w:color w:val="1F2937"/>
                <w:sz w:val="13"/>
              </w:rPr>
              <w:t xml:space="preserve">                                                                 (Apical Ballooning) giống bình bẫy bạch tuộc.</w:t>
            </w:r>
          </w:p>
          <w:p>
            <w:pPr>
              <w:spacing w:before="0" w:after="0" w:line="240" w:lineRule="auto"/>
            </w:pPr>
            <w:r>
              <w:rPr>
                <w:rFonts w:ascii="Consolas" w:hAnsi="Consolas"/>
                <w:color w:val="1F2937"/>
                <w:sz w:val="13"/>
              </w:rPr>
              <w:t>─────────────────────────────────────────────────────────────────────────────────────────────────────────</w:t>
            </w:r>
          </w:p>
          <w:p>
            <w:pPr>
              <w:spacing w:before="0" w:after="0" w:line="240" w:lineRule="auto"/>
            </w:pPr>
            <w:r>
              <w:rPr>
                <w:rFonts w:ascii="Consolas" w:hAnsi="Consolas"/>
                <w:color w:val="1F2937"/>
                <w:sz w:val="13"/>
              </w:rPr>
              <w:t>5. TRÀN KHÍ MÀNG PHỔI   - Đau ngực đột ngột một bên, khó thở dữ dội.- X-QUANG NGỰC THẲNG: Phổi xẹp co cụm về rốn,</w:t>
            </w:r>
          </w:p>
          <w:p>
            <w:pPr>
              <w:spacing w:before="0" w:after="0" w:line="240" w:lineRule="auto"/>
            </w:pPr>
            <w:r>
              <w:rPr>
                <w:rFonts w:ascii="Consolas" w:hAnsi="Consolas"/>
                <w:color w:val="1F2937"/>
                <w:sz w:val="13"/>
              </w:rPr>
              <w:t xml:space="preserve">   ÁP LỰC (Tension      - Rì rào phế nang MẤT HOÀN TOÀN một bên.  mất vân phổi, trung thất bị đẩy lệch sang đối bên.</w:t>
            </w:r>
          </w:p>
          <w:p>
            <w:pPr>
              <w:spacing w:before="0" w:after="0" w:line="240" w:lineRule="auto"/>
            </w:pPr>
            <w:r>
              <w:rPr>
                <w:rFonts w:ascii="Consolas" w:hAnsi="Consolas"/>
                <w:color w:val="1F2937"/>
                <w:sz w:val="13"/>
              </w:rPr>
              <w:t xml:space="preserve">   Pneumothorax)        - Gõ vang trống, khí quản bị đẩy lệch.   - Xử trí: Chọc kim giải áp cấp cứu KLS 2 đường giữa đòn.</w:t>
            </w:r>
          </w:p>
          <w:p>
            <w:pPr>
              <w:spacing w:before="0" w:after="0" w:line="240" w:lineRule="auto"/>
            </w:pPr>
            <w:r>
              <w:rPr>
                <w:rFonts w:ascii="Consolas" w:hAnsi="Consolas"/>
                <w:color w:val="1F2937"/>
                <w:sz w:val="13"/>
              </w:rPr>
              <w:t>─────────────────────────────────────────────────────────────────────────────────────────────────────────</w:t>
            </w:r>
          </w:p>
        </w:tc>
      </w:tr>
    </w:tbl>
    <w:p>
      <w:pPr>
        <w:spacing w:before="0" w:after="0"/>
      </w:pPr>
    </w:p>
    <w:p>
      <w:pPr>
        <w:spacing w:before="40" w:after="40" w:line="276" w:lineRule="auto"/>
        <w:ind w:left="360"/>
      </w:pPr>
      <w:r>
        <w:rPr>
          <w:i/>
          <w:color w:val="374151"/>
        </w:rPr>
        <w:t xml:space="preserve">📌 </w:t>
      </w:r>
      <w:r>
        <w:rPr>
          <w:b/>
          <w:i/>
          <w:color w:val="374151"/>
        </w:rPr>
        <w:t>KEY TAKEAWAYS — PHẦN 6 &amp; 7:</w:t>
      </w:r>
    </w:p>
    <w:p>
      <w:pPr>
        <w:spacing w:before="40" w:after="40" w:line="276" w:lineRule="auto"/>
        <w:ind w:left="360"/>
      </w:pPr>
      <w:r>
        <w:rPr>
          <w:i/>
          <w:color w:val="374151"/>
        </w:rPr>
        <w:t>* Luôn luôn đo huyết áp cả 2 tay trước khi dùng thuốc tiêu sợi huyết hoặc kháng đông để không bỏ sót Bóc tách động mạch chủ ngực Type A.</w:t>
      </w:r>
    </w:p>
    <w:p>
      <w:pPr>
        <w:spacing w:before="40" w:after="40" w:line="276" w:lineRule="auto"/>
        <w:ind w:left="360"/>
      </w:pPr>
      <w:r>
        <w:rPr>
          <w:i/>
          <w:color w:val="374151"/>
        </w:rPr>
        <w:t>* Bệnh nhân suy thận mạn cần chỉnh liều Enoxaparin (mỗi 24h nếu eGFR 15-30) và bù dịch đầy đủ để phòng ngừa CA-AKI.</w:t>
      </w:r>
    </w:p>
    <w:p>
      <w:pPr>
        <w:spacing w:before="40" w:after="40" w:line="276" w:lineRule="auto"/>
        <w:ind w:left="360"/>
      </w:pPr>
      <w:r>
        <w:rPr>
          <w:i/>
          <w:color w:val="374151"/>
        </w:rPr>
        <w:t>* SCAD ở phụ nữ mang thai/hậu sản ưu tiên điều trị nội khoa bảo tồn, tránh nong stent trừ khi bất ổn huyết động.</w:t>
      </w:r>
    </w:p>
    <w:p>
      <w:pPr>
        <w:spacing w:before="0" w:after="0"/>
      </w:pPr>
    </w:p>
    <w:p>
      <w:pPr>
        <w:keepNext/>
        <w:spacing w:before="280" w:after="100"/>
      </w:pPr>
      <w:r>
        <w:rPr>
          <w:rFonts w:ascii="Calibri" w:hAnsi="Calibri"/>
          <w:b/>
          <w:color w:val="1E3A8A"/>
          <w:sz w:val="32"/>
        </w:rPr>
        <w:t>PHẦN 8: BIẾN CHỨNG CỦA NHỒI MÁU CƠ TIM CẤP &amp; XỬ TRÍ CẤP CỨU</w:t>
      </w:r>
    </w:p>
    <w:p>
      <w:pPr>
        <w:spacing w:before="0" w:after="0"/>
      </w:pPr>
    </w:p>
    <w:p>
      <w:pPr>
        <w:spacing w:after="70" w:line="276" w:lineRule="auto"/>
      </w:pPr>
      <w:r>
        <w:t xml:space="preserve">Toàn bộ các biến chứng của nhồi máu cơ tim cấp được chia thành </w:t>
      </w:r>
      <w:r>
        <w:rPr>
          <w:b/>
        </w:rPr>
        <w:t>4 nhóm bệnh sinh chính</w:t>
      </w:r>
      <w:r>
        <w:t>:</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5"/>
              </w:rPr>
              <w:t xml:space="preserve">               4 NHÓM BIẾN CHỨNG CHÍNH CỦA NHỒI MÁU CƠ TIM CẤP</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                  ▼                           ▼                  ▼</w:t>
            </w:r>
          </w:p>
          <w:p>
            <w:pPr>
              <w:spacing w:before="0" w:after="0" w:line="240" w:lineRule="auto"/>
            </w:pPr>
            <w:r>
              <w:rPr>
                <w:rFonts w:ascii="Consolas" w:hAnsi="Consolas"/>
                <w:color w:val="1F2937"/>
                <w:sz w:val="15"/>
              </w:rPr>
              <w:t>[ BIẾN CHỨNG CƠ HỌC ]  [ BIẾN CHỨNG ĐIỆN HỌC ]    [ BIẾN CHỨNG HUYẾT ĐỘNG ] [ VIÊM &amp; HUYẾT KHỐI ]</w:t>
            </w:r>
          </w:p>
          <w:p>
            <w:pPr>
              <w:spacing w:before="0" w:after="0" w:line="240" w:lineRule="auto"/>
            </w:pPr>
            <w:r>
              <w:rPr>
                <w:rFonts w:ascii="Consolas" w:hAnsi="Consolas"/>
                <w:color w:val="1F2937"/>
                <w:sz w:val="15"/>
              </w:rPr>
              <w:t>(Đỉnh ngày 3-7,        - Rung thất / VT nguy kịch  - Sốc tim (Killip IV)     - Huyết khối mỏm thất</w:t>
            </w:r>
          </w:p>
          <w:p>
            <w:pPr>
              <w:spacing w:before="0" w:after="0" w:line="240" w:lineRule="auto"/>
            </w:pPr>
            <w:r>
              <w:rPr>
                <w:rFonts w:ascii="Consolas" w:hAnsi="Consolas"/>
                <w:color w:val="1F2937"/>
                <w:sz w:val="15"/>
              </w:rPr>
              <w:t xml:space="preserve"> khoảng ngày 1-14)     - AIVR (Tái tưới máu)       - Suy tim cấp / Phù phổi  - Hội chứng Dressler</w:t>
            </w:r>
          </w:p>
          <w:p>
            <w:pPr>
              <w:spacing w:before="0" w:after="0" w:line="240" w:lineRule="auto"/>
            </w:pPr>
            <w:r>
              <w:rPr>
                <w:rFonts w:ascii="Consolas" w:hAnsi="Consolas"/>
                <w:color w:val="1F2937"/>
                <w:sz w:val="15"/>
              </w:rPr>
              <w:t>- Đứt cơ nhú van 2 lá  - Block AV độ cao           - NMCT Thất phải          - Viêm màng ngoài tim</w:t>
            </w:r>
          </w:p>
          <w:p>
            <w:pPr>
              <w:spacing w:before="0" w:after="0" w:line="240" w:lineRule="auto"/>
            </w:pPr>
            <w:r>
              <w:rPr>
                <w:rFonts w:ascii="Consolas" w:hAnsi="Consolas"/>
                <w:color w:val="1F2937"/>
                <w:sz w:val="15"/>
              </w:rPr>
              <w:t>- Thủng vách liên thất                               (Tụt áp, ứ trệ TM)</w:t>
            </w:r>
          </w:p>
          <w:p>
            <w:pPr>
              <w:spacing w:before="0" w:after="0" w:line="240" w:lineRule="auto"/>
            </w:pPr>
            <w:r>
              <w:rPr>
                <w:rFonts w:ascii="Consolas" w:hAnsi="Consolas"/>
                <w:color w:val="1F2937"/>
                <w:sz w:val="15"/>
              </w:rPr>
              <w:t>- Vỡ thành tự do thất</w:t>
            </w:r>
          </w:p>
        </w:tc>
      </w:tr>
    </w:tbl>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8.1 Nhóm 1: Các Biến Chứng Cơ Học Cấp Cứu</w:t>
      </w:r>
    </w:p>
    <w:p>
      <w:pPr>
        <w:spacing w:before="0" w:after="0"/>
      </w:pPr>
    </w:p>
    <w:p>
      <w:pPr>
        <w:pStyle w:val="ListBullet"/>
        <w:spacing w:after="40" w:line="276" w:lineRule="auto"/>
      </w:pPr>
      <w:r>
        <w:rPr>
          <w:b/>
        </w:rPr>
        <w:t>Thời gian xuất hiện:</w:t>
      </w:r>
      <w:r>
        <w:t xml:space="preserve"> </w:t>
      </w:r>
      <w:r>
        <w:rPr>
          <w:b/>
        </w:rPr>
        <w:t>Đỉnh nguy cơ cao nhất xảy ra vào ngày thứ 3 đến ngày thứ 7</w:t>
      </w:r>
      <w:r>
        <w:t xml:space="preserve"> sau nhồi máu (giai đoạn hoại tử tiêu cơ tim mạnh nhất và bạch cầu đa nhân trung tính dọn dẹp tế bào chết khiến thành cơ tim mềm yếu nhất). Tuy nhiên, y văn ghi nhận biến chứng cơ học </w:t>
      </w:r>
      <w:r>
        <w:rPr>
          <w:b/>
        </w:rPr>
        <w:t>có thể xuất hiện sớm ngay từ ngày đầu tiên (ngày 1) hoặc kéo dài muộn đến ngày thứ 14</w:t>
      </w:r>
      <w:r>
        <w:t>, đặc biệt ở bệnh nhân không được tái thông mạch vành sớm.</w:t>
      </w:r>
    </w:p>
    <w:p>
      <w:pPr>
        <w:spacing w:before="0" w:after="0"/>
      </w:pPr>
    </w:p>
    <w:p>
      <w:pPr>
        <w:keepNext/>
        <w:spacing w:before="140" w:after="40"/>
      </w:pPr>
      <w:r>
        <w:rPr>
          <w:rFonts w:ascii="Calibri" w:hAnsi="Calibri"/>
          <w:b/>
          <w:color w:val="374151"/>
          <w:sz w:val="21"/>
        </w:rPr>
        <w:t>1. Đứt Dây Chằng / Cơ Nhú Gây Hở Van Hai Lá Cấp Tính (Papillary Muscle Rupture):</w:t>
      </w:r>
    </w:p>
    <w:p>
      <w:pPr>
        <w:pStyle w:val="ListBullet"/>
        <w:spacing w:after="40" w:line="276" w:lineRule="auto"/>
      </w:pPr>
      <w:r>
        <w:rPr>
          <w:b/>
        </w:rPr>
        <w:t>Giải phẫu sinh lý:</w:t>
      </w:r>
      <w:r>
        <w:t xml:space="preserve"> Cơ nhú sau dưới chỉ nhận máu duy nhất từ một nguồn là </w:t>
      </w:r>
      <w:r>
        <w:rPr>
          <w:b/>
        </w:rPr>
        <w:t>Động mạch vành phải (RCA)</w:t>
      </w:r>
      <w:r>
        <w:t xml:space="preserve"> → Dễ bị đứt gãy hơn nhiều (gấp 6-10 lần) so với cơ nhú trước bên (nhận máu kép từ cả LAD và LCx). Thường gặp nhất trong </w:t>
      </w:r>
      <w:r>
        <w:rPr>
          <w:b/>
        </w:rPr>
        <w:t>Nhồi máu cơ tim thành dưới</w:t>
      </w:r>
      <w:r>
        <w:t>.</w:t>
      </w:r>
    </w:p>
    <w:p>
      <w:pPr>
        <w:pStyle w:val="ListBullet"/>
        <w:spacing w:after="40" w:line="276" w:lineRule="auto"/>
      </w:pPr>
      <w:r>
        <w:rPr>
          <w:b/>
        </w:rPr>
        <w:t>Biểu hiện lâm sàng:</w:t>
      </w:r>
      <w:r>
        <w:t xml:space="preserve"> Đột ngột xuất hiện </w:t>
      </w:r>
      <w:r>
        <w:rPr>
          <w:b/>
        </w:rPr>
        <w:t>Phù phổi cấp dữ dội và Sốc tim tụt huyết áp</w:t>
      </w:r>
      <w:r>
        <w:t xml:space="preserve">. Nghe tim thấy </w:t>
      </w:r>
      <w:r>
        <w:rPr>
          <w:b/>
        </w:rPr>
        <w:t>tiếng thổi tâm thu mới xuất hiện ở mỏm tim</w:t>
      </w:r>
      <w:r>
        <w:t xml:space="preserve"> (lưu ý: có thể là tiếng thổi ngắn hoặc mờ do áp lực nhĩ trái tăng vọt quá nhanh làm triệt tiêu gradient áp lực).</w:t>
      </w:r>
    </w:p>
    <w:p>
      <w:pPr>
        <w:pStyle w:val="ListBullet"/>
        <w:spacing w:after="40" w:line="276" w:lineRule="auto"/>
      </w:pPr>
      <w:r>
        <w:rPr>
          <w:b/>
        </w:rPr>
        <w:t>Siêu âm tim Doppler:</w:t>
      </w:r>
      <w:r>
        <w:t xml:space="preserve"> Thấy đầu cơ nhú đứt văng tự do trong buồng thất trái, lá van hai lá sa vào nhĩ trái trong tâm thu, dòng hở hai lá cấp nặng lệch tâm.</w:t>
      </w:r>
    </w:p>
    <w:p>
      <w:pPr>
        <w:pStyle w:val="ListBullet"/>
        <w:spacing w:after="40" w:line="276" w:lineRule="auto"/>
      </w:pPr>
      <w:r>
        <w:rPr>
          <w:b/>
        </w:rPr>
        <w:t>Xử trí cấp cứu sống còn:</w:t>
      </w:r>
      <w:r>
        <w:t xml:space="preserve"> Đặt </w:t>
      </w:r>
      <w:r>
        <w:rPr>
          <w:b/>
        </w:rPr>
        <w:t>Bóng đối xung động mạch chủ (IABP - Intra-Aortic Balloon Pump)</w:t>
      </w:r>
      <w:r>
        <w:t xml:space="preserve"> để giảm hậu tải thất trái + Chuyển mổ </w:t>
      </w:r>
      <w:r>
        <w:rPr>
          <w:b/>
        </w:rPr>
        <w:t>PHẪU THUẬT CẤP CỨU THAY VAN HAI LÁ</w:t>
      </w:r>
      <w:r>
        <w:t>. Tỷ lệ tử vong &gt; 80% nếu không phẫu thuật kịp thời.</w:t>
      </w:r>
    </w:p>
    <w:p>
      <w:pPr>
        <w:spacing w:before="0" w:after="0"/>
      </w:pPr>
    </w:p>
    <w:p>
      <w:pPr>
        <w:keepNext/>
        <w:spacing w:before="140" w:after="40"/>
      </w:pPr>
      <w:r>
        <w:rPr>
          <w:rFonts w:ascii="Calibri" w:hAnsi="Calibri"/>
          <w:b/>
          <w:color w:val="374151"/>
          <w:sz w:val="21"/>
        </w:rPr>
        <w:t>2. Thủng Vách Liên Thất (Ventricular Septal Rupture / Defect - VSR/VSD):</w:t>
      </w:r>
    </w:p>
    <w:p>
      <w:pPr>
        <w:pStyle w:val="ListBullet"/>
        <w:spacing w:after="40" w:line="276" w:lineRule="auto"/>
      </w:pPr>
      <w:r>
        <w:t>Gặp ở cả NMCT thành trước (thủng vùng mỏm/trước) và NMCT thành dưới (thủng vùng đáy/sau).</w:t>
      </w:r>
    </w:p>
    <w:p>
      <w:pPr>
        <w:pStyle w:val="ListBullet"/>
        <w:spacing w:after="40" w:line="276" w:lineRule="auto"/>
      </w:pPr>
      <w:r>
        <w:rPr>
          <w:b/>
        </w:rPr>
        <w:t>Lâm sàng:</w:t>
      </w:r>
      <w:r>
        <w:t xml:space="preserve"> Đột ngột tụt huyết áp, suy tim phải và phù phổi cấp. </w:t>
      </w:r>
      <w:r>
        <w:rPr>
          <w:b/>
        </w:rPr>
        <w:t>Nghe tim thấy tiếng thổi toàn tâm thu thô ráp dạng dải ở cạnh ức trái KLS 3-4 kèm rung miêu (Thrill) sờ rất rõ</w:t>
      </w:r>
      <w:r>
        <w:t>.</w:t>
      </w:r>
    </w:p>
    <w:p>
      <w:pPr>
        <w:pStyle w:val="ListBullet"/>
        <w:spacing w:after="40" w:line="276" w:lineRule="auto"/>
      </w:pPr>
      <w:r>
        <w:rPr>
          <w:b/>
        </w:rPr>
        <w:t>Chẩn đoán:</w:t>
      </w:r>
      <w:r>
        <w:t xml:space="preserve"> Siêu âm tim thấy lỗ thủng vách liên thất có dòng Shunt Trái - Phải tốc độ cao. Đo độ bão hòa oxy máu qua Catheter Swan-Ganz thấy hiện tượng </w:t>
      </w:r>
      <w:r>
        <w:rPr>
          <w:b/>
        </w:rPr>
        <w:t>tăng vọt oxy (Oxygen Step-up)</w:t>
      </w:r>
      <w:r>
        <w:t xml:space="preserve"> từ nhĩ phải sang tâm thất phải.</w:t>
      </w:r>
    </w:p>
    <w:p>
      <w:pPr>
        <w:pStyle w:val="ListBullet"/>
        <w:spacing w:after="40" w:line="276" w:lineRule="auto"/>
      </w:pPr>
      <w:r>
        <w:rPr>
          <w:b/>
        </w:rPr>
        <w:t>Xử trí:</w:t>
      </w:r>
      <w:r>
        <w:t xml:space="preserve"> Ổn định huyết động bằng IABP / Thuốc giãn mạch → </w:t>
      </w:r>
      <w:r>
        <w:rPr>
          <w:b/>
        </w:rPr>
        <w:t>Phẫu thuật vá lỗ thủng vách liên thất</w:t>
      </w:r>
      <w:r>
        <w:t xml:space="preserve"> (hoặc bít dù qua da ở bệnh nhân chọn lọc).</w:t>
      </w:r>
    </w:p>
    <w:p>
      <w:pPr>
        <w:spacing w:before="0" w:after="0"/>
      </w:pPr>
    </w:p>
    <w:p>
      <w:pPr>
        <w:keepNext/>
        <w:spacing w:before="140" w:after="40"/>
      </w:pPr>
      <w:r>
        <w:rPr>
          <w:rFonts w:ascii="Calibri" w:hAnsi="Calibri"/>
          <w:b/>
          <w:color w:val="374151"/>
          <w:sz w:val="21"/>
        </w:rPr>
        <w:t>3. Vỡ Thành Tự Do Tâm Thất (Free Wall Rupture):</w:t>
      </w:r>
    </w:p>
    <w:p>
      <w:pPr>
        <w:pStyle w:val="ListBullet"/>
        <w:spacing w:after="40" w:line="276" w:lineRule="auto"/>
      </w:pPr>
      <w:r>
        <w:t>Biến chứng thảm khốc nhất, chiếm 10% các ca tử vong do STEMI. Thường gặp ở phụ nữ cao tuổi, tăng huyết áp chưa kiểm soát, nhồi máu cơ tim lần đầu không được tái thông mạch vành sớm.</w:t>
      </w:r>
    </w:p>
    <w:p>
      <w:pPr>
        <w:pStyle w:val="ListBullet"/>
        <w:spacing w:after="40" w:line="276" w:lineRule="auto"/>
      </w:pPr>
      <w:r>
        <w:rPr>
          <w:b/>
        </w:rPr>
        <w:t>Biểu hiện:</w:t>
      </w:r>
      <w:r>
        <w:t xml:space="preserve"> Đột ngột ngực đau nhói dữ dội, mất ý thức, trụy mạch, phân ly điện cơ (PEA - Điện tâm đồ vẫn còn sóng nhưng mất hoàn toàn mạch và huyết áp) → Tử vong trong vòng vài phút do chèn ép tim cấp (Tamponade).</w:t>
      </w:r>
    </w:p>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8.2 Nhóm 2: Các Biến Chứng Rối Loạn Nhịp &amp; Rối Loạn Dẫn Truyền</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5"/>
              </w:rPr>
              <w:t xml:space="preserve">               PHÂN BIỆT RỐI LOẠN NHỊP NGUY HIỂM TRONG 48H ĐẦU VS SAU 48H</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[ 1. TRONG VÒNG 48 GIỜ ĐẦU ]     ──► Thường do RỐI LOẠN ĐIỆN SINH LÝ CẤP TÍNH (Thiếu máu cơ tim,</w:t>
            </w:r>
          </w:p>
          <w:p>
            <w:pPr>
              <w:spacing w:before="0" w:after="0" w:line="240" w:lineRule="auto"/>
            </w:pPr>
            <w:r>
              <w:rPr>
                <w:rFonts w:ascii="Consolas" w:hAnsi="Consolas"/>
                <w:color w:val="1F2937"/>
                <w:sz w:val="15"/>
              </w:rPr>
              <w:t>(Giai đoạn tối cấp)                  toan hóa nội bào, tích tụ ion Kali ngoại bào, giải phóng Catecholamine).</w:t>
            </w:r>
          </w:p>
          <w:p>
            <w:pPr>
              <w:spacing w:before="0" w:after="0" w:line="240" w:lineRule="auto"/>
            </w:pPr>
            <w:r>
              <w:rPr>
                <w:rFonts w:ascii="Consolas" w:hAnsi="Consolas"/>
                <w:color w:val="1F2937"/>
                <w:sz w:val="15"/>
              </w:rPr>
              <w:t xml:space="preserve">                                     - Rung thất nguyên phát (Primary VF) hoặc VT đa hình thái.</w:t>
            </w:r>
          </w:p>
          <w:p>
            <w:pPr>
              <w:spacing w:before="0" w:after="0" w:line="240" w:lineRule="auto"/>
            </w:pPr>
            <w:r>
              <w:rPr>
                <w:rFonts w:ascii="Consolas" w:hAnsi="Consolas"/>
                <w:color w:val="1F2937"/>
                <w:sz w:val="15"/>
              </w:rPr>
              <w:t xml:space="preserve">                                     - TIÊN LƯỢNG: Sau khi sốc điện phá rung và tái thông mạch vành</w:t>
            </w:r>
          </w:p>
          <w:p>
            <w:pPr>
              <w:spacing w:before="0" w:after="0" w:line="240" w:lineRule="auto"/>
            </w:pPr>
            <w:r>
              <w:rPr>
                <w:rFonts w:ascii="Consolas" w:hAnsi="Consolas"/>
                <w:color w:val="1F2937"/>
                <w:sz w:val="15"/>
              </w:rPr>
              <w:t xml:space="preserve">                                       thành công, nguy cơ tái phát lâu dài THẤP, KHÔNG CẦN CẤY MÁY ICD!</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[ 2. SAU 48 GIỜ TRỞ ĐI ]         ──► Thường do VÒNG VÀO LẠI QUANH MÔ SẸO HOẠI TỬ (Structural Reentry).</w:t>
            </w:r>
          </w:p>
          <w:p>
            <w:pPr>
              <w:spacing w:before="0" w:after="0" w:line="240" w:lineRule="auto"/>
            </w:pPr>
            <w:r>
              <w:rPr>
                <w:rFonts w:ascii="Consolas" w:hAnsi="Consolas"/>
                <w:color w:val="1F2937"/>
                <w:sz w:val="15"/>
              </w:rPr>
              <w:t>(Giai đoạn muộn / bán cấp)           - Thường liên quan đến suy giảm chức năng thất trái nặng (LVEF ≤ 35%).</w:t>
            </w:r>
          </w:p>
          <w:p>
            <w:pPr>
              <w:spacing w:before="0" w:after="0" w:line="240" w:lineRule="auto"/>
            </w:pPr>
            <w:r>
              <w:rPr>
                <w:rFonts w:ascii="Consolas" w:hAnsi="Consolas"/>
                <w:color w:val="1F2937"/>
                <w:sz w:val="15"/>
              </w:rPr>
              <w:t xml:space="preserve">                                     - TIÊN LƯỢNG: Nguy cơ đột tử do tim lâu dài CỰC KỲ CAO!</w:t>
            </w:r>
          </w:p>
          <w:p>
            <w:pPr>
              <w:spacing w:before="0" w:after="0" w:line="240" w:lineRule="auto"/>
            </w:pPr>
            <w:r>
              <w:rPr>
                <w:rFonts w:ascii="Consolas" w:hAnsi="Consolas"/>
                <w:color w:val="1F2937"/>
                <w:sz w:val="15"/>
              </w:rPr>
              <w:t xml:space="preserve">                                     - CHỈ ĐỊNH: Đánh giá cấy máy phá rung tự động (ICD) dự phòng thứ phát.</w:t>
            </w:r>
          </w:p>
        </w:tc>
      </w:tr>
    </w:tbl>
    <w:p>
      <w:pPr>
        <w:spacing w:before="0" w:after="0"/>
      </w:pPr>
    </w:p>
    <w:p>
      <w:pPr>
        <w:pStyle w:val="ListBullet"/>
        <w:spacing w:after="40" w:line="276" w:lineRule="auto"/>
      </w:pPr>
      <w:r>
        <w:rPr>
          <w:b/>
        </w:rPr>
        <w:t>Nhịp tự thất gia tốc (AIVR - Accelerated Idioventricular Rhythm):</w:t>
      </w:r>
      <w:r>
        <w:t xml:space="preserve"> Nhịp thất đều, QRS rộng, tần số 40 - 110 chu kỳ/phút. Đây là </w:t>
      </w:r>
      <w:r>
        <w:rPr>
          <w:b/>
        </w:rPr>
        <w:t>loạn nhịp tái tưới máu kinh điển và lành tính</w:t>
      </w:r>
      <w:r>
        <w:t xml:space="preserve"> sau khi nong thông mạch vành thành công. </w:t>
      </w:r>
      <w:r>
        <w:rPr>
          <w:b/>
        </w:rPr>
        <w:t>TUYỆT ĐỐI KHÔNG DÙNG THUỐC CHỐNG LOẠN NHỊP!</w:t>
      </w:r>
    </w:p>
    <w:p>
      <w:pPr>
        <w:pStyle w:val="ListBullet"/>
        <w:spacing w:after="40" w:line="276" w:lineRule="auto"/>
      </w:pPr>
      <w:r>
        <w:rPr>
          <w:b/>
        </w:rPr>
        <w:t>Block nhĩ thất trong Nhồi máu cơ tim thành dưới vs thành trước:</w:t>
      </w:r>
    </w:p>
    <w:p>
      <w:pPr>
        <w:pStyle w:val="ListBullet"/>
        <w:spacing w:after="40" w:line="276" w:lineRule="auto"/>
      </w:pPr>
      <w:r>
        <w:rPr>
          <w:i/>
        </w:rPr>
        <w:t>Trong NMCT thành dưới:</w:t>
      </w:r>
      <w:r>
        <w:t xml:space="preserve"> Do phù nề hoặc thiếu máu nút AV (tắc RCA), thường là Block độ I hoặc Mobitz I, nhịp thoát bộ nối thanh mảnh 40 - 50 chu kỳ/phút, đáp ứng tốt với Atropin, thường hồi phục hoàn toàn sau vài ngày.</w:t>
      </w:r>
    </w:p>
    <w:p>
      <w:pPr>
        <w:pStyle w:val="ListBullet"/>
        <w:spacing w:after="40" w:line="276" w:lineRule="auto"/>
      </w:pPr>
      <w:r>
        <w:rPr>
          <w:i/>
        </w:rPr>
        <w:t>Trong NMCT thành trước rộng:</w:t>
      </w:r>
      <w:r>
        <w:t xml:space="preserve"> Do hoại tử diện rộng vách liên thất và cả hai nhánh bó His (tắc LAD đoạn gần), thường là Mobitz II hoặc Block độ III với nhịp thoát thất QRS dãn rộng &lt; 30 chu kỳ/phút, không đáp ứng Atropin, tiên lượng sốc tim và tử vong cực cao → </w:t>
      </w:r>
      <w:r>
        <w:rPr>
          <w:b/>
        </w:rPr>
        <w:t>Chỉ định đặt máy tạo nhịp tạm thời cấp cứu</w:t>
      </w:r>
      <w:r>
        <w:t>.</w:t>
      </w:r>
    </w:p>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8.3 Nhóm 3 &amp; 4: Biến Chứng Huyết Khối Buồng Tim &amp; Viêm Màng Ngoài Tim (Hội Chứng Dressler)</w:t>
      </w:r>
    </w:p>
    <w:p>
      <w:pPr>
        <w:spacing w:before="0" w:after="0"/>
      </w:pPr>
    </w:p>
    <w:p>
      <w:pPr>
        <w:pStyle w:val="ListBullet"/>
        <w:spacing w:after="40" w:line="276" w:lineRule="auto"/>
      </w:pPr>
      <w:r>
        <w:rPr>
          <w:b/>
        </w:rPr>
        <w:t>Huyết khối mỏm thất trái (Left Ventricular Thrombus):</w:t>
      </w:r>
      <w:r>
        <w:t xml:space="preserve"> Thường xuất hiện sau NMCT thành trước rộng có phân suất tống máu giảm nặng (LVEF &lt; 40%) và vô động/nghịch vận vùng mỏm tim. Nguy cơ bắn cục máu đông gây nhồi máu não. </w:t>
      </w:r>
      <w:r>
        <w:rPr>
          <w:b/>
        </w:rPr>
        <w:t>Điều trị: Kháng đông đường uống (OAC - Warfarin hoặc NOAC) trong ít nhất 3 đến 6 tháng</w:t>
      </w:r>
      <w:r>
        <w:t>, kết hợp đánh giá lại siêu âm tim.</w:t>
      </w:r>
    </w:p>
    <w:p>
      <w:pPr>
        <w:pStyle w:val="ListBullet"/>
        <w:spacing w:after="40" w:line="276" w:lineRule="auto"/>
      </w:pPr>
      <w:r>
        <w:rPr>
          <w:b/>
        </w:rPr>
        <w:t>Viêm màng ngoài tim sớm (Early Pericarditis):</w:t>
      </w:r>
      <w:r>
        <w:t xml:space="preserve"> Xuất hiện trong vòng 1 - 3 ngày đầu do phản ứng viêm lan trực tiếp từ ổ hoại tử cơ tim xuyên thành sang lá tạng màng tim. Đau ngực tăng khi nằm ngửa, nghe có tiếng cọ màng tim. Điều trị bằng Aspirin liều cao (500 - 1000 mg mỗi 6 - 8 giờ). </w:t>
      </w:r>
      <w:r>
        <w:rPr>
          <w:b/>
        </w:rPr>
        <w:t>Tránh dùng NSAIDs khác và Corticosteroids vì làm chậm quá trình liền sẹo và tăng nguy cơ vỡ tim!</w:t>
      </w:r>
    </w:p>
    <w:p>
      <w:pPr>
        <w:pStyle w:val="ListBullet"/>
        <w:spacing w:after="40" w:line="276" w:lineRule="auto"/>
      </w:pPr>
      <w:r>
        <w:rPr>
          <w:b/>
        </w:rPr>
        <w:t>Hội chứng Dressler (Dressler Syndrome / Late Post-MI Pericarditis):</w:t>
      </w:r>
      <w:r>
        <w:t xml:space="preserve"> Xuất hiện muộn từ </w:t>
      </w:r>
      <w:r>
        <w:rPr>
          <w:b/>
        </w:rPr>
        <w:t>tuần thứ 2 đến tuần thứ 8</w:t>
      </w:r>
      <w:r>
        <w:t xml:space="preserve"> sau nhồi máu. Cơ chế: Phản ứng tự miễn dịch chống lại kháng nguyên cơ tim được giải phóng sau hoại tử. Biểu hiện: Sốt nhẹ, đau ngực kiểu màng tim, tràn dịch màng ngoài tim, tăng lắng máu (ESR) và CRP. Điều trị bằng </w:t>
      </w:r>
      <w:r>
        <w:rPr>
          <w:b/>
        </w:rPr>
        <w:t>Aspirin liều cao phối hợp Colchicine (0.5 mg/ngày)</w:t>
      </w:r>
      <w:r>
        <w:t>.</w:t>
      </w:r>
    </w:p>
    <w:p>
      <w:pPr>
        <w:spacing w:before="0" w:after="0"/>
      </w:pPr>
    </w:p>
    <w:p>
      <w:pPr>
        <w:spacing w:before="80" w:after="80"/>
      </w:pPr>
      <w:r>
        <w:rPr>
          <w:color w:val="9CA3AF"/>
        </w:rPr>
        <w:t>———————————————————————————————————————————————————————</w:t>
      </w:r>
    </w:p>
    <w:p>
      <w:pPr>
        <w:spacing w:before="0" w:after="0"/>
      </w:pPr>
    </w:p>
    <w:p>
      <w:pPr>
        <w:keepNext/>
        <w:spacing w:before="280" w:after="100"/>
      </w:pPr>
      <w:r>
        <w:rPr>
          <w:rFonts w:ascii="Calibri" w:hAnsi="Calibri"/>
          <w:b/>
          <w:color w:val="1E3A8A"/>
          <w:sz w:val="32"/>
        </w:rPr>
        <w:t>PHẦN 9: ĐIỀU TRỊ CHI TIẾT — NGUYÊN TẮC, DƯỢC LÝ &amp; PHÁC ĐỒ TÁI THÔNG</w:t>
      </w:r>
    </w:p>
    <w:p>
      <w:pPr>
        <w:spacing w:before="0" w:after="0"/>
      </w:pPr>
    </w:p>
    <w:p>
      <w:pPr>
        <w:keepNext/>
        <w:spacing w:before="180" w:after="40"/>
      </w:pPr>
      <w:r>
        <w:rPr>
          <w:rFonts w:ascii="Calibri" w:hAnsi="Calibri"/>
          <w:b/>
          <w:color w:val="0F766E"/>
          <w:sz w:val="23"/>
        </w:rPr>
        <w:t>9.1 Xử Trí Cấp Cứu Ban Đầu (Cập Nhật Phác Đồ MONA Mới Nhất)</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5"/>
              </w:rPr>
              <w:t xml:space="preserve">               CẬP NHẬT PHÁC ĐỒ CẤP CỨU BAN ĐẦU "MONA" THEO ESC/ACC</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1. OXYGEN (O2):</w:t>
            </w:r>
          </w:p>
          <w:p>
            <w:pPr>
              <w:spacing w:before="0" w:after="0" w:line="240" w:lineRule="auto"/>
            </w:pPr>
            <w:r>
              <w:rPr>
                <w:rFonts w:ascii="Consolas" w:hAnsi="Consolas"/>
                <w:color w:val="1F2937"/>
                <w:sz w:val="15"/>
              </w:rPr>
              <w:t xml:space="preserve">   - KHÔNG CHO THỞ OXY THƯỜNG QUY! (Thử nghiệm AVOID &amp; DETO2X-AMI chứng minh thở oxy liều cao</w:t>
            </w:r>
          </w:p>
          <w:p>
            <w:pPr>
              <w:spacing w:before="0" w:after="0" w:line="240" w:lineRule="auto"/>
            </w:pPr>
            <w:r>
              <w:rPr>
                <w:rFonts w:ascii="Consolas" w:hAnsi="Consolas"/>
                <w:color w:val="1F2937"/>
                <w:sz w:val="15"/>
              </w:rPr>
              <w:t xml:space="preserve">     gây co thắt mạch vành, tăng gốc tự do và mở rộng kích thước ổ hoại tử cơ tim).</w:t>
            </w:r>
          </w:p>
          <w:p>
            <w:pPr>
              <w:spacing w:before="0" w:after="0" w:line="240" w:lineRule="auto"/>
            </w:pPr>
            <w:r>
              <w:rPr>
                <w:rFonts w:ascii="Consolas" w:hAnsi="Consolas"/>
                <w:color w:val="1F2937"/>
                <w:sz w:val="15"/>
              </w:rPr>
              <w:t xml:space="preserve">   - CHỈ ĐỊNH DUY NHẤT: Khi nồng độ SpO2 &lt; 90% (theo ESC 2023, Class I; hoặc PaO2 &lt; 60 mmHg). </w:t>
            </w:r>
          </w:p>
          <w:p>
            <w:pPr>
              <w:spacing w:before="0" w:after="0" w:line="240" w:lineRule="auto"/>
            </w:pPr>
            <w:r>
              <w:rPr>
                <w:rFonts w:ascii="Consolas" w:hAnsi="Consolas"/>
                <w:color w:val="1F2937"/>
                <w:sz w:val="15"/>
              </w:rPr>
              <w:t xml:space="preserve">     (Lưu ý: Một số guideline quốc gia như NICE dùng ngưỡng &lt; 94%). Mục tiêu: SpO2 = 90 - 94%.</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2. NITROGLYCERIN (NITRATES):</w:t>
            </w:r>
          </w:p>
          <w:p>
            <w:pPr>
              <w:spacing w:before="0" w:after="0" w:line="240" w:lineRule="auto"/>
            </w:pPr>
            <w:r>
              <w:rPr>
                <w:rFonts w:ascii="Consolas" w:hAnsi="Consolas"/>
                <w:color w:val="1F2937"/>
                <w:sz w:val="15"/>
              </w:rPr>
              <w:t xml:space="preserve">   - Ngậm dưới lưỡi 0.4 mg mỗi 5 phút (tối đa 3 lần) hoặc truyền tĩnh mạch (5 - 200 mcg/phút).</w:t>
            </w:r>
          </w:p>
          <w:p>
            <w:pPr>
              <w:spacing w:before="0" w:after="0" w:line="240" w:lineRule="auto"/>
            </w:pPr>
            <w:r>
              <w:rPr>
                <w:rFonts w:ascii="Consolas" w:hAnsi="Consolas"/>
                <w:color w:val="1F2937"/>
                <w:sz w:val="15"/>
              </w:rPr>
              <w:t xml:space="preserve">   - CHỐNG CHỈ ĐỊNH TUYỆT ĐỐI (BẮT BUỘC PHẢI THUỘC):</w:t>
            </w:r>
          </w:p>
          <w:p>
            <w:pPr>
              <w:spacing w:before="0" w:after="0" w:line="240" w:lineRule="auto"/>
            </w:pPr>
            <w:r>
              <w:rPr>
                <w:rFonts w:ascii="Consolas" w:hAnsi="Consolas"/>
                <w:color w:val="1F2937"/>
                <w:sz w:val="15"/>
              </w:rPr>
              <w:t xml:space="preserve">     (1) Huyết áp tâm thu &lt; 90 mmHg hoặc nhịp tim &lt; 50 l/p hay &gt; 100 l/p.</w:t>
            </w:r>
          </w:p>
          <w:p>
            <w:pPr>
              <w:spacing w:before="0" w:after="0" w:line="240" w:lineRule="auto"/>
            </w:pPr>
            <w:r>
              <w:rPr>
                <w:rFonts w:ascii="Consolas" w:hAnsi="Consolas"/>
                <w:color w:val="1F2937"/>
                <w:sz w:val="15"/>
              </w:rPr>
              <w:t xml:space="preserve">     (2) NHỒI MÁU CƠ TIM THẤT PHẢI (ST chênh lên ở V4R).</w:t>
            </w:r>
          </w:p>
          <w:p>
            <w:pPr>
              <w:spacing w:before="0" w:after="0" w:line="240" w:lineRule="auto"/>
            </w:pPr>
            <w:r>
              <w:rPr>
                <w:rFonts w:ascii="Consolas" w:hAnsi="Consolas"/>
                <w:color w:val="1F2937"/>
                <w:sz w:val="15"/>
              </w:rPr>
              <w:t xml:space="preserve">     (3) ĐÃ SỬ DỤNG THUỐC ỨC CHẾ PDE-5 (Sildenafil trong 24h, Tadalafil trong 48h) → Gây tụt áp chết người!</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3. MORPHINE SULFATE:</w:t>
            </w:r>
          </w:p>
          <w:p>
            <w:pPr>
              <w:spacing w:before="0" w:after="0" w:line="240" w:lineRule="auto"/>
            </w:pPr>
            <w:r>
              <w:rPr>
                <w:rFonts w:ascii="Consolas" w:hAnsi="Consolas"/>
                <w:color w:val="1F2937"/>
                <w:sz w:val="15"/>
              </w:rPr>
              <w:t xml:space="preserve">   - Liều: 2 - 4 mg tiêm tĩnh mạch chậm, lặp lại mỗi 5 - 15 phút khi đau ngực dữ dội không đáp ứng Nitrates.</w:t>
            </w:r>
          </w:p>
          <w:p>
            <w:pPr>
              <w:spacing w:before="0" w:after="0" w:line="240" w:lineRule="auto"/>
            </w:pPr>
            <w:r>
              <w:rPr>
                <w:rFonts w:ascii="Consolas" w:hAnsi="Consolas"/>
                <w:color w:val="1F2937"/>
                <w:sz w:val="15"/>
              </w:rPr>
              <w:t xml:space="preserve">   - LƯU Ý MỚI: Morphine làm chậm nhu động ruột, giảm hấp thu và làm chậm khởi phát tác dụng của các</w:t>
            </w:r>
          </w:p>
          <w:p>
            <w:pPr>
              <w:spacing w:before="0" w:after="0" w:line="240" w:lineRule="auto"/>
            </w:pPr>
            <w:r>
              <w:rPr>
                <w:rFonts w:ascii="Consolas" w:hAnsi="Consolas"/>
                <w:color w:val="1F2937"/>
                <w:sz w:val="15"/>
              </w:rPr>
              <w:t xml:space="preserve">     thuốc ức chế P2Y12 đường uống (Ticagrelor, Clopidogrel) → Hạn chế dùng, chỉ dùng khi đau ngực quá mức.</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4. ASPIRIN:</w:t>
            </w:r>
          </w:p>
          <w:p>
            <w:pPr>
              <w:spacing w:before="0" w:after="0" w:line="240" w:lineRule="auto"/>
            </w:pPr>
            <w:r>
              <w:rPr>
                <w:rFonts w:ascii="Consolas" w:hAnsi="Consolas"/>
                <w:color w:val="1F2937"/>
                <w:sz w:val="15"/>
              </w:rPr>
              <w:t xml:space="preserve">   - BẮT BUỘC CHO NGAY LẬP TỨC: Liều nạp 150 - 300 mg NHAI TRỰC TIẾP (để hấp thu nhanh qua niêm mạc).</w:t>
            </w:r>
          </w:p>
        </w:tc>
      </w:tr>
    </w:tbl>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9.2 Dược Lý Học Chi Tiết Các Nhóm Thuốc Chống Huyết Khối (Antithrombotic Therapy)</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3"/>
              </w:rPr>
              <w:t xml:space="preserve">                 BẢNG LIỀU LƯỢNG CHI TIẾT CÁC THUỐC KHÁNG TIỂU CẦU &amp; KHÁNG ĐÔNG</w:t>
            </w:r>
          </w:p>
          <w:p>
            <w:pPr>
              <w:spacing w:before="0" w:after="0" w:line="240" w:lineRule="auto"/>
            </w:pPr>
            <w:r>
              <w:rPr>
                <w:rFonts w:ascii="Consolas" w:hAnsi="Consolas"/>
                <w:color w:val="1F2937"/>
                <w:sz w:val="13"/>
              </w:rPr>
              <w:t xml:space="preserve">                 </w:t>
            </w:r>
          </w:p>
          <w:p>
            <w:pPr>
              <w:spacing w:before="0" w:after="0" w:line="240" w:lineRule="auto"/>
            </w:pPr>
            <w:r>
              <w:rPr>
                <w:rFonts w:ascii="Consolas" w:hAnsi="Consolas"/>
                <w:color w:val="1F2937"/>
                <w:sz w:val="13"/>
              </w:rPr>
              <w:t xml:space="preserve">  Tên Thuốc &amp; Nhóm         Liều Nạp &amp; Duy Trì                Chống Chỉ Định Chính &amp; Lưu Ý Đặc Biệt</w:t>
            </w:r>
          </w:p>
          <w:p>
            <w:pPr>
              <w:spacing w:before="0" w:after="0" w:line="240" w:lineRule="auto"/>
            </w:pPr>
            <w:r>
              <w:rPr>
                <w:rFonts w:ascii="Consolas" w:hAnsi="Consolas"/>
                <w:color w:val="1F2937"/>
                <w:sz w:val="13"/>
              </w:rPr>
              <w:t>─────────────────────────────────────────────────────────────────────────────────────────────────────────</w:t>
            </w:r>
          </w:p>
          <w:p>
            <w:pPr>
              <w:spacing w:before="0" w:after="0" w:line="240" w:lineRule="auto"/>
            </w:pPr>
            <w:r>
              <w:rPr>
                <w:rFonts w:ascii="Consolas" w:hAnsi="Consolas"/>
                <w:color w:val="1F2937"/>
                <w:sz w:val="13"/>
              </w:rPr>
              <w:t>1. KHÁNG TIỂU CẦU:</w:t>
            </w:r>
          </w:p>
          <w:p>
            <w:pPr>
              <w:spacing w:before="0" w:after="0" w:line="240" w:lineRule="auto"/>
            </w:pPr>
            <w:r>
              <w:rPr>
                <w:rFonts w:ascii="Consolas" w:hAnsi="Consolas"/>
                <w:color w:val="1F2937"/>
                <w:sz w:val="13"/>
              </w:rPr>
              <w:t>• Aspirin                  - Nạp: 150 - 300 mg (Nhai).      - CCĐ: Dị ứng aspirin, xuất huyết tiêu hóa tiến triển.</w:t>
            </w:r>
          </w:p>
          <w:p>
            <w:pPr>
              <w:spacing w:before="0" w:after="0" w:line="240" w:lineRule="auto"/>
            </w:pPr>
            <w:r>
              <w:rPr>
                <w:rFonts w:ascii="Consolas" w:hAnsi="Consolas"/>
                <w:color w:val="1F2937"/>
                <w:sz w:val="13"/>
              </w:rPr>
              <w:t xml:space="preserve">                           - Duy trì: 75 - 100 mg / ngày.   - Uống sau ăn trọn đời.</w:t>
            </w:r>
          </w:p>
          <w:p>
            <w:pPr>
              <w:spacing w:before="0" w:after="0" w:line="240" w:lineRule="auto"/>
            </w:pPr>
            <w:r>
              <w:rPr>
                <w:rFonts w:ascii="Consolas" w:hAnsi="Consolas"/>
                <w:color w:val="1F2937"/>
                <w:sz w:val="13"/>
              </w:rPr>
              <w:t xml:space="preserve">                           </w:t>
            </w:r>
          </w:p>
          <w:p>
            <w:pPr>
              <w:spacing w:before="0" w:after="0" w:line="240" w:lineRule="auto"/>
            </w:pPr>
            <w:r>
              <w:rPr>
                <w:rFonts w:ascii="Consolas" w:hAnsi="Consolas"/>
                <w:color w:val="1F2937"/>
                <w:sz w:val="13"/>
              </w:rPr>
              <w:t>• Ticagrelor (Brilinta)    - Nạp: 180 mg (Uống 2 viên 90mg).- CCĐ: Xuất huyết nội sọ đang hoạt động.</w:t>
            </w:r>
          </w:p>
          <w:p>
            <w:pPr>
              <w:spacing w:before="0" w:after="0" w:line="240" w:lineRule="auto"/>
            </w:pPr>
            <w:r>
              <w:rPr>
                <w:rFonts w:ascii="Consolas" w:hAnsi="Consolas"/>
                <w:color w:val="1F2937"/>
                <w:sz w:val="13"/>
              </w:rPr>
              <w:t xml:space="preserve">                           - Duy trì: 90 mg × 2 lần / ngày. - LƯU Ý: Tác dụng phụ gây khó thở thoáng qua (13-14%),</w:t>
            </w:r>
          </w:p>
          <w:p>
            <w:pPr>
              <w:spacing w:before="0" w:after="0" w:line="240" w:lineRule="auto"/>
            </w:pPr>
            <w:r>
              <w:rPr>
                <w:rFonts w:ascii="Consolas" w:hAnsi="Consolas"/>
                <w:color w:val="1F2937"/>
                <w:sz w:val="13"/>
              </w:rPr>
              <w:t xml:space="preserve">                                                             gây chậm nhịp xoang/ngưng xoang, tăng acid uric.</w:t>
            </w:r>
          </w:p>
          <w:p>
            <w:pPr>
              <w:spacing w:before="0" w:after="0" w:line="240" w:lineRule="auto"/>
            </w:pPr>
            <w:r>
              <w:rPr>
                <w:rFonts w:ascii="Consolas" w:hAnsi="Consolas"/>
                <w:color w:val="1F2937"/>
                <w:sz w:val="13"/>
              </w:rPr>
              <w:t xml:space="preserve">                                                             </w:t>
            </w:r>
          </w:p>
          <w:p>
            <w:pPr>
              <w:spacing w:before="0" w:after="0" w:line="240" w:lineRule="auto"/>
            </w:pPr>
            <w:r>
              <w:rPr>
                <w:rFonts w:ascii="Consolas" w:hAnsi="Consolas"/>
                <w:color w:val="1F2937"/>
                <w:sz w:val="13"/>
              </w:rPr>
              <w:t>• Prasugrel (Effient)      - Nạp: 60 mg (Uống).             - CCĐ TUYỆT ĐỐI: Tiền sử Đột quỵ não / TIA!</w:t>
            </w:r>
          </w:p>
          <w:p>
            <w:pPr>
              <w:spacing w:before="0" w:after="0" w:line="240" w:lineRule="auto"/>
            </w:pPr>
            <w:r>
              <w:rPr>
                <w:rFonts w:ascii="Consolas" w:hAnsi="Consolas"/>
                <w:color w:val="1F2937"/>
                <w:sz w:val="13"/>
              </w:rPr>
              <w:t xml:space="preserve">                           - Duy trì: 10 mg × 1 lần / ngày. - LƯU Ý: Giảm liều còn 5 mg/ngày nếu &lt; 60kg hoặc ≥ 75t.</w:t>
            </w:r>
          </w:p>
          <w:p>
            <w:pPr>
              <w:spacing w:before="0" w:after="0" w:line="240" w:lineRule="auto"/>
            </w:pPr>
            <w:r>
              <w:rPr>
                <w:rFonts w:ascii="Consolas" w:hAnsi="Consolas"/>
                <w:color w:val="1F2937"/>
                <w:sz w:val="13"/>
              </w:rPr>
              <w:t xml:space="preserve">                                                             Chỉ cho liều nạp khi đã biết rõ giải phẫu ĐMV.</w:t>
            </w:r>
          </w:p>
          <w:p>
            <w:pPr>
              <w:spacing w:before="0" w:after="0" w:line="240" w:lineRule="auto"/>
            </w:pPr>
            <w:r>
              <w:rPr>
                <w:rFonts w:ascii="Consolas" w:hAnsi="Consolas"/>
                <w:color w:val="1F2937"/>
                <w:sz w:val="13"/>
              </w:rPr>
              <w:t xml:space="preserve">                                                             </w:t>
            </w:r>
          </w:p>
          <w:p>
            <w:pPr>
              <w:spacing w:before="0" w:after="0" w:line="240" w:lineRule="auto"/>
            </w:pPr>
            <w:r>
              <w:rPr>
                <w:rFonts w:ascii="Consolas" w:hAnsi="Consolas"/>
                <w:color w:val="1F2937"/>
                <w:sz w:val="13"/>
              </w:rPr>
              <w:t>• Clopidogrel (Plavix)     - Nạp: 600 mg (nếu làm PCI).     - LƯU Ý: Ức chế tiểu cầu yếu và chậm hơn. Dùng khi</w:t>
            </w:r>
          </w:p>
          <w:p>
            <w:pPr>
              <w:spacing w:before="0" w:after="0" w:line="240" w:lineRule="auto"/>
            </w:pPr>
            <w:r>
              <w:rPr>
                <w:rFonts w:ascii="Consolas" w:hAnsi="Consolas"/>
                <w:color w:val="1F2937"/>
                <w:sz w:val="13"/>
              </w:rPr>
              <w:t xml:space="preserve">                           - Nạp: 300 mg (nếu dùng TSH).     có chống chỉ định/không có Ticagrelor/Prasugrel,</w:t>
            </w:r>
          </w:p>
          <w:p>
            <w:pPr>
              <w:spacing w:before="0" w:after="0" w:line="240" w:lineRule="auto"/>
            </w:pPr>
            <w:r>
              <w:rPr>
                <w:rFonts w:ascii="Consolas" w:hAnsi="Consolas"/>
                <w:color w:val="1F2937"/>
                <w:sz w:val="13"/>
              </w:rPr>
              <w:t xml:space="preserve">                           - Duy trì: 75 mg × 1 lần / ngày.  hoặc ở bệnh nhân nguy cơ xuất huyết cao / dùng kèm OAC.</w:t>
            </w:r>
          </w:p>
          <w:p>
            <w:pPr>
              <w:spacing w:before="0" w:after="0" w:line="240" w:lineRule="auto"/>
            </w:pPr>
            <w:r>
              <w:rPr>
                <w:rFonts w:ascii="Consolas" w:hAnsi="Consolas"/>
                <w:color w:val="1F2937"/>
                <w:sz w:val="13"/>
              </w:rPr>
              <w:t xml:space="preserve">                           </w:t>
            </w:r>
          </w:p>
          <w:p>
            <w:pPr>
              <w:spacing w:before="0" w:after="0" w:line="240" w:lineRule="auto"/>
            </w:pPr>
            <w:r>
              <w:rPr>
                <w:rFonts w:ascii="Consolas" w:hAnsi="Consolas"/>
                <w:color w:val="1F2937"/>
                <w:sz w:val="13"/>
              </w:rPr>
              <w:t>• Cangrelor IV (Kengreal)  - Bolus 30 mcg/kg IV →           - Kháng P2Y12 đường tĩnh mạch, tác dụng tức thì,</w:t>
            </w:r>
          </w:p>
          <w:p>
            <w:pPr>
              <w:spacing w:before="0" w:after="0" w:line="240" w:lineRule="auto"/>
            </w:pPr>
            <w:r>
              <w:rPr>
                <w:rFonts w:ascii="Consolas" w:hAnsi="Consolas"/>
                <w:color w:val="1F2937"/>
                <w:sz w:val="13"/>
              </w:rPr>
              <w:t xml:space="preserve">                           - Truyền TM 4 mcg/kg/p (2-4h).    hết tác dụng sau 1 giờ ngừng truyền. Dùng khi BN hôn mê.</w:t>
            </w:r>
          </w:p>
          <w:p>
            <w:pPr>
              <w:spacing w:before="0" w:after="0" w:line="240" w:lineRule="auto"/>
            </w:pPr>
            <w:r>
              <w:rPr>
                <w:rFonts w:ascii="Consolas" w:hAnsi="Consolas"/>
                <w:color w:val="1F2937"/>
                <w:sz w:val="13"/>
              </w:rPr>
              <w:t xml:space="preserve">                           </w:t>
            </w:r>
          </w:p>
          <w:p>
            <w:pPr>
              <w:spacing w:before="0" w:after="0" w:line="240" w:lineRule="auto"/>
            </w:pPr>
            <w:r>
              <w:rPr>
                <w:rFonts w:ascii="Consolas" w:hAnsi="Consolas"/>
                <w:color w:val="1F2937"/>
                <w:sz w:val="13"/>
              </w:rPr>
              <w:t>• Tirofiban (Aggrastat)    - Bolus 25 mcg/kg trong 3 phút → - Ức chế GP IIb/IIIa. Dùng cứu vãn khi có gánh nặng</w:t>
            </w:r>
          </w:p>
          <w:p>
            <w:pPr>
              <w:spacing w:before="0" w:after="0" w:line="240" w:lineRule="auto"/>
            </w:pPr>
            <w:r>
              <w:rPr>
                <w:rFonts w:ascii="Consolas" w:hAnsi="Consolas"/>
                <w:color w:val="1F2937"/>
                <w:sz w:val="13"/>
              </w:rPr>
              <w:t xml:space="preserve">  (Ức chế GP IIb/IIIa)     - Truyền TM 0.15 mcg/kg/p (18-24h) huyết khối khổng lồ hoặc hiện tượng No-reflow.</w:t>
            </w:r>
          </w:p>
          <w:p>
            <w:pPr>
              <w:spacing w:before="0" w:after="0" w:line="240" w:lineRule="auto"/>
            </w:pPr>
            <w:r>
              <w:rPr>
                <w:rFonts w:ascii="Consolas" w:hAnsi="Consolas"/>
                <w:color w:val="1F2937"/>
                <w:sz w:val="13"/>
              </w:rPr>
              <w:t>─────────────────────────────────────────────────────────────────────────────────────────────────────────</w:t>
            </w:r>
          </w:p>
          <w:p>
            <w:pPr>
              <w:spacing w:before="0" w:after="0" w:line="240" w:lineRule="auto"/>
            </w:pPr>
            <w:r>
              <w:rPr>
                <w:rFonts w:ascii="Consolas" w:hAnsi="Consolas"/>
                <w:color w:val="1F2937"/>
                <w:sz w:val="13"/>
              </w:rPr>
              <w:t>2. THUỐC KHÁNG ĐÔNG:</w:t>
            </w:r>
          </w:p>
          <w:p>
            <w:pPr>
              <w:spacing w:before="0" w:after="0" w:line="240" w:lineRule="auto"/>
            </w:pPr>
            <w:r>
              <w:rPr>
                <w:rFonts w:ascii="Consolas" w:hAnsi="Consolas"/>
                <w:color w:val="1F2937"/>
                <w:sz w:val="13"/>
              </w:rPr>
              <w:t>• Enoxaparin (Lovenox)     - STEMI &lt; 75t: Bolus 30mg IV     - CCĐ: Suy thận nặng eGFR &lt; 15 ml/min.</w:t>
            </w:r>
          </w:p>
          <w:p>
            <w:pPr>
              <w:spacing w:before="0" w:after="0" w:line="240" w:lineRule="auto"/>
            </w:pPr>
            <w:r>
              <w:rPr>
                <w:rFonts w:ascii="Consolas" w:hAnsi="Consolas"/>
                <w:color w:val="1F2937"/>
                <w:sz w:val="13"/>
              </w:rPr>
              <w:t xml:space="preserve">  (LMWH - Ưu tiên)           sau đó tiêm SC 1.0 mg/kg /12h. - LƯU Ý: Nếu eGFR 15-30 ml/min: Dùng 1.0 mg/kg mỗi 24h.</w:t>
            </w:r>
          </w:p>
          <w:p>
            <w:pPr>
              <w:spacing w:before="0" w:after="0" w:line="240" w:lineRule="auto"/>
            </w:pPr>
            <w:r>
              <w:rPr>
                <w:rFonts w:ascii="Consolas" w:hAnsi="Consolas"/>
                <w:color w:val="1F2937"/>
                <w:sz w:val="13"/>
              </w:rPr>
              <w:t xml:space="preserve">                           - STEMI ≥ 75t: Không bolus IV,   - Ở người ≥ 75t: Tối đa 75mg cho 2 liều đầu tiên.</w:t>
            </w:r>
          </w:p>
          <w:p>
            <w:pPr>
              <w:spacing w:before="0" w:after="0" w:line="240" w:lineRule="auto"/>
            </w:pPr>
            <w:r>
              <w:rPr>
                <w:rFonts w:ascii="Consolas" w:hAnsi="Consolas"/>
                <w:color w:val="1F2937"/>
                <w:sz w:val="13"/>
              </w:rPr>
              <w:t xml:space="preserve">                             dùng 0.75 mg/kg SC /12h.</w:t>
            </w:r>
          </w:p>
          <w:p>
            <w:pPr>
              <w:spacing w:before="0" w:after="0" w:line="240" w:lineRule="auto"/>
            </w:pPr>
            <w:r>
              <w:rPr>
                <w:rFonts w:ascii="Consolas" w:hAnsi="Consolas"/>
                <w:color w:val="1F2937"/>
                <w:sz w:val="13"/>
              </w:rPr>
              <w:t xml:space="preserve">                           - NSTE-ACS: 1.0 mg/kg SC /12h.</w:t>
            </w:r>
          </w:p>
          <w:p>
            <w:pPr>
              <w:spacing w:before="0" w:after="0" w:line="240" w:lineRule="auto"/>
            </w:pPr>
            <w:r>
              <w:rPr>
                <w:rFonts w:ascii="Consolas" w:hAnsi="Consolas"/>
                <w:color w:val="1F2937"/>
                <w:sz w:val="13"/>
              </w:rPr>
              <w:t xml:space="preserve">                           </w:t>
            </w:r>
          </w:p>
          <w:p>
            <w:pPr>
              <w:spacing w:before="0" w:after="0" w:line="240" w:lineRule="auto"/>
            </w:pPr>
            <w:r>
              <w:rPr>
                <w:rFonts w:ascii="Consolas" w:hAnsi="Consolas"/>
                <w:color w:val="1F2937"/>
                <w:sz w:val="13"/>
              </w:rPr>
              <w:t>• Heparin không phân đoạn  - Bolus 70 - 100 IU/kg IV        - Theo dõi mục tiêu aPTT 50 - 70 giây (hoặc ACT 250-300s).</w:t>
            </w:r>
          </w:p>
          <w:p>
            <w:pPr>
              <w:spacing w:before="0" w:after="0" w:line="240" w:lineRule="auto"/>
            </w:pPr>
            <w:r>
              <w:rPr>
                <w:rFonts w:ascii="Consolas" w:hAnsi="Consolas"/>
                <w:color w:val="1F2937"/>
                <w:sz w:val="13"/>
              </w:rPr>
              <w:t xml:space="preserve">  (UFH)                      (50 - 70 IU/kg nếu có GP IIb/IIIa). - Ưu tiên hàng đầu khi bệnh nhân có suy thận nặng eGFR &lt; 15.</w:t>
            </w:r>
          </w:p>
          <w:p>
            <w:pPr>
              <w:spacing w:before="0" w:after="0" w:line="240" w:lineRule="auto"/>
            </w:pPr>
            <w:r>
              <w:rPr>
                <w:rFonts w:ascii="Consolas" w:hAnsi="Consolas"/>
                <w:color w:val="1F2937"/>
                <w:sz w:val="13"/>
              </w:rPr>
              <w:t xml:space="preserve">  </w:t>
            </w:r>
          </w:p>
          <w:p>
            <w:pPr>
              <w:spacing w:before="0" w:after="0" w:line="240" w:lineRule="auto"/>
            </w:pPr>
            <w:r>
              <w:rPr>
                <w:rFonts w:ascii="Consolas" w:hAnsi="Consolas"/>
                <w:color w:val="1F2937"/>
                <w:sz w:val="13"/>
              </w:rPr>
              <w:t>• Fondaparinux (Arixtra)   - 2.5 mg Tiêm dưới da 1 lần/ngày - CCĐ: Suy thận eGFR &lt; 20 ml/min.</w:t>
            </w:r>
          </w:p>
          <w:p>
            <w:pPr>
              <w:spacing w:before="0" w:after="0" w:line="240" w:lineRule="auto"/>
            </w:pPr>
            <w:r>
              <w:rPr>
                <w:rFonts w:ascii="Consolas" w:hAnsi="Consolas"/>
                <w:color w:val="1F2937"/>
                <w:sz w:val="13"/>
              </w:rPr>
              <w:t xml:space="preserve">                                                             - ⚠️ BẮT BUỘC BỔ SUNG UFH khi đưa bệnh nhân đi làm PCI</w:t>
            </w:r>
          </w:p>
          <w:p>
            <w:pPr>
              <w:spacing w:before="0" w:after="0" w:line="240" w:lineRule="auto"/>
            </w:pPr>
            <w:r>
              <w:rPr>
                <w:rFonts w:ascii="Consolas" w:hAnsi="Consolas"/>
                <w:color w:val="1F2937"/>
                <w:sz w:val="13"/>
              </w:rPr>
              <w:t xml:space="preserve">                                                               để phòng ngừa huyết khối đầu ống thông (Catheter)!</w:t>
            </w:r>
          </w:p>
          <w:p>
            <w:pPr>
              <w:spacing w:before="0" w:after="0" w:line="240" w:lineRule="auto"/>
            </w:pPr>
            <w:r>
              <w:rPr>
                <w:rFonts w:ascii="Consolas" w:hAnsi="Consolas"/>
                <w:color w:val="1F2937"/>
                <w:sz w:val="13"/>
              </w:rPr>
              <w:t xml:space="preserve">                                                               </w:t>
            </w:r>
          </w:p>
          <w:p>
            <w:pPr>
              <w:spacing w:before="0" w:after="0" w:line="240" w:lineRule="auto"/>
            </w:pPr>
            <w:r>
              <w:rPr>
                <w:rFonts w:ascii="Consolas" w:hAnsi="Consolas"/>
                <w:color w:val="1F2937"/>
                <w:sz w:val="13"/>
              </w:rPr>
              <w:t>• Bivalirudin (Angiomax)   - Bolus 0.75 mg/kg IV →          - Ức chế trực tiếp Thrombin. Lựa chọn thay thế UFH</w:t>
            </w:r>
          </w:p>
          <w:p>
            <w:pPr>
              <w:spacing w:before="0" w:after="0" w:line="240" w:lineRule="auto"/>
            </w:pPr>
            <w:r>
              <w:rPr>
                <w:rFonts w:ascii="Consolas" w:hAnsi="Consolas"/>
                <w:color w:val="1F2937"/>
                <w:sz w:val="13"/>
              </w:rPr>
              <w:t xml:space="preserve">                           - Truyền TM 1.75 mg/kg/giờ.       ở bệnh nhân có tiền sử giảm tiểu cầu do Heparin (HIT).</w:t>
            </w:r>
          </w:p>
          <w:p>
            <w:pPr>
              <w:spacing w:before="0" w:after="0" w:line="240" w:lineRule="auto"/>
            </w:pPr>
            <w:r>
              <w:rPr>
                <w:rFonts w:ascii="Consolas" w:hAnsi="Consolas"/>
                <w:color w:val="1F2937"/>
                <w:sz w:val="13"/>
              </w:rPr>
              <w:t>─────────────────────────────────────────────────────────────────────────────────────────────────────────</w:t>
            </w:r>
          </w:p>
        </w:tc>
      </w:tr>
    </w:tbl>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9.3 Chiến Lược Tái Tưới Máu Trong STEMI: Can Thiệp Mạch Vành Thì Đầu (Primary PCI)</w:t>
      </w:r>
    </w:p>
    <w:p>
      <w:pPr>
        <w:spacing w:before="0" w:after="0"/>
      </w:pPr>
    </w:p>
    <w:p>
      <w:pPr>
        <w:spacing w:after="70" w:line="276" w:lineRule="auto"/>
      </w:pPr>
      <w:r>
        <w:t xml:space="preserve">Can thiệp mạch vành qua da thì đầu (Primary PCI) là </w:t>
      </w:r>
      <w:r>
        <w:rPr>
          <w:b/>
        </w:rPr>
        <w:t>tiêu chuẩn vàng số 1</w:t>
      </w:r>
      <w:r>
        <w:t xml:space="preserve"> để mở thông động mạch vành thủ phạm:</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5"/>
              </w:rPr>
              <w:t xml:space="preserve">               SƠ ĐỒ RA QUYẾT ĐỊNH TÁI TƯỚI MÁU TRONG STEMI (ESC 2023)</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 CHẨN ĐOÁN XÁC ĐỊNH STEMI ]</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Đánh giá thời gian từ lúc chẩn đoán đến khi có thể</w:t>
            </w:r>
          </w:p>
          <w:p>
            <w:pPr>
              <w:spacing w:before="0" w:after="0" w:line="240" w:lineRule="auto"/>
            </w:pPr>
            <w:r>
              <w:rPr>
                <w:rFonts w:ascii="Consolas" w:hAnsi="Consolas"/>
                <w:color w:val="1F2937"/>
                <w:sz w:val="15"/>
              </w:rPr>
              <w:t xml:space="preserve">                   thực hiện nong bóng mạch vành (Wire Crossing):</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                                                               ▼</w:t>
            </w:r>
          </w:p>
          <w:p>
            <w:pPr>
              <w:spacing w:before="0" w:after="0" w:line="240" w:lineRule="auto"/>
            </w:pPr>
            <w:r>
              <w:rPr>
                <w:rFonts w:ascii="Consolas" w:hAnsi="Consolas"/>
                <w:color w:val="1F2937"/>
                <w:sz w:val="15"/>
              </w:rPr>
              <w:t>[ DỰ KIẾN THỜI GIAN ≤ 120 PHÚT ]                                [ DỰ KIẾN THỜI GIAN &gt; 120 PHÚT ]</w:t>
            </w:r>
          </w:p>
          <w:p>
            <w:pPr>
              <w:spacing w:before="0" w:after="0" w:line="240" w:lineRule="auto"/>
            </w:pPr>
            <w:r>
              <w:rPr>
                <w:rFonts w:ascii="Consolas" w:hAnsi="Consolas"/>
                <w:color w:val="1F2937"/>
                <w:sz w:val="15"/>
              </w:rPr>
              <w:t>(Tại bệnh viện có Cathlab HOẶC                                  (Tại tuyến cơ sở không có Cathlab,</w:t>
            </w:r>
          </w:p>
          <w:p>
            <w:pPr>
              <w:spacing w:before="0" w:after="0" w:line="240" w:lineRule="auto"/>
            </w:pPr>
            <w:r>
              <w:rPr>
                <w:rFonts w:ascii="Consolas" w:hAnsi="Consolas"/>
                <w:color w:val="1F2937"/>
                <w:sz w:val="15"/>
              </w:rPr>
              <w:t>khoảng cách chuyển viện kịp thời)                               vận chuyển đi xa mất nhiều thời gian)</w:t>
            </w:r>
          </w:p>
          <w:p>
            <w:pPr>
              <w:spacing w:before="0" w:after="0" w:line="240" w:lineRule="auto"/>
            </w:pPr>
            <w:r>
              <w:rPr>
                <w:rFonts w:ascii="Consolas" w:hAnsi="Consolas"/>
                <w:color w:val="1F2937"/>
                <w:sz w:val="15"/>
              </w:rPr>
              <w:t xml:space="preserve">         │                                                               │</w:t>
            </w:r>
          </w:p>
          <w:p>
            <w:pPr>
              <w:spacing w:before="0" w:after="0" w:line="240" w:lineRule="auto"/>
            </w:pPr>
            <w:r>
              <w:rPr>
                <w:rFonts w:ascii="Consolas" w:hAnsi="Consolas"/>
                <w:color w:val="1F2937"/>
                <w:sz w:val="15"/>
              </w:rPr>
              <w:t xml:space="preserve">         ▼                                                               ▼</w:t>
            </w:r>
          </w:p>
          <w:p>
            <w:pPr>
              <w:spacing w:before="0" w:after="0" w:line="240" w:lineRule="auto"/>
            </w:pPr>
            <w:r>
              <w:rPr>
                <w:rFonts w:ascii="Consolas" w:hAnsi="Consolas"/>
                <w:color w:val="1F2937"/>
                <w:sz w:val="15"/>
              </w:rPr>
              <w:t>[ PRIMARY PCI THÌ ĐẦU ]                                         [ ĐIỀU TRỊ TIÊU SỢI HUYẾT ]</w:t>
            </w:r>
          </w:p>
          <w:p>
            <w:pPr>
              <w:spacing w:before="0" w:after="0" w:line="240" w:lineRule="auto"/>
            </w:pPr>
            <w:r>
              <w:rPr>
                <w:rFonts w:ascii="Consolas" w:hAnsi="Consolas"/>
                <w:color w:val="1F2937"/>
                <w:sz w:val="15"/>
              </w:rPr>
              <w:t>Mục tiêu mốc thời gian:                                         Mục tiêu: Bơm thuốc trong vòng ≤ 10 phút</w:t>
            </w:r>
          </w:p>
          <w:p>
            <w:pPr>
              <w:spacing w:before="0" w:after="0" w:line="240" w:lineRule="auto"/>
            </w:pPr>
            <w:r>
              <w:rPr>
                <w:rFonts w:ascii="Consolas" w:hAnsi="Consolas"/>
                <w:color w:val="1F2937"/>
                <w:sz w:val="15"/>
              </w:rPr>
              <w:t>- Door-to-Balloon ≤ 90 phút (nếu đến BV có PCI).                (Door-to-Needle ≤ 30 phút).</w:t>
            </w:r>
          </w:p>
          <w:p>
            <w:pPr>
              <w:spacing w:before="0" w:after="0" w:line="240" w:lineRule="auto"/>
            </w:pPr>
            <w:r>
              <w:rPr>
                <w:rFonts w:ascii="Consolas" w:hAnsi="Consolas"/>
                <w:color w:val="1F2937"/>
                <w:sz w:val="15"/>
              </w:rPr>
              <w:t>- Door-to-Balloon ≤ 60 phút (nếu đến sớm &lt; 2h).                                  │</w:t>
            </w:r>
          </w:p>
          <w:p>
            <w:pPr>
              <w:spacing w:before="0" w:after="0" w:line="240" w:lineRule="auto"/>
            </w:pPr>
            <w:r>
              <w:rPr>
                <w:rFonts w:ascii="Consolas" w:hAnsi="Consolas"/>
                <w:color w:val="1F2937"/>
                <w:sz w:val="15"/>
              </w:rPr>
              <w:t>- Chuyển viện: FMC-to-Wire ≤ 120 phút.                                          ▼</w:t>
            </w:r>
          </w:p>
          <w:p>
            <w:pPr>
              <w:spacing w:before="0" w:after="0" w:line="240" w:lineRule="auto"/>
            </w:pPr>
            <w:r>
              <w:rPr>
                <w:rFonts w:ascii="Consolas" w:hAnsi="Consolas"/>
                <w:color w:val="1F2937"/>
                <w:sz w:val="15"/>
              </w:rPr>
              <w:t xml:space="preserve">                                                                Đánh giá hiệu quả sau 60 - 90 phút</w:t>
            </w:r>
          </w:p>
        </w:tc>
      </w:tr>
    </w:tbl>
    <w:p>
      <w:pPr>
        <w:spacing w:before="0" w:after="0"/>
      </w:pPr>
    </w:p>
    <w:p>
      <w:pPr>
        <w:keepNext/>
        <w:spacing w:before="140" w:after="40"/>
      </w:pPr>
      <w:r>
        <w:rPr>
          <w:rFonts w:ascii="Calibri" w:hAnsi="Calibri"/>
          <w:b/>
          <w:color w:val="374151"/>
          <w:sz w:val="21"/>
        </w:rPr>
        <w:t>1. Chiến Lược Tái Thông Toàn Bộ (Complete Revascularization):</w:t>
      </w:r>
    </w:p>
    <w:p>
      <w:pPr>
        <w:pStyle w:val="ListBullet"/>
        <w:spacing w:after="40" w:line="276" w:lineRule="auto"/>
      </w:pPr>
      <w:r>
        <w:rPr>
          <w:b/>
        </w:rPr>
        <w:t>Bằng chứng từ Thử nghiệm COMPLETE (NEJM 2019):</w:t>
      </w:r>
      <w:r>
        <w:t xml:space="preserve"> Ở bệnh nhân STEMI có bệnh nhiều nhánh động mạch vành (Multivessel CAD), chiến lược </w:t>
      </w:r>
      <w:r>
        <w:rPr>
          <w:b/>
        </w:rPr>
        <w:t>can thiệp tái thông hoàn toàn (Complete Revascularization)</w:t>
      </w:r>
      <w:r>
        <w:t xml:space="preserve"> tất cả các nhánh hẹp có ý nghĩa (≥ 70\%) giúp </w:t>
      </w:r>
      <w:r>
        <w:rPr>
          <w:b/>
        </w:rPr>
        <w:t>giảm 26% biến cố kết hợp tử vong tim mạch hoặc tái nhồi máu cơ tim</w:t>
      </w:r>
      <w:r>
        <w:t xml:space="preserve"> (HR  0.74, p = 0.004) so với chỉ can thiệp nhánh thủ phạm đơn thuần (Culprit-only PCI).</w:t>
      </w:r>
    </w:p>
    <w:p>
      <w:pPr>
        <w:pStyle w:val="ListBullet"/>
        <w:spacing w:after="40" w:line="276" w:lineRule="auto"/>
      </w:pPr>
      <w:r>
        <w:rPr>
          <w:b/>
        </w:rPr>
        <w:t>Khuyến cáo ESC 2023 &amp; 2021 ACC/AHA:</w:t>
      </w:r>
      <w:r>
        <w:t xml:space="preserve"> Khuyến cáo tái thông hoàn toàn (Class IIa, Level A) đối với các tổn thương không phải nhánh thủ phạm, có thể thực hiện </w:t>
      </w:r>
      <w:r>
        <w:rPr>
          <w:b/>
        </w:rPr>
        <w:t>ngay trong cùng thì can thiệp ban đầu</w:t>
      </w:r>
      <w:r>
        <w:t xml:space="preserve"> hoặc </w:t>
      </w:r>
      <w:r>
        <w:rPr>
          <w:b/>
        </w:rPr>
        <w:t>trì hoãn theo chương trình trong thời gian nằm viện / trong vòng 45 ngày</w:t>
      </w:r>
      <w:r>
        <w:t>.</w:t>
      </w:r>
    </w:p>
    <w:p>
      <w:pPr>
        <w:spacing w:before="0" w:after="0"/>
      </w:pPr>
    </w:p>
    <w:p>
      <w:pPr>
        <w:keepNext/>
        <w:spacing w:before="140" w:after="40"/>
      </w:pPr>
      <w:r>
        <w:rPr>
          <w:rFonts w:ascii="Calibri" w:hAnsi="Calibri"/>
          <w:b/>
          <w:color w:val="374151"/>
          <w:sz w:val="21"/>
        </w:rPr>
        <w:t>2. Lựa Chọn Stent Phủ Thuốc (Drug-Eluting Stents - DES) &amp; Bóng Phủ Thuốc (DCB):</w:t>
      </w:r>
    </w:p>
    <w:p>
      <w:pPr>
        <w:pStyle w:val="ListBullet"/>
        <w:spacing w:after="40" w:line="276" w:lineRule="auto"/>
      </w:pPr>
      <w:r>
        <w:t xml:space="preserve">Sử dụng thường quy </w:t>
      </w:r>
      <w:r>
        <w:rPr>
          <w:b/>
        </w:rPr>
        <w:t>Stent phủ thuốc thế hệ mới (New-generation DES)</w:t>
      </w:r>
      <w:r>
        <w:t xml:space="preserve"> giải phóng Everolimus, Zotarolimus hoặc Sirolimus với khung kim loại siêu mỏng (&lt; 80 µm) và polymer tương thích sinh học (Class I, Level A). </w:t>
      </w:r>
      <w:r>
        <w:rPr>
          <w:b/>
        </w:rPr>
        <w:t>Tuyệt đối không dùng Stent kim loại trần (BMS)</w:t>
      </w:r>
      <w:r>
        <w:t>.</w:t>
      </w:r>
    </w:p>
    <w:p>
      <w:pPr>
        <w:pStyle w:val="ListBullet"/>
        <w:spacing w:after="40" w:line="276" w:lineRule="auto"/>
      </w:pPr>
      <w:r>
        <w:rPr>
          <w:b/>
        </w:rPr>
        <w:t>Bóng phủ thuốc (Drug-Coated Balloons - DCB):</w:t>
      </w:r>
      <w:r>
        <w:t xml:space="preserve"> Ưu tiên áp dụng trong các trường hợp tổn thương mạch máu nhỏ (&lt; 2.5 mm), tổn thương tái hẹp trong stent cũ (ISR), hoặc ở bệnh nhân có nguy cơ xuất huyết cực cao.</w:t>
      </w:r>
    </w:p>
    <w:p>
      <w:pPr>
        <w:spacing w:before="0" w:after="0"/>
      </w:pPr>
    </w:p>
    <w:p>
      <w:pPr>
        <w:keepNext/>
        <w:spacing w:before="140" w:after="40"/>
      </w:pPr>
      <w:r>
        <w:rPr>
          <w:rFonts w:ascii="Calibri" w:hAnsi="Calibri"/>
          <w:b/>
          <w:color w:val="374151"/>
          <w:sz w:val="21"/>
        </w:rPr>
        <w:t>3. Xử Trí Hiện Tượng Không Tái Tưới Máu (No-Reflow / Slow-Flow):</w:t>
      </w:r>
    </w:p>
    <w:p>
      <w:pPr>
        <w:pStyle w:val="ListBullet"/>
        <w:spacing w:after="40" w:line="276" w:lineRule="auto"/>
      </w:pPr>
      <w:r>
        <w:rPr>
          <w:b/>
        </w:rPr>
        <w:t>Bản chất:</w:t>
      </w:r>
      <w:r>
        <w:t xml:space="preserve"> Động mạch vành chính đã được đặt stent thông thoáng hoàn toàn, nhưng dòng chảy cản quang phía hạ lưu rất chậm (TIMI Flow ≤ 2) hoặc mất hoàn toàn tưới máu vi mạch (MBG 0-1) do tắc nghẽn vi mạch bởi mảnh vỡ huyết khối và phù nề nội mô.</w:t>
      </w:r>
    </w:p>
    <w:p>
      <w:pPr>
        <w:pStyle w:val="ListBullet"/>
        <w:spacing w:after="40" w:line="276" w:lineRule="auto"/>
      </w:pPr>
      <w:r>
        <w:rPr>
          <w:b/>
        </w:rPr>
        <w:t>Xử trí cấp cứu trong buồng can thiệp:</w:t>
      </w:r>
      <w:r>
        <w:t xml:space="preserve"> Bơm trực tiếp vào lòng động mạch vành qua vi ống thông (Microcatheter):</w:t>
      </w:r>
    </w:p>
    <w:p>
      <w:pPr>
        <w:pStyle w:val="ListBullet"/>
        <w:spacing w:after="40" w:line="276" w:lineRule="auto"/>
      </w:pPr>
      <w:r>
        <w:rPr>
          <w:b/>
        </w:rPr>
        <w:t>Adenosine:</w:t>
      </w:r>
      <w:r>
        <w:t xml:space="preserve"> 60 - 120 µg tiêm nội mạch vành.</w:t>
      </w:r>
    </w:p>
    <w:p>
      <w:pPr>
        <w:pStyle w:val="ListBullet"/>
        <w:spacing w:after="40" w:line="276" w:lineRule="auto"/>
      </w:pPr>
      <w:r>
        <w:rPr>
          <w:b/>
        </w:rPr>
        <w:t>Nitroprusside:</w:t>
      </w:r>
      <w:r>
        <w:t xml:space="preserve"> 50 - 200 µg tiêm nội mạch vành.</w:t>
      </w:r>
    </w:p>
    <w:p>
      <w:pPr>
        <w:pStyle w:val="ListBullet"/>
        <w:spacing w:after="40" w:line="276" w:lineRule="auto"/>
      </w:pPr>
      <w:r>
        <w:rPr>
          <w:b/>
        </w:rPr>
        <w:t>Nicardipine / Diltiazem / Verapamil:</w:t>
      </w:r>
      <w:r>
        <w:t xml:space="preserve"> 100 - 200 µg tiêm nội mạch vành.</w:t>
      </w:r>
    </w:p>
    <w:p>
      <w:pPr>
        <w:pStyle w:val="ListBullet"/>
        <w:spacing w:after="40" w:line="276" w:lineRule="auto"/>
      </w:pPr>
      <w:r>
        <w:rPr>
          <w:b/>
        </w:rPr>
        <w:t>Tirofiban (Ức chế GP IIb/IIIa):</w:t>
      </w:r>
      <w:r>
        <w:t xml:space="preserve"> Tiêm nội mạch vành nếu có nhiều huyết khối vi mạch.</w:t>
      </w:r>
    </w:p>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9.4 Điều Trị Tiêu Sợi Huyết (Fibrinolysis) Chi Tiết</w:t>
      </w:r>
    </w:p>
    <w:p>
      <w:pPr>
        <w:spacing w:before="0" w:after="0"/>
      </w:pPr>
    </w:p>
    <w:p>
      <w:pPr>
        <w:spacing w:after="70" w:line="276" w:lineRule="auto"/>
      </w:pPr>
      <w:r>
        <w:t xml:space="preserve">Khi không thể thực hiện Primary PCI trong vòng </w:t>
      </w:r>
      <w:r>
        <w:rPr>
          <w:b/>
        </w:rPr>
        <w:t>120 phút</w:t>
      </w:r>
      <w:r>
        <w:t xml:space="preserve"> từ thời điểm chẩn đoán, </w:t>
      </w:r>
      <w:r>
        <w:rPr>
          <w:b/>
        </w:rPr>
        <w:t>tiêu sợi huyết là biện pháp cứu mạng bắt buộc</w:t>
      </w:r>
      <w:r>
        <w:t>:</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5"/>
              </w:rPr>
              <w:t xml:space="preserve">                 BẢNG SO SÁNH &amp; LIỀU DÙNG CÁC THUỐC TIÊU SỢI HUYẾT</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Tên Thuốc            Liều Lượng &amp; Cách Dùng                  Đặc Điểm Dược Lý &amp; Ưu Nhược Điểm</w:t>
            </w:r>
          </w:p>
          <w:p>
            <w:pPr>
              <w:spacing w:before="0" w:after="0" w:line="240" w:lineRule="auto"/>
            </w:pPr>
            <w:r>
              <w:rPr>
                <w:rFonts w:ascii="Consolas" w:hAnsi="Consolas"/>
                <w:color w:val="1F2937"/>
                <w:sz w:val="15"/>
              </w:rPr>
              <w:t>─────────────────────────────────────────────────────────────────────────────────────────────────────────</w:t>
            </w:r>
          </w:p>
          <w:p>
            <w:pPr>
              <w:spacing w:before="0" w:after="0" w:line="240" w:lineRule="auto"/>
            </w:pPr>
            <w:r>
              <w:rPr>
                <w:rFonts w:ascii="Consolas" w:hAnsi="Consolas"/>
                <w:color w:val="1F2937"/>
                <w:sz w:val="15"/>
              </w:rPr>
              <w:t>• Tenecteplase         TIÊM BOLUS DUY NHẤT 1 LẦN TRONG 5-10s: - ƯU TIÊN SỐ 1 TRONG CÁC THUỐC TIÊU SỢI HUYẾT.</w:t>
            </w:r>
          </w:p>
          <w:p>
            <w:pPr>
              <w:spacing w:before="0" w:after="0" w:line="240" w:lineRule="auto"/>
            </w:pPr>
            <w:r>
              <w:rPr>
                <w:rFonts w:ascii="Consolas" w:hAnsi="Consolas"/>
                <w:color w:val="1F2937"/>
                <w:sz w:val="15"/>
              </w:rPr>
              <w:t xml:space="preserve">  (TNK-tPA)            - Cân nặng &lt; 60 kg:   30 mg (6,000 IU)  - Tính đặc hiệu với Fibrin cao nhất, ít gây</w:t>
            </w:r>
          </w:p>
          <w:p>
            <w:pPr>
              <w:spacing w:before="0" w:after="0" w:line="240" w:lineRule="auto"/>
            </w:pPr>
            <w:r>
              <w:rPr>
                <w:rFonts w:ascii="Consolas" w:hAnsi="Consolas"/>
                <w:color w:val="1F2937"/>
                <w:sz w:val="15"/>
              </w:rPr>
              <w:t xml:space="preserve">  (Metalyse)           - Cân nặng 60-69 kg:  35 mg (7,000 IU)    chảy máu toàn thân hơn, tỷ lệ tái thông cao.</w:t>
            </w:r>
          </w:p>
          <w:p>
            <w:pPr>
              <w:spacing w:before="0" w:after="0" w:line="240" w:lineRule="auto"/>
            </w:pPr>
            <w:r>
              <w:rPr>
                <w:rFonts w:ascii="Consolas" w:hAnsi="Consolas"/>
                <w:color w:val="1F2937"/>
                <w:sz w:val="15"/>
              </w:rPr>
              <w:t xml:space="preserve">                       - Cân nặng 70-79 kg:  40 mg (8,000 IU)  - CỰC KỲ TIỆN DỤNG, tiêm nhanh ngay trên xe cấp cứu.</w:t>
            </w:r>
          </w:p>
          <w:p>
            <w:pPr>
              <w:spacing w:before="0" w:after="0" w:line="240" w:lineRule="auto"/>
            </w:pPr>
            <w:r>
              <w:rPr>
                <w:rFonts w:ascii="Consolas" w:hAnsi="Consolas"/>
                <w:color w:val="1F2937"/>
                <w:sz w:val="15"/>
              </w:rPr>
              <w:t xml:space="preserve">                       - Cân nặng 80-89 kg:  45 mg (9,000 IU)  - ⚠️ THEO ESC 2023: GIẢM NỬA LIỀU (50% LIỀU) Ở</w:t>
            </w:r>
          </w:p>
          <w:p>
            <w:pPr>
              <w:spacing w:before="0" w:after="0" w:line="240" w:lineRule="auto"/>
            </w:pPr>
            <w:r>
              <w:rPr>
                <w:rFonts w:ascii="Consolas" w:hAnsi="Consolas"/>
                <w:color w:val="1F2937"/>
                <w:sz w:val="15"/>
              </w:rPr>
              <w:t xml:space="preserve">                       - Cân nặng ≥ 90 kg:   50 mg (10,000 IU)   NGƯỜI ≥ 75 TUỔI ĐỂ GIẢM XUẤT HUYẾT NÃO (ACC/AHA</w:t>
            </w:r>
          </w:p>
          <w:p>
            <w:pPr>
              <w:spacing w:before="0" w:after="0" w:line="240" w:lineRule="auto"/>
            </w:pPr>
            <w:r>
              <w:rPr>
                <w:rFonts w:ascii="Consolas" w:hAnsi="Consolas"/>
                <w:color w:val="1F2937"/>
                <w:sz w:val="15"/>
              </w:rPr>
              <w:t xml:space="preserve">                                                                 không bắt buộc giảm liều nhưng cảnh báo nguy cơ).</w:t>
            </w:r>
          </w:p>
          <w:p>
            <w:pPr>
              <w:spacing w:before="0" w:after="0" w:line="240" w:lineRule="auto"/>
            </w:pPr>
            <w:r>
              <w:rPr>
                <w:rFonts w:ascii="Consolas" w:hAnsi="Consolas"/>
                <w:color w:val="1F2937"/>
                <w:sz w:val="15"/>
              </w:rPr>
              <w:t>─────────────────────────────────────────────────────────────────────────────────────────────────────────</w:t>
            </w:r>
          </w:p>
          <w:p>
            <w:pPr>
              <w:spacing w:before="0" w:after="0" w:line="240" w:lineRule="auto"/>
            </w:pPr>
            <w:r>
              <w:rPr>
                <w:rFonts w:ascii="Consolas" w:hAnsi="Consolas"/>
                <w:color w:val="1F2937"/>
                <w:sz w:val="15"/>
              </w:rPr>
              <w:t>• Alteplase            PHÁC ĐỒ TRUYỀN GIA TỐC TRONG 90 PHÚT:   - Tính đặc hiệu Fibrin cao.</w:t>
            </w:r>
          </w:p>
          <w:p>
            <w:pPr>
              <w:spacing w:before="0" w:after="0" w:line="240" w:lineRule="auto"/>
            </w:pPr>
            <w:r>
              <w:rPr>
                <w:rFonts w:ascii="Consolas" w:hAnsi="Consolas"/>
                <w:color w:val="1F2937"/>
                <w:sz w:val="15"/>
              </w:rPr>
              <w:t xml:space="preserve">  (tPA)                - Bolus tĩnh mạch 15 mg trong 1-2 phút. - Phác đồ pha truyền phức tạp, dễ sai sót liều.</w:t>
            </w:r>
          </w:p>
          <w:p>
            <w:pPr>
              <w:spacing w:before="0" w:after="0" w:line="240" w:lineRule="auto"/>
            </w:pPr>
            <w:r>
              <w:rPr>
                <w:rFonts w:ascii="Consolas" w:hAnsi="Consolas"/>
                <w:color w:val="1F2937"/>
                <w:sz w:val="15"/>
              </w:rPr>
              <w:t xml:space="preserve">  (Actilyse)           - Truyền TM 0.75 mg/kg (tối đa 50mg) trong 30p.</w:t>
            </w:r>
          </w:p>
          <w:p>
            <w:pPr>
              <w:spacing w:before="0" w:after="0" w:line="240" w:lineRule="auto"/>
            </w:pPr>
            <w:r>
              <w:rPr>
                <w:rFonts w:ascii="Consolas" w:hAnsi="Consolas"/>
                <w:color w:val="1F2937"/>
                <w:sz w:val="15"/>
              </w:rPr>
              <w:t xml:space="preserve">                       - Truyền tiếp 0.5 mg/kg (tối đa 35mg) trong 60p.</w:t>
            </w:r>
          </w:p>
          <w:p>
            <w:pPr>
              <w:spacing w:before="0" w:after="0" w:line="240" w:lineRule="auto"/>
            </w:pPr>
            <w:r>
              <w:rPr>
                <w:rFonts w:ascii="Consolas" w:hAnsi="Consolas"/>
                <w:color w:val="1F2937"/>
                <w:sz w:val="15"/>
              </w:rPr>
              <w:t xml:space="preserve">                       - (Tổng liều tối đa không quá 100 mg).</w:t>
            </w:r>
          </w:p>
          <w:p>
            <w:pPr>
              <w:spacing w:before="0" w:after="0" w:line="240" w:lineRule="auto"/>
            </w:pPr>
            <w:r>
              <w:rPr>
                <w:rFonts w:ascii="Consolas" w:hAnsi="Consolas"/>
                <w:color w:val="1F2937"/>
                <w:sz w:val="15"/>
              </w:rPr>
              <w:t>─────────────────────────────────────────────────────────────────────────────────────────────────────────</w:t>
            </w:r>
          </w:p>
          <w:p>
            <w:pPr>
              <w:spacing w:before="0" w:after="0" w:line="240" w:lineRule="auto"/>
            </w:pPr>
            <w:r>
              <w:rPr>
                <w:rFonts w:ascii="Consolas" w:hAnsi="Consolas"/>
                <w:color w:val="1F2937"/>
                <w:sz w:val="15"/>
              </w:rPr>
              <w:t>• Streptokinase        1.5 triệu Đơn vị (IU) pha trong 100ml   - Giá thành rất rẻ, sẵn có ở các tuyến cơ sở.</w:t>
            </w:r>
          </w:p>
          <w:p>
            <w:pPr>
              <w:spacing w:before="0" w:after="0" w:line="240" w:lineRule="auto"/>
            </w:pPr>
            <w:r>
              <w:rPr>
                <w:rFonts w:ascii="Consolas" w:hAnsi="Consolas"/>
                <w:color w:val="1F2937"/>
                <w:sz w:val="15"/>
              </w:rPr>
              <w:t xml:space="preserve">  (SK)                 NaCl 0.9% truyền TM trong 30 - 60 phút.  - Không đặc hiệu Fibrin (tiêu hủy toàn thân).</w:t>
            </w:r>
          </w:p>
          <w:p>
            <w:pPr>
              <w:spacing w:before="0" w:after="0" w:line="240" w:lineRule="auto"/>
            </w:pPr>
            <w:r>
              <w:rPr>
                <w:rFonts w:ascii="Consolas" w:hAnsi="Consolas"/>
                <w:color w:val="1F2937"/>
                <w:sz w:val="15"/>
              </w:rPr>
              <w:t xml:space="preserve">                                                               - Có tính kháng nguyên cao (protein vi khuẩn) →</w:t>
            </w:r>
          </w:p>
          <w:p>
            <w:pPr>
              <w:spacing w:before="0" w:after="0" w:line="240" w:lineRule="auto"/>
            </w:pPr>
            <w:r>
              <w:rPr>
                <w:rFonts w:ascii="Consolas" w:hAnsi="Consolas"/>
                <w:color w:val="1F2937"/>
                <w:sz w:val="15"/>
              </w:rPr>
              <w:t xml:space="preserve">                                                                 Dễ gây dị ứng, hạ huyết áp khi truyền.</w:t>
            </w:r>
          </w:p>
          <w:p>
            <w:pPr>
              <w:spacing w:before="0" w:after="0" w:line="240" w:lineRule="auto"/>
            </w:pPr>
            <w:r>
              <w:rPr>
                <w:rFonts w:ascii="Consolas" w:hAnsi="Consolas"/>
                <w:color w:val="1F2937"/>
                <w:sz w:val="15"/>
              </w:rPr>
              <w:t xml:space="preserve">                                                               - TUYỆT ĐỐI KHÔNG DÙNG LẠI LẦN 2 nếu đã dùng</w:t>
            </w:r>
          </w:p>
          <w:p>
            <w:pPr>
              <w:spacing w:before="0" w:after="0" w:line="240" w:lineRule="auto"/>
            </w:pPr>
            <w:r>
              <w:rPr>
                <w:rFonts w:ascii="Consolas" w:hAnsi="Consolas"/>
                <w:color w:val="1F2937"/>
                <w:sz w:val="15"/>
              </w:rPr>
              <w:t xml:space="preserve">                                                                 trong vòng 6 tháng - 1 năm trước (kháng thể).</w:t>
            </w:r>
          </w:p>
          <w:p>
            <w:pPr>
              <w:spacing w:before="0" w:after="0" w:line="240" w:lineRule="auto"/>
            </w:pPr>
            <w:r>
              <w:rPr>
                <w:rFonts w:ascii="Consolas" w:hAnsi="Consolas"/>
                <w:color w:val="1F2937"/>
                <w:sz w:val="15"/>
              </w:rPr>
              <w:t>─────────────────────────────────────────────────────────────────────────────────────────────────────────</w:t>
            </w:r>
          </w:p>
        </w:tc>
      </w:tr>
    </w:tbl>
    <w:p>
      <w:pPr>
        <w:spacing w:before="0" w:after="0"/>
      </w:pPr>
    </w:p>
    <w:p>
      <w:pPr>
        <w:keepNext/>
        <w:spacing w:before="140" w:after="40"/>
      </w:pPr>
      <w:r>
        <w:rPr>
          <w:rFonts w:ascii="Calibri" w:hAnsi="Calibri"/>
          <w:b/>
          <w:color w:val="374151"/>
          <w:sz w:val="21"/>
        </w:rPr>
        <w:t>Bảng Kiểm Chống Chỉ Định Của Tiêu Sợi Huyết:</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5"/>
              </w:rPr>
              <w:t xml:space="preserve">                        BẢNG KIỂM CHỐNG CHỈ ĐỊNH TIÊU SỢI HUYẾT</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CHỐNG CHỈ ĐỊNH TUYỆT ĐỐI (ABSOLUTE)            CHỐNG CHỈ ĐỊNH TƯƠNG ĐỐI (RELATIVE)</w:t>
            </w:r>
          </w:p>
          <w:p>
            <w:pPr>
              <w:spacing w:before="0" w:after="0" w:line="240" w:lineRule="auto"/>
            </w:pPr>
            <w:r>
              <w:rPr>
                <w:rFonts w:ascii="Consolas" w:hAnsi="Consolas"/>
                <w:color w:val="1F2937"/>
                <w:sz w:val="15"/>
              </w:rPr>
              <w:t>─────────────────────────────────────────────────────────────────────────────────────────────────────────</w:t>
            </w:r>
          </w:p>
          <w:p>
            <w:pPr>
              <w:spacing w:before="0" w:after="0" w:line="240" w:lineRule="auto"/>
            </w:pPr>
            <w:r>
              <w:rPr>
                <w:rFonts w:ascii="Consolas" w:hAnsi="Consolas"/>
                <w:color w:val="1F2937"/>
                <w:sz w:val="15"/>
              </w:rPr>
              <w:t>1. Tiền sử XUẤT HUYẾT NỘI SỌ hoặc đột quỵ không  1. Cơn thiếu máu não thoáng qua (TIA) trong 6 tháng.</w:t>
            </w:r>
          </w:p>
          <w:p>
            <w:pPr>
              <w:spacing w:before="0" w:after="0" w:line="240" w:lineRule="auto"/>
            </w:pPr>
            <w:r>
              <w:rPr>
                <w:rFonts w:ascii="Consolas" w:hAnsi="Consolas"/>
                <w:color w:val="1F2937"/>
                <w:sz w:val="15"/>
              </w:rPr>
              <w:t xml:space="preserve">   rõ căn nguyên ở bất kỳ thời điểm nào trong đời. 2. Đang dùng thuốc chống đông đường uống (INR &gt; 1.7).</w:t>
            </w:r>
          </w:p>
          <w:p>
            <w:pPr>
              <w:spacing w:before="0" w:after="0" w:line="240" w:lineRule="auto"/>
            </w:pPr>
            <w:r>
              <w:rPr>
                <w:rFonts w:ascii="Consolas" w:hAnsi="Consolas"/>
                <w:color w:val="1F2937"/>
                <w:sz w:val="15"/>
              </w:rPr>
              <w:t>2. Đột quỵ nhồi máu não trong vòng 6 tháng qua.   3. Phụ nữ có thai hoặc trong vòng 1 tuần sau sinh.</w:t>
            </w:r>
          </w:p>
          <w:p>
            <w:pPr>
              <w:spacing w:before="0" w:after="0" w:line="240" w:lineRule="auto"/>
            </w:pPr>
            <w:r>
              <w:rPr>
                <w:rFonts w:ascii="Consolas" w:hAnsi="Consolas"/>
                <w:color w:val="1F2937"/>
                <w:sz w:val="15"/>
              </w:rPr>
              <w:t>3. Tổn thương mạch máu não (Dị dạng Đ-TM AVM,    4. Tăng huyết áp nặng không kiểm soát:</w:t>
            </w:r>
          </w:p>
          <w:p>
            <w:pPr>
              <w:spacing w:before="0" w:after="0" w:line="240" w:lineRule="auto"/>
            </w:pPr>
            <w:r>
              <w:rPr>
                <w:rFonts w:ascii="Consolas" w:hAnsi="Consolas"/>
                <w:color w:val="1F2937"/>
                <w:sz w:val="15"/>
              </w:rPr>
              <w:t xml:space="preserve">   phình mạch não) hoặc u não ác tính.              Huyết áp tâm thu &gt; 180 mmHg hoặc HATT &gt; 110 mmHg.</w:t>
            </w:r>
          </w:p>
          <w:p>
            <w:pPr>
              <w:spacing w:before="0" w:after="0" w:line="240" w:lineRule="auto"/>
            </w:pPr>
            <w:r>
              <w:rPr>
                <w:rFonts w:ascii="Consolas" w:hAnsi="Consolas"/>
                <w:color w:val="1F2937"/>
                <w:sz w:val="15"/>
              </w:rPr>
              <w:t>4. Chấn thương sọ não hoặc phẫu thuật thần kinh  5. Bệnh gan tiến triển nặng (xơ gan mất bù).</w:t>
            </w:r>
          </w:p>
          <w:p>
            <w:pPr>
              <w:spacing w:before="0" w:after="0" w:line="240" w:lineRule="auto"/>
            </w:pPr>
            <w:r>
              <w:rPr>
                <w:rFonts w:ascii="Consolas" w:hAnsi="Consolas"/>
                <w:color w:val="1F2937"/>
                <w:sz w:val="15"/>
              </w:rPr>
              <w:t xml:space="preserve">   trong vòng 3 tháng qua.                       6. Viêm màng ngoài tim cấp hoặc Viêm nội tâm mạc nhiễm khuẩn.</w:t>
            </w:r>
          </w:p>
          <w:p>
            <w:pPr>
              <w:spacing w:before="0" w:after="0" w:line="240" w:lineRule="auto"/>
            </w:pPr>
            <w:r>
              <w:rPr>
                <w:rFonts w:ascii="Consolas" w:hAnsi="Consolas"/>
                <w:color w:val="1F2937"/>
                <w:sz w:val="15"/>
              </w:rPr>
              <w:t>5. Nghi ngờ BÓC TÁCH ĐỘNG MẠCH CHỦ NGỰC.        7. Hồi sức tim phổi (CPR) kéo dài trên 10 phút hoặc chấn thương.</w:t>
            </w:r>
          </w:p>
          <w:p>
            <w:pPr>
              <w:spacing w:before="0" w:after="0" w:line="240" w:lineRule="auto"/>
            </w:pPr>
            <w:r>
              <w:rPr>
                <w:rFonts w:ascii="Consolas" w:hAnsi="Consolas"/>
                <w:color w:val="1F2937"/>
                <w:sz w:val="15"/>
              </w:rPr>
              <w:t>6. Đang có chảy máu nội tạng hoạt động          8. Loét dạ dày tá tràng đang tiến triển hoạt động.</w:t>
            </w:r>
          </w:p>
          <w:p>
            <w:pPr>
              <w:spacing w:before="0" w:after="0" w:line="240" w:lineRule="auto"/>
            </w:pPr>
            <w:r>
              <w:rPr>
                <w:rFonts w:ascii="Consolas" w:hAnsi="Consolas"/>
                <w:color w:val="1F2937"/>
                <w:sz w:val="15"/>
              </w:rPr>
              <w:t xml:space="preserve">   (trừ chu kỳ kinh nguyệt bình thường).         9. Đã tiêm Streptokinase trong vòng 6 tháng qua.</w:t>
            </w:r>
          </w:p>
          <w:p>
            <w:pPr>
              <w:spacing w:before="0" w:after="0" w:line="240" w:lineRule="auto"/>
            </w:pPr>
            <w:r>
              <w:rPr>
                <w:rFonts w:ascii="Consolas" w:hAnsi="Consolas"/>
                <w:color w:val="1F2937"/>
                <w:sz w:val="15"/>
              </w:rPr>
              <w:t>─────────────────────────────────────────────────────────────────────────────────────────────────────────</w:t>
            </w:r>
          </w:p>
        </w:tc>
      </w:tr>
    </w:tbl>
    <w:p>
      <w:pPr>
        <w:spacing w:before="0" w:after="0"/>
      </w:pPr>
    </w:p>
    <w:p>
      <w:pPr>
        <w:keepNext/>
        <w:spacing w:before="140" w:after="40"/>
      </w:pPr>
      <w:r>
        <w:rPr>
          <w:rFonts w:ascii="Calibri" w:hAnsi="Calibri"/>
          <w:b/>
          <w:color w:val="374151"/>
          <w:sz w:val="21"/>
        </w:rPr>
        <w:t>Tiêu Chuẩn Đánh Giá Tái Tưới Máu Thành Công Sau Tiêu Sợi Huyết (Đánh giá tại phút 60 - 90):</w:t>
      </w:r>
    </w:p>
    <w:p>
      <w:pPr>
        <w:pStyle w:val="ListNumber"/>
        <w:spacing w:after="40" w:line="276" w:lineRule="auto"/>
      </w:pPr>
      <w:r>
        <w:rPr>
          <w:b/>
        </w:rPr>
        <w:t>Đoạn ST chênh lên giảm ≥ 50\%</w:t>
      </w:r>
      <w:r>
        <w:t xml:space="preserve"> so với trước tiêm trên chuyển đạo có ST chênh cao nhất.</w:t>
      </w:r>
    </w:p>
    <w:p>
      <w:pPr>
        <w:pStyle w:val="ListNumber"/>
        <w:spacing w:after="40" w:line="276" w:lineRule="auto"/>
      </w:pPr>
      <w:r>
        <w:rPr>
          <w:b/>
        </w:rPr>
        <w:t>Cơn đau ngực thuyên giảm hoàn toàn hoặc giảm &gt; 50\%</w:t>
      </w:r>
      <w:r>
        <w:t>.</w:t>
      </w:r>
    </w:p>
    <w:p>
      <w:pPr>
        <w:pStyle w:val="ListNumber"/>
        <w:spacing w:after="40" w:line="276" w:lineRule="auto"/>
      </w:pPr>
      <w:r>
        <w:t xml:space="preserve">Xuất hiện các </w:t>
      </w:r>
      <w:r>
        <w:rPr>
          <w:b/>
        </w:rPr>
        <w:t>rối loạn nhịp tái tưới máu</w:t>
      </w:r>
      <w:r>
        <w:t xml:space="preserve"> (nhịp tự thất gia tốc AIVR, ngoại tâm thu thất).</w:t>
      </w:r>
    </w:p>
    <w:p>
      <w:pPr>
        <w:pStyle w:val="ListNumber"/>
        <w:spacing w:after="40" w:line="276" w:lineRule="auto"/>
      </w:pPr>
      <w:r>
        <w:t>Men tim đạt đỉnh sớm (trong vòng 12 giờ).</w:t>
      </w:r>
    </w:p>
    <w:p>
      <w:pPr>
        <w:spacing w:before="0" w:after="0"/>
      </w:pPr>
    </w:p>
    <w:p>
      <w:pPr>
        <w:keepNext/>
        <w:spacing w:before="140" w:after="40"/>
      </w:pPr>
      <w:r>
        <w:rPr>
          <w:rFonts w:ascii="Calibri" w:hAnsi="Calibri"/>
          <w:b/>
          <w:color w:val="374151"/>
          <w:sz w:val="21"/>
        </w:rPr>
        <w:t>Chiến Lược Sau Tiêu Sợi Huyết:</w:t>
      </w:r>
    </w:p>
    <w:p>
      <w:pPr>
        <w:pStyle w:val="ListBullet"/>
        <w:spacing w:after="40" w:line="276" w:lineRule="auto"/>
      </w:pPr>
      <w:r>
        <w:rPr>
          <w:b/>
        </w:rPr>
        <w:t>Nếu Tiêu sợi huyết THÀNH CÔNG → Chiến Lược Can Thiệp Dược Lý Xâm Lấn (Pharmacoinvasive Strategy):</w:t>
      </w:r>
      <w:r>
        <w:t xml:space="preserve"> Bắt buộc chuyển bệnh nhân đến trung tâm có Cathlab để </w:t>
      </w:r>
      <w:r>
        <w:rPr>
          <w:b/>
        </w:rPr>
        <w:t>chụp và can thiệp mạch vành thường quy trong khoảng thời gian từ 2 đến 24 giờ (lý tưởng 2 - 12h)</w:t>
      </w:r>
      <w:r>
        <w:t xml:space="preserve"> sau khi dùng thuốc để xử lý dứt điểm mảng xơ vữa nền, ngăn ngừa tái tắc mạch.</w:t>
      </w:r>
    </w:p>
    <w:p>
      <w:pPr>
        <w:pStyle w:val="ListBullet"/>
        <w:spacing w:after="40" w:line="276" w:lineRule="auto"/>
      </w:pPr>
      <w:r>
        <w:rPr>
          <w:b/>
        </w:rPr>
        <w:t>Nếu Tiêu sợi huyết THẤT BẠI (ST không giảm ≥ 50\% sau 90 phút và còn đau ngực dai dẳng) → Can Thiệp Cứu Vãn Cấp Cứu (Rescue PCI):</w:t>
      </w:r>
      <w:r>
        <w:t xml:space="preserve"> Chuyển viện khẩn cấp để nong mạch vành ngay lập tức.</w:t>
      </w:r>
    </w:p>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9.5 Chiến Lược Can Thiệp Mạch Vành Trong NSTE-ACS</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5"/>
              </w:rPr>
              <w:t xml:space="preserve">               PHÂN TẦNG THỜI ĐIỂM CAN THIỆP MẠCH VÀNH TRONG NSTE-ACS (ESC 2023)</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[ 1. NHÓM NGUY CƠ RẤT CAO ] ──► CHỈ ĐỊNH CHỤP &amp; CAN THIỆP MẠCH VÀNH TỐI KHẨN &lt; 2 GIỜ (&lt; 2h)</w:t>
            </w:r>
          </w:p>
          <w:p>
            <w:pPr>
              <w:spacing w:before="0" w:after="0" w:line="240" w:lineRule="auto"/>
            </w:pPr>
            <w:r>
              <w:rPr>
                <w:rFonts w:ascii="Consolas" w:hAnsi="Consolas"/>
                <w:color w:val="1F2937"/>
                <w:sz w:val="15"/>
              </w:rPr>
              <w:t>(Very High Risk)                Khi có bất kỳ 1 trong các tiêu chuẩn sau:</w:t>
            </w:r>
          </w:p>
          <w:p>
            <w:pPr>
              <w:spacing w:before="0" w:after="0" w:line="240" w:lineRule="auto"/>
            </w:pPr>
            <w:r>
              <w:rPr>
                <w:rFonts w:ascii="Consolas" w:hAnsi="Consolas"/>
                <w:color w:val="1F2937"/>
                <w:sz w:val="15"/>
              </w:rPr>
              <w:t xml:space="preserve">                                - Bất ổn định huyết động hoặc SỐC TIM.</w:t>
            </w:r>
          </w:p>
          <w:p>
            <w:pPr>
              <w:spacing w:before="0" w:after="0" w:line="240" w:lineRule="auto"/>
            </w:pPr>
            <w:r>
              <w:rPr>
                <w:rFonts w:ascii="Consolas" w:hAnsi="Consolas"/>
                <w:color w:val="1F2937"/>
                <w:sz w:val="15"/>
              </w:rPr>
              <w:t xml:space="preserve">                                - Đau ngực tái phát hoặc liên tục trơ với điều trị nội khoa.</w:t>
            </w:r>
          </w:p>
          <w:p>
            <w:pPr>
              <w:spacing w:before="0" w:after="0" w:line="240" w:lineRule="auto"/>
            </w:pPr>
            <w:r>
              <w:rPr>
                <w:rFonts w:ascii="Consolas" w:hAnsi="Consolas"/>
                <w:color w:val="1F2937"/>
                <w:sz w:val="15"/>
              </w:rPr>
              <w:t xml:space="preserve">                                - Rối loạn nhịp thất đe dọa tính mạng (VT/VF) hoặc ngừng tim.</w:t>
            </w:r>
          </w:p>
          <w:p>
            <w:pPr>
              <w:spacing w:before="0" w:after="0" w:line="240" w:lineRule="auto"/>
            </w:pPr>
            <w:r>
              <w:rPr>
                <w:rFonts w:ascii="Consolas" w:hAnsi="Consolas"/>
                <w:color w:val="1F2937"/>
                <w:sz w:val="15"/>
              </w:rPr>
              <w:t xml:space="preserve">                                - Biến chứng cơ học của nhồi máu cơ tim.</w:t>
            </w:r>
          </w:p>
          <w:p>
            <w:pPr>
              <w:spacing w:before="0" w:after="0" w:line="240" w:lineRule="auto"/>
            </w:pPr>
            <w:r>
              <w:rPr>
                <w:rFonts w:ascii="Consolas" w:hAnsi="Consolas"/>
                <w:color w:val="1F2937"/>
                <w:sz w:val="15"/>
              </w:rPr>
              <w:t xml:space="preserve">                                - Suy tim cấp mất bù rõ rệt do thiếu máu cục bộ.</w:t>
            </w:r>
          </w:p>
          <w:p>
            <w:pPr>
              <w:spacing w:before="0" w:after="0" w:line="240" w:lineRule="auto"/>
            </w:pPr>
            <w:r>
              <w:rPr>
                <w:rFonts w:ascii="Consolas" w:hAnsi="Consolas"/>
                <w:color w:val="1F2937"/>
                <w:sz w:val="15"/>
              </w:rPr>
              <w:t xml:space="preserve">                                - Biến đổi ST-T động học tái diễn (đặc biệt ST chênh lên thoáng qua).</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[ 2. NHÓM NGUY CƠ CAO ]     ──► CHỈ ĐỊNH CHỤP &amp; CAN THIỆP MẠCH VÀNH SỚM &lt; 24 GIỜ (&lt; 24h)</w:t>
            </w:r>
          </w:p>
          <w:p>
            <w:pPr>
              <w:spacing w:before="0" w:after="0" w:line="240" w:lineRule="auto"/>
            </w:pPr>
            <w:r>
              <w:rPr>
                <w:rFonts w:ascii="Consolas" w:hAnsi="Consolas"/>
                <w:color w:val="1F2937"/>
                <w:sz w:val="15"/>
              </w:rPr>
              <w:t>(High Risk)                     Khi có bất kỳ 1 trong các tiêu chuẩn sau:</w:t>
            </w:r>
          </w:p>
          <w:p>
            <w:pPr>
              <w:spacing w:before="0" w:after="0" w:line="240" w:lineRule="auto"/>
            </w:pPr>
            <w:r>
              <w:rPr>
                <w:rFonts w:ascii="Consolas" w:hAnsi="Consolas"/>
                <w:color w:val="1F2937"/>
                <w:sz w:val="15"/>
              </w:rPr>
              <w:t xml:space="preserve">                                - Chẩn đoán xác định NSTEMI (dựa trên động học hs-cTn tăng/giảm).</w:t>
            </w:r>
          </w:p>
          <w:p>
            <w:pPr>
              <w:spacing w:before="0" w:after="0" w:line="240" w:lineRule="auto"/>
            </w:pPr>
            <w:r>
              <w:rPr>
                <w:rFonts w:ascii="Consolas" w:hAnsi="Consolas"/>
                <w:color w:val="1F2937"/>
                <w:sz w:val="15"/>
              </w:rPr>
              <w:t xml:space="preserve">                                - Biến đổi đoạn ST-T động học (chênh xuống hoặc chênh lên mới).</w:t>
            </w:r>
          </w:p>
          <w:p>
            <w:pPr>
              <w:spacing w:before="0" w:after="0" w:line="240" w:lineRule="auto"/>
            </w:pPr>
            <w:r>
              <w:rPr>
                <w:rFonts w:ascii="Consolas" w:hAnsi="Consolas"/>
                <w:color w:val="1F2937"/>
                <w:sz w:val="15"/>
              </w:rPr>
              <w:t xml:space="preserve">                                - Hội chứng Wellens hoặc ST chênh lên thoáng qua.</w:t>
            </w:r>
          </w:p>
          <w:p>
            <w:pPr>
              <w:spacing w:before="0" w:after="0" w:line="240" w:lineRule="auto"/>
            </w:pPr>
            <w:r>
              <w:rPr>
                <w:rFonts w:ascii="Consolas" w:hAnsi="Consolas"/>
                <w:color w:val="1F2937"/>
                <w:sz w:val="15"/>
              </w:rPr>
              <w:t xml:space="preserve">                                - ĐIỂM NGUY CƠ GRACE 2.0 &gt; 140 ĐIỂM.</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[ 3. NHÓM NGUY CƠ THẤP ]    ──► ĐIỀU TRỊ NỘI KHOA &amp; CAN THIỆP CÓ KẾ HOẠCH CHỌN LỌC (Selective)</w:t>
            </w:r>
          </w:p>
          <w:p>
            <w:pPr>
              <w:spacing w:before="0" w:after="0" w:line="240" w:lineRule="auto"/>
            </w:pPr>
            <w:r>
              <w:rPr>
                <w:rFonts w:ascii="Consolas" w:hAnsi="Consolas"/>
                <w:color w:val="1F2937"/>
                <w:sz w:val="15"/>
              </w:rPr>
              <w:t>(Low Risk)                      Không có các yếu tố nguy cơ trên, điểm GRACE ≤ 140.</w:t>
            </w:r>
          </w:p>
          <w:p>
            <w:pPr>
              <w:spacing w:before="0" w:after="0" w:line="240" w:lineRule="auto"/>
            </w:pPr>
            <w:r>
              <w:rPr>
                <w:rFonts w:ascii="Consolas" w:hAnsi="Consolas"/>
                <w:color w:val="1F2937"/>
                <w:sz w:val="15"/>
              </w:rPr>
              <w:t xml:space="preserve">                                Khảo sát chẩn đoán hình ảnh không xâm lấn (MSCT mạch vành, xạ hình).</w:t>
            </w:r>
          </w:p>
        </w:tc>
      </w:tr>
    </w:tbl>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9.6 Điều Trị Nội Khoa Lâu Dài Theo Khuyến Cáo (GDMT - Guideline-Directed Medical Therapy)</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3"/>
              </w:rPr>
              <w:t xml:space="preserve">               CHIẾN LƯỢC ĐIỀU TRỊ NỘI KHOA TỐI ƯU SAU NHỒI MÁU CƠ TIM</w:t>
            </w:r>
          </w:p>
          <w:p>
            <w:pPr>
              <w:spacing w:before="0" w:after="0" w:line="240" w:lineRule="auto"/>
            </w:pPr>
            <w:r>
              <w:rPr>
                <w:rFonts w:ascii="Consolas" w:hAnsi="Consolas"/>
                <w:color w:val="1F2937"/>
                <w:sz w:val="13"/>
              </w:rPr>
              <w:t xml:space="preserve">               </w:t>
            </w:r>
          </w:p>
          <w:p>
            <w:pPr>
              <w:spacing w:before="0" w:after="0" w:line="240" w:lineRule="auto"/>
            </w:pPr>
            <w:r>
              <w:rPr>
                <w:rFonts w:ascii="Consolas" w:hAnsi="Consolas"/>
                <w:color w:val="1F2937"/>
                <w:sz w:val="13"/>
              </w:rPr>
              <w:t>1. KHÁNG KẾT TẬP TIỂU CẦU KÉP (DAPT):</w:t>
            </w:r>
          </w:p>
          <w:p>
            <w:pPr>
              <w:spacing w:before="0" w:after="0" w:line="240" w:lineRule="auto"/>
            </w:pPr>
            <w:r>
              <w:rPr>
                <w:rFonts w:ascii="Consolas" w:hAnsi="Consolas"/>
                <w:color w:val="1F2937"/>
                <w:sz w:val="13"/>
              </w:rPr>
              <w:t xml:space="preserve">   - Phác đồ chuẩn: Aspirin (75-100mg) + Ticagrelor (90mg x 2) hoặc Prasugrel (10mg/ngày) trong 12 THÁNG.</w:t>
            </w:r>
          </w:p>
          <w:p>
            <w:pPr>
              <w:spacing w:before="0" w:after="0" w:line="240" w:lineRule="auto"/>
            </w:pPr>
            <w:r>
              <w:rPr>
                <w:rFonts w:ascii="Consolas" w:hAnsi="Consolas"/>
                <w:color w:val="1F2937"/>
                <w:sz w:val="13"/>
              </w:rPr>
              <w:t xml:space="preserve">   - Nhóm nguy cơ xuất huyết cao (PRECISE-DAPT ≥ 25 hoặc ARC-HBR): Rút ngắn DAPT xuống 3 - 6 tháng</w:t>
            </w:r>
          </w:p>
          <w:p>
            <w:pPr>
              <w:spacing w:before="0" w:after="0" w:line="240" w:lineRule="auto"/>
            </w:pPr>
            <w:r>
              <w:rPr>
                <w:rFonts w:ascii="Consolas" w:hAnsi="Consolas"/>
                <w:color w:val="1F2937"/>
                <w:sz w:val="13"/>
              </w:rPr>
              <w:t xml:space="preserve">     (thậm chí 1 tháng nếu dùng Stent phủ thuốc thế hệ mới), sau đó duy trì đơn trị liệu Aspirin/Ticagrelor.</w:t>
            </w:r>
          </w:p>
          <w:p>
            <w:pPr>
              <w:spacing w:before="0" w:after="0" w:line="240" w:lineRule="auto"/>
            </w:pPr>
            <w:r>
              <w:rPr>
                <w:rFonts w:ascii="Consolas" w:hAnsi="Consolas"/>
                <w:color w:val="1F2937"/>
                <w:sz w:val="13"/>
              </w:rPr>
              <w:t xml:space="preserve">     </w:t>
            </w:r>
          </w:p>
          <w:p>
            <w:pPr>
              <w:spacing w:before="0" w:after="0" w:line="240" w:lineRule="auto"/>
            </w:pPr>
            <w:r>
              <w:rPr>
                <w:rFonts w:ascii="Consolas" w:hAnsi="Consolas"/>
                <w:color w:val="1F2937"/>
                <w:sz w:val="13"/>
              </w:rPr>
              <w:t>2. DUAL PATHWAY INHIBITION (DPI) — LIỆU PHÁP KHÁNG HUYẾT KHỐI ĐƯỜNG KÉP:</w:t>
            </w:r>
          </w:p>
          <w:p>
            <w:pPr>
              <w:spacing w:before="0" w:after="0" w:line="240" w:lineRule="auto"/>
            </w:pPr>
            <w:r>
              <w:rPr>
                <w:rFonts w:ascii="Consolas" w:hAnsi="Consolas"/>
                <w:color w:val="1F2937"/>
                <w:sz w:val="13"/>
              </w:rPr>
              <w:t xml:space="preserve">   - Theo Thử nghiệm COMPASS (NEJM 2017) và khuyến cáo ESC 2023 (Class IIb): Ở bệnh nhân sau ACS có nguy cơ</w:t>
            </w:r>
          </w:p>
          <w:p>
            <w:pPr>
              <w:spacing w:before="0" w:after="0" w:line="240" w:lineRule="auto"/>
            </w:pPr>
            <w:r>
              <w:rPr>
                <w:rFonts w:ascii="Consolas" w:hAnsi="Consolas"/>
                <w:color w:val="1F2937"/>
                <w:sz w:val="13"/>
              </w:rPr>
              <w:t xml:space="preserve">     thiếu máu cục bộ tái phát cao (bệnh nhiều nhánh, đái tháo đường, suy thận, tái phát biến cố) và nguy cơ</w:t>
            </w:r>
          </w:p>
          <w:p>
            <w:pPr>
              <w:spacing w:before="0" w:after="0" w:line="240" w:lineRule="auto"/>
            </w:pPr>
            <w:r>
              <w:rPr>
                <w:rFonts w:ascii="Consolas" w:hAnsi="Consolas"/>
                <w:color w:val="1F2937"/>
                <w:sz w:val="13"/>
              </w:rPr>
              <w:t xml:space="preserve">     xuất huyết thấp: Sau khi hoàn thành phác đồ DAPT có thể phối hợp RIVAROXABAN 2.5 mg × 2 lần/ngày</w:t>
            </w:r>
          </w:p>
          <w:p>
            <w:pPr>
              <w:spacing w:before="0" w:after="0" w:line="240" w:lineRule="auto"/>
            </w:pPr>
            <w:r>
              <w:rPr>
                <w:rFonts w:ascii="Consolas" w:hAnsi="Consolas"/>
                <w:color w:val="1F2937"/>
                <w:sz w:val="13"/>
              </w:rPr>
              <w:t xml:space="preserve">     + ASPIRIN 100 mg/ngày lâu dài để giảm biến cố tử vong tim mạch, đột quỵ và tái nhồi máu.</w:t>
            </w:r>
          </w:p>
          <w:p>
            <w:pPr>
              <w:spacing w:before="0" w:after="0" w:line="240" w:lineRule="auto"/>
            </w:pPr>
            <w:r>
              <w:rPr>
                <w:rFonts w:ascii="Consolas" w:hAnsi="Consolas"/>
                <w:color w:val="1F2937"/>
                <w:sz w:val="13"/>
              </w:rPr>
              <w:t xml:space="preserve">     </w:t>
            </w:r>
          </w:p>
          <w:p>
            <w:pPr>
              <w:spacing w:before="0" w:after="0" w:line="240" w:lineRule="auto"/>
            </w:pPr>
            <w:r>
              <w:rPr>
                <w:rFonts w:ascii="Consolas" w:hAnsi="Consolas"/>
                <w:color w:val="1F2937"/>
                <w:sz w:val="13"/>
              </w:rPr>
              <w:t>3. STATIN CƯỜNG ĐỘ CAO + KIỂM SOÁT LIPID TÍCH CỰC:</w:t>
            </w:r>
          </w:p>
          <w:p>
            <w:pPr>
              <w:spacing w:before="0" w:after="0" w:line="240" w:lineRule="auto"/>
            </w:pPr>
            <w:r>
              <w:rPr>
                <w:rFonts w:ascii="Consolas" w:hAnsi="Consolas"/>
                <w:color w:val="1F2937"/>
                <w:sz w:val="13"/>
              </w:rPr>
              <w:t xml:space="preserve">   - Atorvastatin 80 mg/ngày HOẶC Rosuvastatin 40 mg/ngày (Uống ngay từ ngày đầu, bất kể mức LDL-C nền).</w:t>
            </w:r>
          </w:p>
          <w:p>
            <w:pPr>
              <w:spacing w:before="0" w:after="0" w:line="240" w:lineRule="auto"/>
            </w:pPr>
            <w:r>
              <w:rPr>
                <w:rFonts w:ascii="Consolas" w:hAnsi="Consolas"/>
                <w:color w:val="1F2937"/>
                <w:sz w:val="13"/>
              </w:rPr>
              <w:t xml:space="preserve">   - Mục tiêu LDL-C kép: GIẢM ≥ 50% SO VỚI MỨC NỀN VÀ ĐẠT LDL-C &lt; 1.4 mmol/L (&lt; 55 mg/dL).</w:t>
            </w:r>
          </w:p>
          <w:p>
            <w:pPr>
              <w:spacing w:before="0" w:after="0" w:line="240" w:lineRule="auto"/>
            </w:pPr>
            <w:r>
              <w:rPr>
                <w:rFonts w:ascii="Consolas" w:hAnsi="Consolas"/>
                <w:color w:val="1F2937"/>
                <w:sz w:val="13"/>
              </w:rPr>
              <w:t xml:space="preserve">   - Nếu sau 4 - 6 tuần không đạt mục tiêu: Phối hợp thêm Ezetimibe 10 mg/ngày.</w:t>
            </w:r>
          </w:p>
          <w:p>
            <w:pPr>
              <w:spacing w:before="0" w:after="0" w:line="240" w:lineRule="auto"/>
            </w:pPr>
            <w:r>
              <w:rPr>
                <w:rFonts w:ascii="Consolas" w:hAnsi="Consolas"/>
                <w:color w:val="1F2937"/>
                <w:sz w:val="13"/>
              </w:rPr>
              <w:t xml:space="preserve">   - Nếu vẫn chưa đạt mục tiêu: Phối hợp thêm thuốc ức chế PCSK9 tiêm dưới da (Evolocumab / Alirocumab).</w:t>
            </w:r>
          </w:p>
          <w:p>
            <w:pPr>
              <w:spacing w:before="0" w:after="0" w:line="240" w:lineRule="auto"/>
            </w:pPr>
            <w:r>
              <w:rPr>
                <w:rFonts w:ascii="Consolas" w:hAnsi="Consolas"/>
                <w:color w:val="1F2937"/>
                <w:sz w:val="13"/>
              </w:rPr>
              <w:t xml:space="preserve">   </w:t>
            </w:r>
          </w:p>
          <w:p>
            <w:pPr>
              <w:spacing w:before="0" w:after="0" w:line="240" w:lineRule="auto"/>
            </w:pPr>
            <w:r>
              <w:rPr>
                <w:rFonts w:ascii="Consolas" w:hAnsi="Consolas"/>
                <w:color w:val="1F2937"/>
                <w:sz w:val="13"/>
              </w:rPr>
              <w:t>4. THUỐC CHẸN THỤ THỂ BETA GIAO CẢM (BETA-BLOCKERS):</w:t>
            </w:r>
          </w:p>
          <w:p>
            <w:pPr>
              <w:spacing w:before="0" w:after="0" w:line="240" w:lineRule="auto"/>
            </w:pPr>
            <w:r>
              <w:rPr>
                <w:rFonts w:ascii="Consolas" w:hAnsi="Consolas"/>
                <w:color w:val="1F2937"/>
                <w:sz w:val="13"/>
              </w:rPr>
              <w:t xml:space="preserve">   - Chỉ định bắt buộc (Class I): Ở tất cả bệnh nhân có LVEF ≤ 40% hoặc có suy tim.</w:t>
            </w:r>
          </w:p>
          <w:p>
            <w:pPr>
              <w:spacing w:before="0" w:after="0" w:line="240" w:lineRule="auto"/>
            </w:pPr>
            <w:r>
              <w:rPr>
                <w:rFonts w:ascii="Consolas" w:hAnsi="Consolas"/>
                <w:color w:val="1F2937"/>
                <w:sz w:val="13"/>
              </w:rPr>
              <w:t xml:space="preserve">   - Lựa chọn 1 trong 4 thuốc chứng minh giảm tử vong: Metoprolol Succinate, Bisoprolol, Carvedilol, Nebivolol.</w:t>
            </w:r>
          </w:p>
          <w:p>
            <w:pPr>
              <w:spacing w:before="0" w:after="0" w:line="240" w:lineRule="auto"/>
            </w:pPr>
            <w:r>
              <w:rPr>
                <w:rFonts w:ascii="Consolas" w:hAnsi="Consolas"/>
                <w:color w:val="1F2937"/>
                <w:sz w:val="13"/>
              </w:rPr>
              <w:t xml:space="preserve">   </w:t>
            </w:r>
          </w:p>
          <w:p>
            <w:pPr>
              <w:spacing w:before="0" w:after="0" w:line="240" w:lineRule="auto"/>
            </w:pPr>
            <w:r>
              <w:rPr>
                <w:rFonts w:ascii="Consolas" w:hAnsi="Consolas"/>
                <w:color w:val="1F2937"/>
                <w:sz w:val="13"/>
              </w:rPr>
              <w:t>5. THUỐC ỨC CHẾ HỆ RAAS (ACEi / ARB / ARNI):</w:t>
            </w:r>
          </w:p>
          <w:p>
            <w:pPr>
              <w:spacing w:before="0" w:after="0" w:line="240" w:lineRule="auto"/>
            </w:pPr>
            <w:r>
              <w:rPr>
                <w:rFonts w:ascii="Consolas" w:hAnsi="Consolas"/>
                <w:color w:val="1F2937"/>
                <w:sz w:val="13"/>
              </w:rPr>
              <w:t xml:space="preserve">   - Chỉ định bắt buộc trong vòng 24h đầu ở bệnh nhân có LVEF ≤ 40%, suy tim, đái tháo đường, THA hoặc NMCT trước.</w:t>
            </w:r>
          </w:p>
          <w:p>
            <w:pPr>
              <w:spacing w:before="0" w:after="0" w:line="240" w:lineRule="auto"/>
            </w:pPr>
            <w:r>
              <w:rPr>
                <w:rFonts w:ascii="Consolas" w:hAnsi="Consolas"/>
                <w:color w:val="1F2937"/>
                <w:sz w:val="13"/>
              </w:rPr>
              <w:t xml:space="preserve">   - Ưu tiên Ức chế men chuyển (Ramipril, Perindopril) hoặc chuyển sang ARNI (Sacubitril/Valsartan) nếu suy tim tồn tại.</w:t>
            </w:r>
          </w:p>
          <w:p>
            <w:pPr>
              <w:spacing w:before="0" w:after="0" w:line="240" w:lineRule="auto"/>
            </w:pPr>
            <w:r>
              <w:rPr>
                <w:rFonts w:ascii="Consolas" w:hAnsi="Consolas"/>
                <w:color w:val="1F2937"/>
                <w:sz w:val="13"/>
              </w:rPr>
              <w:t xml:space="preserve">   </w:t>
            </w:r>
          </w:p>
          <w:p>
            <w:pPr>
              <w:spacing w:before="0" w:after="0" w:line="240" w:lineRule="auto"/>
            </w:pPr>
            <w:r>
              <w:rPr>
                <w:rFonts w:ascii="Consolas" w:hAnsi="Consolas"/>
                <w:color w:val="1F2937"/>
                <w:sz w:val="13"/>
              </w:rPr>
              <w:t>6. THUỐC ĐỐI KHÁNG THỤ THỂ MINERALOCORTICOID (MRA):</w:t>
            </w:r>
          </w:p>
          <w:p>
            <w:pPr>
              <w:spacing w:before="0" w:after="0" w:line="240" w:lineRule="auto"/>
            </w:pPr>
            <w:r>
              <w:rPr>
                <w:rFonts w:ascii="Consolas" w:hAnsi="Consolas"/>
                <w:color w:val="1F2937"/>
                <w:sz w:val="13"/>
              </w:rPr>
              <w:t xml:space="preserve">   - Chỉ định bắt buộc (Class I): Ở bệnh nhân sau MI có LVEF ≤ 40% VÀ có triệu chứng suy tim hoặc ĐTĐ.</w:t>
            </w:r>
          </w:p>
          <w:p>
            <w:pPr>
              <w:spacing w:before="0" w:after="0" w:line="240" w:lineRule="auto"/>
            </w:pPr>
            <w:r>
              <w:rPr>
                <w:rFonts w:ascii="Consolas" w:hAnsi="Consolas"/>
                <w:color w:val="1F2937"/>
                <w:sz w:val="13"/>
              </w:rPr>
              <w:t xml:space="preserve">   - Thuốc: Eplerenone (25 - 50 mg/ngày) hoặc Spironolactone (25 - 50 mg/ngày). (Điều kiện: K+ &lt; 5.0, eGFR &gt; 30).</w:t>
            </w:r>
          </w:p>
          <w:p>
            <w:pPr>
              <w:spacing w:before="0" w:after="0" w:line="240" w:lineRule="auto"/>
            </w:pPr>
            <w:r>
              <w:rPr>
                <w:rFonts w:ascii="Consolas" w:hAnsi="Consolas"/>
                <w:color w:val="1F2937"/>
                <w:sz w:val="13"/>
              </w:rPr>
              <w:t xml:space="preserve">   </w:t>
            </w:r>
          </w:p>
          <w:p>
            <w:pPr>
              <w:spacing w:before="0" w:after="0" w:line="240" w:lineRule="auto"/>
            </w:pPr>
            <w:r>
              <w:rPr>
                <w:rFonts w:ascii="Consolas" w:hAnsi="Consolas"/>
                <w:color w:val="1F2937"/>
                <w:sz w:val="13"/>
              </w:rPr>
              <w:t>7. THUỐC ỨC CHẾ SGLT2 (SGLT2 INHIBITORS):</w:t>
            </w:r>
          </w:p>
          <w:p>
            <w:pPr>
              <w:spacing w:before="0" w:after="0" w:line="240" w:lineRule="auto"/>
            </w:pPr>
            <w:r>
              <w:rPr>
                <w:rFonts w:ascii="Consolas" w:hAnsi="Consolas"/>
                <w:color w:val="1F2937"/>
                <w:sz w:val="13"/>
              </w:rPr>
              <w:t xml:space="preserve">   - Empagliflozin 10 mg/ngày hoặc Dapagliflozin 10 mg/ngày cho mọi bệnh nhân có suy tim sau MI (LVEF ≤ 40%).</w:t>
            </w:r>
          </w:p>
          <w:p>
            <w:pPr>
              <w:spacing w:before="0" w:after="0" w:line="240" w:lineRule="auto"/>
            </w:pPr>
            <w:r>
              <w:rPr>
                <w:rFonts w:ascii="Consolas" w:hAnsi="Consolas"/>
                <w:color w:val="1F2937"/>
                <w:sz w:val="13"/>
              </w:rPr>
              <w:t xml:space="preserve">   </w:t>
            </w:r>
          </w:p>
          <w:p>
            <w:pPr>
              <w:spacing w:before="0" w:after="0" w:line="240" w:lineRule="auto"/>
            </w:pPr>
            <w:r>
              <w:rPr>
                <w:rFonts w:ascii="Consolas" w:hAnsi="Consolas"/>
                <w:color w:val="1F2937"/>
                <w:sz w:val="13"/>
              </w:rPr>
              <w:t>8. THUỐC CHỐNG VIÊM MẠN TÍNH:</w:t>
            </w:r>
          </w:p>
          <w:p>
            <w:pPr>
              <w:spacing w:before="0" w:after="0" w:line="240" w:lineRule="auto"/>
            </w:pPr>
            <w:r>
              <w:rPr>
                <w:rFonts w:ascii="Consolas" w:hAnsi="Consolas"/>
                <w:color w:val="1F2937"/>
                <w:sz w:val="13"/>
              </w:rPr>
              <w:t xml:space="preserve">   - Colchicine liều thấp (0.5 mg/ngày) được khuyến cáo (Class IIa theo ESC 2023) dựa trên thử nghiệm COLCOT</w:t>
            </w:r>
          </w:p>
          <w:p>
            <w:pPr>
              <w:spacing w:before="0" w:after="0" w:line="240" w:lineRule="auto"/>
            </w:pPr>
            <w:r>
              <w:rPr>
                <w:rFonts w:ascii="Consolas" w:hAnsi="Consolas"/>
                <w:color w:val="1F2937"/>
                <w:sz w:val="13"/>
              </w:rPr>
              <w:t xml:space="preserve">     giúp giảm biến cố tim mạch tái phát thông qua cơ chế ức chế thể viêm NLRP3 inflammasome.</w:t>
            </w:r>
          </w:p>
          <w:p>
            <w:pPr>
              <w:spacing w:before="0" w:after="0" w:line="240" w:lineRule="auto"/>
            </w:pPr>
            <w:r>
              <w:rPr>
                <w:rFonts w:ascii="Consolas" w:hAnsi="Consolas"/>
                <w:color w:val="1F2937"/>
                <w:sz w:val="13"/>
              </w:rPr>
              <w:t xml:space="preserve">     </w:t>
            </w:r>
          </w:p>
          <w:p>
            <w:pPr>
              <w:spacing w:before="0" w:after="0" w:line="240" w:lineRule="auto"/>
            </w:pPr>
            <w:r>
              <w:rPr>
                <w:rFonts w:ascii="Consolas" w:hAnsi="Consolas"/>
                <w:color w:val="1F2937"/>
                <w:sz w:val="13"/>
              </w:rPr>
              <w:t>9. KIỂM SOÁT ĐƯỜNG HUYẾT GIAI ĐOẠN CẤP TÍNH:</w:t>
            </w:r>
          </w:p>
          <w:p>
            <w:pPr>
              <w:spacing w:before="0" w:after="0" w:line="240" w:lineRule="auto"/>
            </w:pPr>
            <w:r>
              <w:rPr>
                <w:rFonts w:ascii="Consolas" w:hAnsi="Consolas"/>
                <w:color w:val="1F2937"/>
                <w:sz w:val="13"/>
              </w:rPr>
              <w:t xml:space="preserve">   - Mục tiêu đường huyết trong 48 giờ đầu: Duy trì glucose máu từ 7.8 đến 10.0 mmol/L (140 - 180 mg/dL).</w:t>
            </w:r>
          </w:p>
          <w:p>
            <w:pPr>
              <w:spacing w:before="0" w:after="0" w:line="240" w:lineRule="auto"/>
            </w:pPr>
            <w:r>
              <w:rPr>
                <w:rFonts w:ascii="Consolas" w:hAnsi="Consolas"/>
                <w:color w:val="1F2937"/>
                <w:sz w:val="13"/>
              </w:rPr>
              <w:t xml:space="preserve">   - Tránh kiểm soát quá chặt chẽ gây biến chứng HẠ ĐƯỜNG HUYẾT (&lt; 3.9 mmol/L) vì làm tăng nguy cơ tử vong do loạn nhịp.</w:t>
            </w:r>
          </w:p>
          <w:p>
            <w:pPr>
              <w:spacing w:before="0" w:after="0" w:line="240" w:lineRule="auto"/>
            </w:pPr>
            <w:r>
              <w:rPr>
                <w:rFonts w:ascii="Consolas" w:hAnsi="Consolas"/>
                <w:color w:val="1F2937"/>
                <w:sz w:val="13"/>
              </w:rPr>
              <w:t xml:space="preserve">   </w:t>
            </w:r>
          </w:p>
          <w:p>
            <w:pPr>
              <w:spacing w:before="0" w:after="0" w:line="240" w:lineRule="auto"/>
            </w:pPr>
            <w:r>
              <w:rPr>
                <w:rFonts w:ascii="Consolas" w:hAnsi="Consolas"/>
                <w:color w:val="1F2937"/>
                <w:sz w:val="13"/>
              </w:rPr>
              <w:t>10. PHỤC HỒI CHỨC NĂNG TIM MẠCH (CARDIAC REHABILITATION):</w:t>
            </w:r>
          </w:p>
          <w:p>
            <w:pPr>
              <w:spacing w:before="0" w:after="0" w:line="240" w:lineRule="auto"/>
            </w:pPr>
            <w:r>
              <w:rPr>
                <w:rFonts w:ascii="Consolas" w:hAnsi="Consolas"/>
                <w:color w:val="1F2937"/>
                <w:sz w:val="13"/>
              </w:rPr>
              <w:t xml:space="preserve">   - Bắt buộc chỉ định (Class I theo ESC/AHA) giúp giảm 20 - 25% tỷ lệ tử vong do mọi nguyên nhân:</w:t>
            </w:r>
          </w:p>
          <w:p>
            <w:pPr>
              <w:spacing w:before="0" w:after="0" w:line="240" w:lineRule="auto"/>
            </w:pPr>
            <w:r>
              <w:rPr>
                <w:rFonts w:ascii="Consolas" w:hAnsi="Consolas"/>
                <w:color w:val="1F2937"/>
                <w:sz w:val="13"/>
              </w:rPr>
              <w:t xml:space="preserve">     * Phase I (Nội viện): Vận động nhẹ tại giường, tư vấn giáo dục sức khỏe, cai thuốc lá tuyệt đối.</w:t>
            </w:r>
          </w:p>
          <w:p>
            <w:pPr>
              <w:spacing w:before="0" w:after="0" w:line="240" w:lineRule="auto"/>
            </w:pPr>
            <w:r>
              <w:rPr>
                <w:rFonts w:ascii="Consolas" w:hAnsi="Consolas"/>
                <w:color w:val="1F2937"/>
                <w:sz w:val="13"/>
              </w:rPr>
              <w:t xml:space="preserve">     * Phase II (Ngoại trú có giám sát - 8 đến 12 tuần): Tập luyện thể lực có monitor theo dõi nhịp tim.</w:t>
            </w:r>
          </w:p>
          <w:p>
            <w:pPr>
              <w:spacing w:before="0" w:after="0" w:line="240" w:lineRule="auto"/>
            </w:pPr>
            <w:r>
              <w:rPr>
                <w:rFonts w:ascii="Consolas" w:hAnsi="Consolas"/>
                <w:color w:val="1F2937"/>
                <w:sz w:val="13"/>
              </w:rPr>
              <w:t xml:space="preserve">     * Phase III (Duy trì trọn đời): Tập thể dục nhịp điệu ≥ 30 phút/ngày, 5 ngày/tuần.</w:t>
            </w:r>
          </w:p>
        </w:tc>
      </w:tr>
    </w:tbl>
    <w:p>
      <w:pPr>
        <w:spacing w:before="0" w:after="0"/>
      </w:pPr>
    </w:p>
    <w:p>
      <w:pPr>
        <w:spacing w:before="80" w:after="80"/>
      </w:pPr>
      <w:r>
        <w:rPr>
          <w:color w:val="9CA3AF"/>
        </w:rPr>
        <w:t>———————————————————————————————————————————————————————</w:t>
      </w:r>
    </w:p>
    <w:p>
      <w:pPr>
        <w:spacing w:before="0" w:after="0"/>
      </w:pPr>
    </w:p>
    <w:p>
      <w:pPr>
        <w:keepNext/>
        <w:spacing w:before="280" w:after="100"/>
      </w:pPr>
      <w:r>
        <w:rPr>
          <w:rFonts w:ascii="Calibri" w:hAnsi="Calibri"/>
          <w:b/>
          <w:color w:val="1E3A8A"/>
          <w:sz w:val="32"/>
        </w:rPr>
        <w:t>PHẦN 10: TỔNG KẾT ÔN THI, BẪY LÂM SÀNG &amp; BỘ CÂU HỎI TỰ LƯỢNG GIÁ (MCQS)</w:t>
      </w:r>
    </w:p>
    <w:p>
      <w:pPr>
        <w:spacing w:before="0" w:after="0"/>
      </w:pPr>
    </w:p>
    <w:p>
      <w:pPr>
        <w:keepNext/>
        <w:spacing w:before="180" w:after="40"/>
      </w:pPr>
      <w:r>
        <w:rPr>
          <w:rFonts w:ascii="Calibri" w:hAnsi="Calibri"/>
          <w:b/>
          <w:color w:val="0F766E"/>
          <w:sz w:val="23"/>
        </w:rPr>
        <w:t>10.1 Sơ Đồ Xử Trí Tổng Thể 1 Trang (One-Page Clinical Flowchart)</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5"/>
              </w:rPr>
              <w:t>=========================================================================================================</w:t>
            </w:r>
          </w:p>
          <w:p>
            <w:pPr>
              <w:spacing w:before="0" w:after="0" w:line="240" w:lineRule="auto"/>
            </w:pPr>
            <w:r>
              <w:rPr>
                <w:rFonts w:ascii="Consolas" w:hAnsi="Consolas"/>
                <w:color w:val="1F2937"/>
                <w:sz w:val="15"/>
              </w:rPr>
              <w:t xml:space="preserve">                           SƠ ĐỒ QUYẾT ĐỊNH LÂM SÀNG TỔNG THỂ HỘI CHỨNG VÀNH CẤP</w:t>
            </w:r>
          </w:p>
          <w:p>
            <w:pPr>
              <w:spacing w:before="0" w:after="0" w:line="240" w:lineRule="auto"/>
            </w:pPr>
            <w:r>
              <w:rPr>
                <w:rFonts w:ascii="Consolas" w:hAnsi="Consolas"/>
                <w:color w:val="1F2937"/>
                <w:sz w:val="15"/>
              </w:rPr>
              <w:t>=========================================================================================================</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 BỆNH NHÂN ĐAU NGỰC CẤP / NGHI VÀNH ]</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ABCDE + Khám sinh hiệu + Đường truyền tĩnh mạch + Oxy nếu SpO2 &lt; 90%</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ECG 12 CHUYỂN ĐẠO (≤ 10 PHÚT)</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                                                       ▼</w:t>
            </w:r>
          </w:p>
          <w:p>
            <w:pPr>
              <w:spacing w:before="0" w:after="0" w:line="240" w:lineRule="auto"/>
            </w:pPr>
            <w:r>
              <w:rPr>
                <w:rFonts w:ascii="Consolas" w:hAnsi="Consolas"/>
                <w:color w:val="1F2937"/>
                <w:sz w:val="15"/>
              </w:rPr>
              <w:t xml:space="preserve">             [ ST CHÊNH LÊN / EQUIVALENTS ]                               [ KHÔNG ST CHÊNH LÊN ]</w:t>
            </w:r>
          </w:p>
          <w:p>
            <w:pPr>
              <w:spacing w:before="0" w:after="0" w:line="240" w:lineRule="auto"/>
            </w:pPr>
            <w:r>
              <w:rPr>
                <w:rFonts w:ascii="Consolas" w:hAnsi="Consolas"/>
                <w:color w:val="1F2937"/>
                <w:sz w:val="15"/>
              </w:rPr>
              <w:t xml:space="preserve">             (STEMI, de Winter, Wellens, aVR↑)                                (NSTE-ACS)</w:t>
            </w:r>
          </w:p>
          <w:p>
            <w:pPr>
              <w:spacing w:before="0" w:after="0" w:line="240" w:lineRule="auto"/>
            </w:pPr>
            <w:r>
              <w:rPr>
                <w:rFonts w:ascii="Consolas" w:hAnsi="Consolas"/>
                <w:color w:val="1F2937"/>
                <w:sz w:val="15"/>
              </w:rPr>
              <w:t xml:space="preserve">                        │                                                       │</w:t>
            </w:r>
          </w:p>
          <w:p>
            <w:pPr>
              <w:spacing w:before="0" w:after="0" w:line="240" w:lineRule="auto"/>
            </w:pPr>
            <w:r>
              <w:rPr>
                <w:rFonts w:ascii="Consolas" w:hAnsi="Consolas"/>
                <w:color w:val="1F2937"/>
                <w:sz w:val="15"/>
              </w:rPr>
              <w:t xml:space="preserve">            Aspirin 300mg + P2Y12i + Heparin                            Aspirin 300mg + P2Y12i + Enoxaparin</w:t>
            </w:r>
          </w:p>
          <w:p>
            <w:pPr>
              <w:spacing w:before="0" w:after="0" w:line="240" w:lineRule="auto"/>
            </w:pPr>
            <w:r>
              <w:rPr>
                <w:rFonts w:ascii="Consolas" w:hAnsi="Consolas"/>
                <w:color w:val="1F2937"/>
                <w:sz w:val="15"/>
              </w:rPr>
              <w:t xml:space="preserve">                        │                                                       │</w:t>
            </w:r>
          </w:p>
          <w:p>
            <w:pPr>
              <w:spacing w:before="0" w:after="0" w:line="240" w:lineRule="auto"/>
            </w:pPr>
            <w:r>
              <w:rPr>
                <w:rFonts w:ascii="Consolas" w:hAnsi="Consolas"/>
                <w:color w:val="1F2937"/>
                <w:sz w:val="15"/>
              </w:rPr>
              <w:t xml:space="preserve">        ┌───────────────┴───────────────┐                             hs-cTn 0h/1h + Điểm GRACE 2.0</w:t>
            </w:r>
          </w:p>
          <w:p>
            <w:pPr>
              <w:spacing w:before="0" w:after="0" w:line="240" w:lineRule="auto"/>
            </w:pPr>
            <w:r>
              <w:rPr>
                <w:rFonts w:ascii="Consolas" w:hAnsi="Consolas"/>
                <w:color w:val="1F2937"/>
                <w:sz w:val="15"/>
              </w:rPr>
              <w:t xml:space="preserve">        ▼                               ▼                                       │</w:t>
            </w:r>
          </w:p>
          <w:p>
            <w:pPr>
              <w:spacing w:before="0" w:after="0" w:line="240" w:lineRule="auto"/>
            </w:pPr>
            <w:r>
              <w:rPr>
                <w:rFonts w:ascii="Consolas" w:hAnsi="Consolas"/>
                <w:color w:val="1F2937"/>
                <w:sz w:val="15"/>
              </w:rPr>
              <w:t>[ CÓ THỂ PCI ≤ 120p ]           [ KHÔNG THỂ PCI ≤ 120p ]        ┌───────────────┼───────────────┐</w:t>
            </w:r>
          </w:p>
          <w:p>
            <w:pPr>
              <w:spacing w:before="0" w:after="0" w:line="240" w:lineRule="auto"/>
            </w:pPr>
            <w:r>
              <w:rPr>
                <w:rFonts w:ascii="Consolas" w:hAnsi="Consolas"/>
                <w:color w:val="1F2937"/>
                <w:sz w:val="15"/>
              </w:rPr>
              <w:t xml:space="preserve">        │                               │                       ▼               ▼               ▼</w:t>
            </w:r>
          </w:p>
          <w:p>
            <w:pPr>
              <w:spacing w:before="0" w:after="0" w:line="240" w:lineRule="auto"/>
            </w:pPr>
            <w:r>
              <w:rPr>
                <w:rFonts w:ascii="Consolas" w:hAnsi="Consolas"/>
                <w:color w:val="1F2937"/>
                <w:sz w:val="15"/>
              </w:rPr>
              <w:t>[ PRIMARY PCI THÌ ĐẦU ]         [ TIÊU SỢI HUYẾT TNK-tPA ]  [ RẤT CAO (&lt;2h) ] [ CAO (&lt;24h) ] [ THẤP ]</w:t>
            </w:r>
          </w:p>
          <w:p>
            <w:pPr>
              <w:spacing w:before="0" w:after="0" w:line="240" w:lineRule="auto"/>
            </w:pPr>
            <w:r>
              <w:rPr>
                <w:rFonts w:ascii="Consolas" w:hAnsi="Consolas"/>
                <w:color w:val="1F2937"/>
                <w:sz w:val="15"/>
              </w:rPr>
              <w:t>Door-to-Balloon ≤ 90p           (≤ 10p, 50% liều nếu ≥75t)  - Sốc / Suy tim   - GRACE &gt; 140   Khảo sát</w:t>
            </w:r>
          </w:p>
          <w:p>
            <w:pPr>
              <w:spacing w:before="0" w:after="0" w:line="240" w:lineRule="auto"/>
            </w:pPr>
            <w:r>
              <w:rPr>
                <w:rFonts w:ascii="Consolas" w:hAnsi="Consolas"/>
                <w:color w:val="1F2937"/>
                <w:sz w:val="15"/>
              </w:rPr>
              <w:t>DES thế hệ mới                  Đánh giá sau 60 - 90 phút   - Đau ngực trơ    - NSTEMI rõ     chọn lọc</w:t>
            </w:r>
          </w:p>
          <w:p>
            <w:pPr>
              <w:spacing w:before="0" w:after="0" w:line="240" w:lineRule="auto"/>
            </w:pPr>
            <w:r>
              <w:rPr>
                <w:rFonts w:ascii="Consolas" w:hAnsi="Consolas"/>
                <w:color w:val="1F2937"/>
                <w:sz w:val="15"/>
              </w:rPr>
              <w:t xml:space="preserve">        │                               │                   - Loạn nhịp VT/VF - ST-T động học</w:t>
            </w:r>
          </w:p>
          <w:p>
            <w:pPr>
              <w:spacing w:before="0" w:after="0" w:line="240" w:lineRule="auto"/>
            </w:pPr>
            <w:r>
              <w:rPr>
                <w:rFonts w:ascii="Consolas" w:hAnsi="Consolas"/>
                <w:color w:val="1F2937"/>
                <w:sz w:val="15"/>
              </w:rPr>
              <w:t xml:space="preserve">        │                       ┌───────┴───────┐               │               │</w:t>
            </w:r>
          </w:p>
          <w:p>
            <w:pPr>
              <w:spacing w:before="0" w:after="0" w:line="240" w:lineRule="auto"/>
            </w:pPr>
            <w:r>
              <w:rPr>
                <w:rFonts w:ascii="Consolas" w:hAnsi="Consolas"/>
                <w:color w:val="1F2937"/>
                <w:sz w:val="15"/>
              </w:rPr>
              <w:t xml:space="preserve">        │                       ▼               ▼               └───────┬───────┘</w:t>
            </w:r>
          </w:p>
          <w:p>
            <w:pPr>
              <w:spacing w:before="0" w:after="0" w:line="240" w:lineRule="auto"/>
            </w:pPr>
            <w:r>
              <w:rPr>
                <w:rFonts w:ascii="Consolas" w:hAnsi="Consolas"/>
                <w:color w:val="1F2937"/>
                <w:sz w:val="15"/>
              </w:rPr>
              <w:t xml:space="preserve">        │                [ THÀNH CÔNG ]   [ THẤT BẠI ]                  ▼</w:t>
            </w:r>
          </w:p>
          <w:p>
            <w:pPr>
              <w:spacing w:before="0" w:after="0" w:line="240" w:lineRule="auto"/>
            </w:pPr>
            <w:r>
              <w:rPr>
                <w:rFonts w:ascii="Consolas" w:hAnsi="Consolas"/>
                <w:color w:val="1F2937"/>
                <w:sz w:val="15"/>
              </w:rPr>
              <w:t xml:space="preserve">        │                Pharmacoinvasive   Rescue PCI           [ CHỤP &amp; CAN THIỆP PCI ]</w:t>
            </w:r>
          </w:p>
          <w:p>
            <w:pPr>
              <w:spacing w:before="0" w:after="0" w:line="240" w:lineRule="auto"/>
            </w:pPr>
            <w:r>
              <w:rPr>
                <w:rFonts w:ascii="Consolas" w:hAnsi="Consolas"/>
                <w:color w:val="1F2937"/>
                <w:sz w:val="15"/>
              </w:rPr>
              <w:t xml:space="preserve">        │                (PCI trong 2-24h)(PCI khẩn cấp)         Đường động mạch quay (Radial)</w:t>
            </w:r>
          </w:p>
          <w:p>
            <w:pPr>
              <w:spacing w:before="0" w:after="0" w:line="240" w:lineRule="auto"/>
            </w:pPr>
            <w:r>
              <w:rPr>
                <w:rFonts w:ascii="Consolas" w:hAnsi="Consolas"/>
                <w:color w:val="1F2937"/>
                <w:sz w:val="15"/>
              </w:rPr>
              <w:t xml:space="preserve">        │                       │               │                       │</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 ĐIỀU TRỊ NỘI KHOA TỐI ƯU GDMT LÂU DÀI ]</w:t>
            </w:r>
          </w:p>
          <w:p>
            <w:pPr>
              <w:spacing w:before="0" w:after="0" w:line="240" w:lineRule="auto"/>
            </w:pPr>
            <w:r>
              <w:rPr>
                <w:rFonts w:ascii="Consolas" w:hAnsi="Consolas"/>
                <w:color w:val="1F2937"/>
                <w:sz w:val="15"/>
              </w:rPr>
              <w:t xml:space="preserve">         1. DAPT 12 tháng (hoặc 3-6 tháng nếu HBR) ± DPI (Rivaroxaban 2.5mg x 2 nếu nguy cơ cao)</w:t>
            </w:r>
          </w:p>
          <w:p>
            <w:pPr>
              <w:spacing w:before="0" w:after="0" w:line="240" w:lineRule="auto"/>
            </w:pPr>
            <w:r>
              <w:rPr>
                <w:rFonts w:ascii="Consolas" w:hAnsi="Consolas"/>
                <w:color w:val="1F2937"/>
                <w:sz w:val="15"/>
              </w:rPr>
              <w:t xml:space="preserve">         2. Statin cường độ cao (LDL-C &lt; 1.4 mmol/L) + Ezetimibe + Ức chế PCSK9</w:t>
            </w:r>
          </w:p>
          <w:p>
            <w:pPr>
              <w:spacing w:before="0" w:after="0" w:line="240" w:lineRule="auto"/>
            </w:pPr>
            <w:r>
              <w:rPr>
                <w:rFonts w:ascii="Consolas" w:hAnsi="Consolas"/>
                <w:color w:val="1F2937"/>
                <w:sz w:val="15"/>
              </w:rPr>
              <w:t xml:space="preserve">         3. Chẹn beta + ACEi/ARB/ARNI + MRA + SGLT2i (nếu LVEF ≤ 40% hoặc suy tim)</w:t>
            </w:r>
          </w:p>
          <w:p>
            <w:pPr>
              <w:spacing w:before="0" w:after="0" w:line="240" w:lineRule="auto"/>
            </w:pPr>
            <w:r>
              <w:rPr>
                <w:rFonts w:ascii="Consolas" w:hAnsi="Consolas"/>
                <w:color w:val="1F2937"/>
                <w:sz w:val="15"/>
              </w:rPr>
              <w:t xml:space="preserve">         4. Colchicine 0.5 mg/ngày + Phục hồi chức năng tim mạch 3 Phase</w:t>
            </w:r>
          </w:p>
          <w:p>
            <w:pPr>
              <w:spacing w:before="0" w:after="0" w:line="240" w:lineRule="auto"/>
            </w:pPr>
            <w:r>
              <w:rPr>
                <w:rFonts w:ascii="Consolas" w:hAnsi="Consolas"/>
                <w:color w:val="1F2937"/>
                <w:sz w:val="15"/>
              </w:rPr>
              <w:t>=========================================================================================================</w:t>
            </w:r>
          </w:p>
        </w:tc>
      </w:tr>
    </w:tbl>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10.2 10 Bẫy Thi Cử &amp; Bẫy Lâm Sàng Sống Còn Cần Nhớ</w:t>
      </w:r>
    </w:p>
    <w:p>
      <w:pPr>
        <w:spacing w:before="0" w:after="0"/>
      </w:pPr>
    </w:p>
    <w:p>
      <w:pPr>
        <w:pStyle w:val="ListNumber"/>
        <w:spacing w:after="40" w:line="276" w:lineRule="auto"/>
      </w:pPr>
      <w:r>
        <w:rPr>
          <w:b/>
        </w:rPr>
        <w:t>Bẫy Bóc Tách Động Mạch Chủ Ngực:</w:t>
      </w:r>
      <w:r>
        <w:t xml:space="preserve"> Đau ngực dữ dội lan sau lưng kèm chênh lệch huyết áp 2 tay &gt; 20\ mmHg có thể gây ST chênh lên ở D2, D3, aVF do bóc tách lan vào lỗ ĐMV phải. </w:t>
      </w:r>
      <w:r>
        <w:rPr>
          <w:b/>
        </w:rPr>
        <w:t>CẤM DÙNG TIÊU SỢI HUYẾT VÀ KHÁNG ĐÔNG KHI CHƯA CHỤP CT ĐỘNG MẠCH CHỦ!</w:t>
      </w:r>
    </w:p>
    <w:p>
      <w:pPr>
        <w:pStyle w:val="ListNumber"/>
        <w:spacing w:after="40" w:line="276" w:lineRule="auto"/>
      </w:pPr>
      <w:r>
        <w:rPr>
          <w:b/>
        </w:rPr>
        <w:t>Bẫy Nhồi Máu Cơ Tim Thất Phải:</w:t>
      </w:r>
      <w:r>
        <w:t xml:space="preserve"> Bất kỳ khi nào thấy ST chênh lên ở D2, D3, aVF, phải mắc ngay chuyển đạo V4R. Nếu có NMCT thất phải: </w:t>
      </w:r>
      <w:r>
        <w:rPr>
          <w:b/>
        </w:rPr>
        <w:t>CẤM TUYỆT ĐỐI NITRATES, MORPHINE VÀ LỢI TIỂU</w:t>
      </w:r>
      <w:r>
        <w:t>, phải xử trí bằng bù dịch nhanh NaCl 0.9%.</w:t>
      </w:r>
    </w:p>
    <w:p>
      <w:pPr>
        <w:pStyle w:val="ListNumber"/>
        <w:spacing w:after="40" w:line="276" w:lineRule="auto"/>
      </w:pPr>
      <w:r>
        <w:rPr>
          <w:b/>
        </w:rPr>
        <w:t>Bẫy Nhồi Máu Thành Sau Thực Bị Bỏ Sót:</w:t>
      </w:r>
      <w:r>
        <w:t xml:space="preserve"> ST chênh xuống kèm sóng R cao và T dương ở V1, V2, V3 thực chất là hình ảnh soi gương của NMCT thành sau → Phải mắc ngay V7, V8, V9 để tìm ST chênh lên ≥ 0.5\ mm.</w:t>
      </w:r>
    </w:p>
    <w:p>
      <w:pPr>
        <w:pStyle w:val="ListNumber"/>
        <w:spacing w:after="40" w:line="276" w:lineRule="auto"/>
      </w:pPr>
      <w:r>
        <w:rPr>
          <w:b/>
        </w:rPr>
        <w:t>Bẫy Hội Chứng Wellens &amp; de Winter:</w:t>
      </w:r>
      <w:r>
        <w:t xml:space="preserve"> Đây là các thể "Tương đương STEMI" phản ánh tắc nặng đoạn gần LAD → Kích hoạt Cathlab can thiệp cấp cứu ngay, </w:t>
      </w:r>
      <w:r>
        <w:rPr>
          <w:b/>
        </w:rPr>
        <w:t>CẤM LÀM NGHIỆM PHÁP GẮNG SỨC!</w:t>
      </w:r>
    </w:p>
    <w:p>
      <w:pPr>
        <w:pStyle w:val="ListNumber"/>
        <w:spacing w:after="40" w:line="276" w:lineRule="auto"/>
      </w:pPr>
      <w:r>
        <w:rPr>
          <w:b/>
        </w:rPr>
        <w:t>Bẫy Sgarbossa Âm Tính Trên Nền LBBB:</w:t>
      </w:r>
      <w:r>
        <w:t xml:space="preserve"> Sgarbossa kinh điển có độ nhạy chỉ ~36% (âm tính không loại trừ được MI). Phải dùng tiêu chuẩn Smith-Modified (|ST/S| ≥ 0.25) để nâng độ nhạy lên &gt; 90%. Nếu lâm sàng nghi ngờ cao, LBBB mới vẫn phải can thiệp cấp cứu.</w:t>
      </w:r>
    </w:p>
    <w:p>
      <w:pPr>
        <w:pStyle w:val="ListNumber"/>
        <w:spacing w:after="40" w:line="276" w:lineRule="auto"/>
      </w:pPr>
      <w:r>
        <w:rPr>
          <w:b/>
        </w:rPr>
        <w:t>Bẫy Thở Oxy Thường Quy:</w:t>
      </w:r>
      <w:r>
        <w:t xml:space="preserve"> Chỉ cho thở oxy khi SpO_2 &lt; 90\% (theo ESC 2023). Thở oxy bừa bãi khi SpO_2 ≥ 90\% gây co thắt mạch vành và mở rộng vùng hoại tử cơ tim.</w:t>
      </w:r>
    </w:p>
    <w:p>
      <w:pPr>
        <w:pStyle w:val="ListNumber"/>
        <w:spacing w:after="40" w:line="276" w:lineRule="auto"/>
      </w:pPr>
      <w:r>
        <w:rPr>
          <w:b/>
        </w:rPr>
        <w:t>Bẫy Tương Tác Giữa Morphine Và Thuốc Kháng P2Y12:</w:t>
      </w:r>
      <w:r>
        <w:t xml:space="preserve"> Morphine làm chậm hấp thu Ticagrelor và Clopidogrel, làm chậm ức chế tiểu cầu → Hạn chế dùng Morphine thường quy.</w:t>
      </w:r>
    </w:p>
    <w:p>
      <w:pPr>
        <w:pStyle w:val="ListNumber"/>
        <w:spacing w:after="40" w:line="276" w:lineRule="auto"/>
      </w:pPr>
      <w:r>
        <w:rPr>
          <w:b/>
        </w:rPr>
        <w:t>Bẫy Chống Chỉ Định Thuốc Prasugrel:</w:t>
      </w:r>
      <w:r>
        <w:t xml:space="preserve"> Tuyệt đối chống chỉ định Prasugrel ở bệnh nhân có tiền sử tai biến mạch máu não / TIA, và giảm liều xuống 5mg ở người ≥ 75 tuổi hoặc cân nặng &lt; 60\ kg.</w:t>
      </w:r>
    </w:p>
    <w:p>
      <w:pPr>
        <w:pStyle w:val="ListNumber"/>
        <w:spacing w:after="40" w:line="276" w:lineRule="auto"/>
      </w:pPr>
      <w:r>
        <w:rPr>
          <w:b/>
        </w:rPr>
        <w:t>Bẫy Giảm Liều Tiêu Sợi Huyết Ở Người Cao Tuổi:</w:t>
      </w:r>
      <w:r>
        <w:t xml:space="preserve"> Khi dùng Tenecteplase (TNK-tPA) cho bệnh nhân ≥ 75 tuổi theo ESC 2023, </w:t>
      </w:r>
      <w:r>
        <w:rPr>
          <w:b/>
        </w:rPr>
        <w:t>bắt buộc giảm nửa liều (50% liều)</w:t>
      </w:r>
      <w:r>
        <w:t xml:space="preserve"> để phòng ngừa biến chứng xuất huyết não.</w:t>
      </w:r>
    </w:p>
    <w:p>
      <w:pPr>
        <w:pStyle w:val="ListNumber"/>
        <w:spacing w:after="40" w:line="276" w:lineRule="auto"/>
      </w:pPr>
      <w:r>
        <w:rPr>
          <w:b/>
        </w:rPr>
        <w:t>Bẫy Loạn Nhịp Tái Tưới Máu AIVR:</w:t>
      </w:r>
      <w:r>
        <w:t xml:space="preserve"> Nhịp tự thất gia tốc 70 - 90\ l/p xuất hiện sau can thiệp mạch vành là dấu hiệu tái thông tốt, hoàn toàn lành tính, </w:t>
      </w:r>
      <w:r>
        <w:rPr>
          <w:b/>
        </w:rPr>
        <w:t>tuyệt đối không dùng thuốc chống loạn nhịp</w:t>
      </w:r>
      <w:r>
        <w:t>.</w:t>
      </w:r>
    </w:p>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10.3 Bộ 10 Câu Hỏi Trắc Nghiệm Ca Lâm Sàng Chuyên Sâu (MCQs)</w:t>
      </w:r>
    </w:p>
    <w:p>
      <w:pPr>
        <w:spacing w:before="0" w:after="0"/>
      </w:pPr>
    </w:p>
    <w:p>
      <w:pPr>
        <w:keepNext/>
        <w:spacing w:before="140" w:after="40"/>
      </w:pPr>
      <w:r>
        <w:rPr>
          <w:rFonts w:ascii="Calibri" w:hAnsi="Calibri"/>
          <w:b/>
          <w:color w:val="374151"/>
          <w:sz w:val="21"/>
        </w:rPr>
        <w:t>Câu 1:</w:t>
      </w:r>
    </w:p>
    <w:p>
      <w:pPr>
        <w:spacing w:after="70" w:line="276" w:lineRule="auto"/>
      </w:pPr>
      <w:r>
        <w:t xml:space="preserve">Bệnh nhân nam 58 tuổi vào cấp cứu lúc 2 giờ sáng vì đau thắt ngực dữ dội sau xương ức kéo dài 45 phút, vã mồ hôi lạnh. Huyết áp 130/80 mmHg, SpO2 96% khí phòng. ECG ghi nhận: ST chênh lên 3mm ở D2, D3, aVF kèm ST chênh xuống 2mm ở D1, aVL. Chuyển đạo V4R ghi nhận ST chênh lên 1.5mm. Xử trí nào sau đây là </w:t>
      </w:r>
      <w:r>
        <w:rPr>
          <w:b/>
        </w:rPr>
        <w:t>CHỐNG CHỈ ĐỊNH TUYỆT ĐỐI</w:t>
      </w:r>
      <w:r>
        <w:t>:</w:t>
      </w:r>
    </w:p>
    <w:p>
      <w:pPr>
        <w:pStyle w:val="ListBullet"/>
        <w:spacing w:after="40" w:line="276" w:lineRule="auto"/>
      </w:pPr>
      <w:r>
        <w:t>A. Nhai Aspirin 300 mg.</w:t>
      </w:r>
    </w:p>
    <w:p>
      <w:pPr>
        <w:pStyle w:val="ListBullet"/>
        <w:spacing w:after="40" w:line="276" w:lineRule="auto"/>
      </w:pPr>
      <w:r>
        <w:t>B. Uống Ticagrelor 180 mg.</w:t>
      </w:r>
    </w:p>
    <w:p>
      <w:pPr>
        <w:pStyle w:val="ListBullet"/>
        <w:spacing w:after="40" w:line="276" w:lineRule="auto"/>
      </w:pPr>
      <w:r>
        <w:t>C. Ngậm dưới lưỡi Nitroglycerin 0.4 mg để giảm đau ngực.</w:t>
      </w:r>
    </w:p>
    <w:p>
      <w:pPr>
        <w:pStyle w:val="ListBullet"/>
        <w:spacing w:after="40" w:line="276" w:lineRule="auto"/>
      </w:pPr>
      <w:r>
        <w:t>D. Truyền tĩnh mạch nhanh 500 ml NaCl 0.9%.</w:t>
      </w:r>
    </w:p>
    <w:p>
      <w:pPr>
        <w:spacing w:before="0" w:after="0"/>
      </w:pPr>
    </w:p>
    <w:p>
      <w:pPr>
        <w:spacing w:after="70" w:line="276" w:lineRule="auto"/>
      </w:pPr>
      <w:r>
        <w:t>&gt;</w:t>
      </w:r>
      <w:r>
        <w:rPr>
          <w:b/>
        </w:rPr>
        <w:t>Đáp án: C.</w:t>
      </w:r>
    </w:p>
    <w:p>
      <w:pPr>
        <w:spacing w:after="70" w:line="276" w:lineRule="auto"/>
      </w:pPr>
      <w:r>
        <w:t>&gt;</w:t>
      </w:r>
      <w:r>
        <w:rPr>
          <w:i/>
        </w:rPr>
        <w:t>Giải thích:</w:t>
      </w:r>
      <w:r>
        <w:t xml:space="preserve"> Bệnh nhân bị Nhồi máu cơ tim thành dưới có biến chứng Nhồi máu cơ tim thất phải (ST chênh lên ở V4R). Thất phải bị hoại tử mất sức co bóp nên phụ thuộc hoàn toàn vào áp lực đổ đầy tĩnh mạch (tiền tải). Nitroglycerin gây giãn tĩnh mạch làm giảm đột ngột tiền tải, dẫn đến tụt huyết áp nặng nề và sốc tim trụy mạch không hồi phục.</w:t>
      </w:r>
    </w:p>
    <w:p>
      <w:pPr>
        <w:spacing w:before="0" w:after="0"/>
      </w:pPr>
    </w:p>
    <w:p>
      <w:pPr>
        <w:spacing w:before="80" w:after="80"/>
      </w:pPr>
      <w:r>
        <w:rPr>
          <w:color w:val="9CA3AF"/>
        </w:rPr>
        <w:t>———————————————————————————————————————————————————————</w:t>
      </w:r>
    </w:p>
    <w:p>
      <w:pPr>
        <w:spacing w:before="0" w:after="0"/>
      </w:pPr>
    </w:p>
    <w:p>
      <w:pPr>
        <w:keepNext/>
        <w:spacing w:before="140" w:after="40"/>
      </w:pPr>
      <w:r>
        <w:rPr>
          <w:rFonts w:ascii="Calibri" w:hAnsi="Calibri"/>
          <w:b/>
          <w:color w:val="374151"/>
          <w:sz w:val="21"/>
        </w:rPr>
        <w:t>Câu 2:</w:t>
      </w:r>
    </w:p>
    <w:p>
      <w:pPr>
        <w:spacing w:after="70" w:line="276" w:lineRule="auto"/>
      </w:pPr>
      <w:r>
        <w:t>Bệnh nhân nữ 62 tuổi, tiền sử đái tháo đường và tăng huyết áp, đến khám vì mệt lả và khó thở khi gắng sức nhẹ xuất hiện từ 2 ngày nay, không đau ngực. ECG 12 chuyển đạo ghi nhận: Nhịp xoang, đoạn ST chênh xuống dốc lên 1.5mm tại điểm J ở các chuyển đạo từ V1 đến V4, nối tiếp bởi sóng T cao nhọn, đối xứng khổng lồ. Kết quả định lượng hs-cTnT tại thời điểm nhập viện là 48 ng/L (URL = 14 ng/L). Chẩn đoán và hướng xử trí đúng đắn nhất là:</w:t>
      </w:r>
    </w:p>
    <w:p>
      <w:pPr>
        <w:pStyle w:val="ListBullet"/>
        <w:spacing w:after="40" w:line="276" w:lineRule="auto"/>
      </w:pPr>
      <w:r>
        <w:t>A. Rối loạn thần kinh tim do đái tháo đường, cho xuất viện theo dõi ngoại trú.</w:t>
      </w:r>
    </w:p>
    <w:p>
      <w:pPr>
        <w:pStyle w:val="ListBullet"/>
        <w:spacing w:after="40" w:line="276" w:lineRule="auto"/>
      </w:pPr>
      <w:r>
        <w:t>B. Cơn thiếu máu cơ tim dưới nội tâm mạc, điều trị nội khoa bảo tồn và hẹn chụp MSCT mạch vành sau 1 tuần.</w:t>
      </w:r>
    </w:p>
    <w:p>
      <w:pPr>
        <w:pStyle w:val="ListBullet"/>
        <w:spacing w:after="40" w:line="276" w:lineRule="auto"/>
      </w:pPr>
      <w:r>
        <w:t>C. Hội chứng de Winter (Tương đương STEMI), kích hoạt khẩn cấp phòng Cathlab để can thiệp mạch vành qua da (Primary PCI) ngay lập tức.</w:t>
      </w:r>
    </w:p>
    <w:p>
      <w:pPr>
        <w:pStyle w:val="ListBullet"/>
        <w:spacing w:after="40" w:line="276" w:lineRule="auto"/>
      </w:pPr>
      <w:r>
        <w:t>D. Viêm màng ngoài tim cấp, điều trị bằng Colchicine phối hợp Ibuprofen.</w:t>
      </w:r>
    </w:p>
    <w:p>
      <w:pPr>
        <w:spacing w:before="0" w:after="0"/>
      </w:pPr>
    </w:p>
    <w:p>
      <w:pPr>
        <w:spacing w:after="70" w:line="276" w:lineRule="auto"/>
      </w:pPr>
      <w:r>
        <w:t>&gt;</w:t>
      </w:r>
      <w:r>
        <w:rPr>
          <w:b/>
        </w:rPr>
        <w:t>Đáp án: C.</w:t>
      </w:r>
    </w:p>
    <w:p>
      <w:pPr>
        <w:spacing w:after="70" w:line="276" w:lineRule="auto"/>
      </w:pPr>
      <w:r>
        <w:t>&gt;</w:t>
      </w:r>
      <w:r>
        <w:rPr>
          <w:i/>
        </w:rPr>
        <w:t>Giải thích:</w:t>
      </w:r>
      <w:r>
        <w:t xml:space="preserve"> Hình ảnh ST chênh xuống dốc lên tại điểm J ở các chuyển đạo trước ngực nối tiếp bằng sóng T cao nhọn đối xứng khổng lồ là dấu hiệu kinh điển của Hội chứng de Winter (chiếm ~2% các ca tắc LAD cấp tính). Đây là thể "Tương đương STEMI" chỉ điểm tắc nghẽn hoàn toàn cấp tính đoạn gần LAD, bắt buộc phải kích hoạt Cathlab can thiệp tái thông khẩn cấp như một ca STEMI.</w:t>
      </w:r>
    </w:p>
    <w:p>
      <w:pPr>
        <w:spacing w:before="0" w:after="0"/>
      </w:pPr>
    </w:p>
    <w:p>
      <w:pPr>
        <w:spacing w:before="80" w:after="80"/>
      </w:pPr>
      <w:r>
        <w:rPr>
          <w:color w:val="9CA3AF"/>
        </w:rPr>
        <w:t>———————————————————————————————————————————————————————</w:t>
      </w:r>
    </w:p>
    <w:p>
      <w:pPr>
        <w:spacing w:before="0" w:after="0"/>
      </w:pPr>
    </w:p>
    <w:p>
      <w:pPr>
        <w:keepNext/>
        <w:spacing w:before="140" w:after="40"/>
      </w:pPr>
      <w:r>
        <w:rPr>
          <w:rFonts w:ascii="Calibri" w:hAnsi="Calibri"/>
          <w:b/>
          <w:color w:val="374151"/>
          <w:sz w:val="21"/>
        </w:rPr>
        <w:t>Câu 3:</w:t>
      </w:r>
    </w:p>
    <w:p>
      <w:pPr>
        <w:spacing w:after="70" w:line="276" w:lineRule="auto"/>
      </w:pPr>
      <w:r>
        <w:t>Bệnh nhân nam 65 tuổi được chẩn đoán STEMI thành trước rộng tại bệnh viện tuyến huyện không có phòng can thiệp mạch vành (Cathlab). Thời gian vận chuyển từ bệnh viện huyện đến trung tâm can thiệp mạch vành gần nhất dự kiến mất ít nhất 3 giờ (180 phút). Bệnh nhân khởi phát đau ngực cách đây 2 giờ, không có chống chỉ định tiêu sợi huyết. Chiến lược tái tưới máu tối ưu nhất theo khuyến cáo của ESC 2023 là:</w:t>
      </w:r>
    </w:p>
    <w:p>
      <w:pPr>
        <w:pStyle w:val="ListBullet"/>
        <w:spacing w:after="40" w:line="276" w:lineRule="auto"/>
      </w:pPr>
      <w:r>
        <w:t>A. Cho thuốc giảm đau và chuyển viện ngay để làm Primary PCI dù mất 3 giờ.</w:t>
      </w:r>
    </w:p>
    <w:p>
      <w:pPr>
        <w:pStyle w:val="ListBullet"/>
        <w:spacing w:after="40" w:line="276" w:lineRule="auto"/>
      </w:pPr>
      <w:r>
        <w:t>B. Tiêm tĩnh mạch Tenecteplase (TNK-tPA) theo cân nặng ngay tại chỗ trong vòng ≤ 10 phút, sau đó chuyển bệnh nhân đến trung tâm có Cathlab để chụp và can thiệp mạch vành trong vòng 2 đến 24 giờ (Pharmacoinvasive strategy).</w:t>
      </w:r>
    </w:p>
    <w:p>
      <w:pPr>
        <w:pStyle w:val="ListBullet"/>
        <w:spacing w:after="40" w:line="276" w:lineRule="auto"/>
      </w:pPr>
      <w:r>
        <w:t>C. Điều trị nội khoa bảo tồn bằng Heparin và DAPT, không dùng tiêu sợi huyết vì nguy cơ xuất huyết.</w:t>
      </w:r>
    </w:p>
    <w:p>
      <w:pPr>
        <w:pStyle w:val="ListBullet"/>
        <w:spacing w:after="40" w:line="276" w:lineRule="auto"/>
      </w:pPr>
      <w:r>
        <w:t>D. Chờ xét nghiệm Troponin lần 2 sau 1 giờ để khẳng định chẩn đoán trước khi quyết định dùng thuốc tiêu sợi huyết.</w:t>
      </w:r>
    </w:p>
    <w:p>
      <w:pPr>
        <w:spacing w:before="0" w:after="0"/>
      </w:pPr>
    </w:p>
    <w:p>
      <w:pPr>
        <w:spacing w:after="70" w:line="276" w:lineRule="auto"/>
      </w:pPr>
      <w:r>
        <w:t>&gt;</w:t>
      </w:r>
      <w:r>
        <w:rPr>
          <w:b/>
        </w:rPr>
        <w:t>Đáp án: B.</w:t>
      </w:r>
    </w:p>
    <w:p>
      <w:pPr>
        <w:spacing w:after="70" w:line="276" w:lineRule="auto"/>
      </w:pPr>
      <w:r>
        <w:t>&gt;</w:t>
      </w:r>
      <w:r>
        <w:rPr>
          <w:i/>
        </w:rPr>
        <w:t>Giải thích:</w:t>
      </w:r>
      <w:r>
        <w:t xml:space="preserve"> Do thời gian từ lúc chẩn đoán đến khi có thể can thiệp mạch vành (FMC-to-Wire) dự kiến &gt; 120 phút và bệnh nhân đến sớm trong cửa sổ vàng (&lt; 12 giờ, ở đây là 2h), chỉ định bắt buộc là dùng thuốc tiêu sợi huyết ngay tại chỗ (ưu tiên Tenecteplase tiêm bolus duy nhất). Sau khi tiêm thuốc, dù tái thông thành công hay không, bắt buộc chuyển bệnh nhân đến trung tâm có Cathlab để chụp mạch vành can thiệp trong vòng 2 - 24 giờ (Chiến lược can thiệp dược lý xâm lấn - Pharmacoinvasive).</w:t>
      </w:r>
    </w:p>
    <w:p>
      <w:pPr>
        <w:spacing w:before="0" w:after="0"/>
      </w:pPr>
    </w:p>
    <w:p>
      <w:pPr>
        <w:spacing w:before="80" w:after="80"/>
      </w:pPr>
      <w:r>
        <w:rPr>
          <w:color w:val="9CA3AF"/>
        </w:rPr>
        <w:t>———————————————————————————————————————————————————————</w:t>
      </w:r>
    </w:p>
    <w:p>
      <w:pPr>
        <w:spacing w:before="0" w:after="0"/>
      </w:pPr>
    </w:p>
    <w:p>
      <w:pPr>
        <w:keepNext/>
        <w:spacing w:before="140" w:after="40"/>
      </w:pPr>
      <w:r>
        <w:rPr>
          <w:rFonts w:ascii="Calibri" w:hAnsi="Calibri"/>
          <w:b/>
          <w:color w:val="374151"/>
          <w:sz w:val="21"/>
        </w:rPr>
        <w:t>Câu 4:</w:t>
      </w:r>
    </w:p>
    <w:p>
      <w:pPr>
        <w:spacing w:after="70" w:line="276" w:lineRule="auto"/>
      </w:pPr>
      <w:r>
        <w:t xml:space="preserve">Bệnh nhân nam 70 tuổi, tiền sử tai biến mạch máu não thoáng qua (TIA) cách đây 1 năm, nhập viện vì Nhồi máu cơ tim cấp không ST chênh lên (NSTEMI) nguy cơ cao. Chụp mạch vành qua da phát hiện hẹp 90% đoạn giữa LAD và được đặt 1 stent phủ thuốc (DES). Phác đồ kháng kết tập tiểu cầu kép (DAPT) nào sau đây là </w:t>
      </w:r>
      <w:r>
        <w:rPr>
          <w:b/>
        </w:rPr>
        <w:t>CHÍNH XÁC NHẤT</w:t>
      </w:r>
      <w:r>
        <w:t xml:space="preserve"> cho bệnh nhân này:</w:t>
      </w:r>
    </w:p>
    <w:p>
      <w:pPr>
        <w:pStyle w:val="ListBullet"/>
        <w:spacing w:after="40" w:line="276" w:lineRule="auto"/>
      </w:pPr>
      <w:r>
        <w:t>A. Aspirin 100 mg/ngày + Prasugrel 10 mg/ngày trong 12 tháng.</w:t>
      </w:r>
    </w:p>
    <w:p>
      <w:pPr>
        <w:pStyle w:val="ListBullet"/>
        <w:spacing w:after="40" w:line="276" w:lineRule="auto"/>
      </w:pPr>
      <w:r>
        <w:t>B. Aspirin 100 mg/ngày + Ticagrelor 90 mg × 2 lần/ngày trong 12 tháng.</w:t>
      </w:r>
    </w:p>
    <w:p>
      <w:pPr>
        <w:pStyle w:val="ListBullet"/>
        <w:spacing w:after="40" w:line="276" w:lineRule="auto"/>
      </w:pPr>
      <w:r>
        <w:t>C. Clopidogrel 75 mg/ngày đơn trị liệu ngay sau đặt stent.</w:t>
      </w:r>
    </w:p>
    <w:p>
      <w:pPr>
        <w:pStyle w:val="ListBullet"/>
        <w:spacing w:after="40" w:line="276" w:lineRule="auto"/>
      </w:pPr>
      <w:r>
        <w:t>D. Aspirin 100 mg/ngày + Prasugrel 60 mg/ngày trong 1 tháng.</w:t>
      </w:r>
    </w:p>
    <w:p>
      <w:pPr>
        <w:spacing w:before="0" w:after="0"/>
      </w:pPr>
    </w:p>
    <w:p>
      <w:pPr>
        <w:spacing w:after="70" w:line="276" w:lineRule="auto"/>
      </w:pPr>
      <w:r>
        <w:t>&gt;</w:t>
      </w:r>
      <w:r>
        <w:rPr>
          <w:b/>
        </w:rPr>
        <w:t>Đáp án: B.</w:t>
      </w:r>
    </w:p>
    <w:p>
      <w:pPr>
        <w:spacing w:after="70" w:line="276" w:lineRule="auto"/>
      </w:pPr>
      <w:r>
        <w:t>&gt;</w:t>
      </w:r>
      <w:r>
        <w:rPr>
          <w:i/>
        </w:rPr>
        <w:t>Giải thích:</w:t>
      </w:r>
      <w:r>
        <w:t xml:space="preserve"> Prasugrel chống chỉ định tuyệt đối ở bệnh nhân có tiền sử đột quỵ não hoặc cơn thiếu máu não thoáng qua (TIA) do thử nghiệm TRITON-TIMI 38 chứng minh làm tăng nguy cơ xuất huyết não tử vong mà không mang lại lợi ích ròng. Do đó, Ticagrelor (hoặc Clopidogrel nếu nguy cơ xuất huyết cao) phối hợp với Aspirin là lựa chọn chuẩn xác và an toàn nhất.</w:t>
      </w:r>
    </w:p>
    <w:p>
      <w:pPr>
        <w:spacing w:before="0" w:after="0"/>
      </w:pPr>
    </w:p>
    <w:p>
      <w:pPr>
        <w:spacing w:before="80" w:after="80"/>
      </w:pPr>
      <w:r>
        <w:rPr>
          <w:color w:val="9CA3AF"/>
        </w:rPr>
        <w:t>———————————————————————————————————————————————————————</w:t>
      </w:r>
    </w:p>
    <w:p>
      <w:pPr>
        <w:spacing w:before="0" w:after="0"/>
      </w:pPr>
    </w:p>
    <w:p>
      <w:pPr>
        <w:keepNext/>
        <w:spacing w:before="140" w:after="40"/>
      </w:pPr>
      <w:r>
        <w:rPr>
          <w:rFonts w:ascii="Calibri" w:hAnsi="Calibri"/>
          <w:b/>
          <w:color w:val="374151"/>
          <w:sz w:val="21"/>
        </w:rPr>
        <w:t>Câu 5:</w:t>
      </w:r>
    </w:p>
    <w:p>
      <w:pPr>
        <w:spacing w:after="70" w:line="276" w:lineRule="auto"/>
      </w:pPr>
      <w:r>
        <w:t>Bệnh nhân nữ 74 tuổi, ngày thứ 4 sau nhồi máu cơ tim thành dưới cấp tính, đột ngột xuất hiện khó thở dữ dội, tím tái, vã mồ hôi, huyết áp tụt còn 75/45 mmHg. Thăm khám ghi nhận ran ẩm dâng ngập 2 phế trường, nghe tim phát hiện một tiếng thổi tâm thu thô ráp mới xuất hiện ở mỏm tim lan ra nách. Chẩn đoán biến chứng nhiều khả năng nhất là:</w:t>
      </w:r>
    </w:p>
    <w:p>
      <w:pPr>
        <w:pStyle w:val="ListBullet"/>
        <w:spacing w:after="40" w:line="276" w:lineRule="auto"/>
      </w:pPr>
      <w:r>
        <w:t>A. Thủng vách liên thất (VSD).</w:t>
      </w:r>
    </w:p>
    <w:p>
      <w:pPr>
        <w:pStyle w:val="ListBullet"/>
        <w:spacing w:after="40" w:line="276" w:lineRule="auto"/>
      </w:pPr>
      <w:r>
        <w:t>B. Đứt cơ nhú van hai lá gây hở van hai lá cấp tính.</w:t>
      </w:r>
    </w:p>
    <w:p>
      <w:pPr>
        <w:pStyle w:val="ListBullet"/>
        <w:spacing w:after="40" w:line="276" w:lineRule="auto"/>
      </w:pPr>
      <w:r>
        <w:t>C. Vỡ thành tự do thất trái gây chèn ép tim cấp.</w:t>
      </w:r>
    </w:p>
    <w:p>
      <w:pPr>
        <w:pStyle w:val="ListBullet"/>
        <w:spacing w:after="40" w:line="276" w:lineRule="auto"/>
      </w:pPr>
      <w:r>
        <w:t>D. Tắc lại stent cấp tính trong động mạch vành.</w:t>
      </w:r>
    </w:p>
    <w:p>
      <w:pPr>
        <w:spacing w:before="0" w:after="0"/>
      </w:pPr>
    </w:p>
    <w:p>
      <w:pPr>
        <w:spacing w:after="70" w:line="276" w:lineRule="auto"/>
      </w:pPr>
      <w:r>
        <w:t>&gt;</w:t>
      </w:r>
      <w:r>
        <w:rPr>
          <w:b/>
        </w:rPr>
        <w:t>Đáp án: B.</w:t>
      </w:r>
    </w:p>
    <w:p>
      <w:pPr>
        <w:spacing w:after="70" w:line="276" w:lineRule="auto"/>
      </w:pPr>
      <w:r>
        <w:t>&gt;</w:t>
      </w:r>
      <w:r>
        <w:rPr>
          <w:i/>
        </w:rPr>
        <w:t>Giải thích:</w:t>
      </w:r>
      <w:r>
        <w:t xml:space="preserve"> Đứt cơ nhú van hai lá (thường là cơ nhú sau dưới trong NMCT thành dưới) thường xảy ra vào ngày thứ 3 - 7 sau nhồi máu, biểu hiện bằng phù phổi cấp dữ dội và sốc tim tụt huyết áp đột ngột kèm tiếng thổi tâm thu mới xuất hiện ở mỏm tim lan nách. Đây là cấp cứu ngoại khoa tối khẩn cần đặt IABP và phẫu thuật thay van hai lá cấp cứu.</w:t>
      </w:r>
    </w:p>
    <w:p>
      <w:pPr>
        <w:spacing w:before="0" w:after="0"/>
      </w:pPr>
    </w:p>
    <w:p>
      <w:pPr>
        <w:spacing w:before="80" w:after="80"/>
      </w:pPr>
      <w:r>
        <w:rPr>
          <w:color w:val="9CA3AF"/>
        </w:rPr>
        <w:t>———————————————————————————————————————————————————————</w:t>
      </w:r>
    </w:p>
    <w:p>
      <w:pPr>
        <w:spacing w:before="0" w:after="0"/>
      </w:pPr>
    </w:p>
    <w:p>
      <w:pPr>
        <w:keepNext/>
        <w:spacing w:before="140" w:after="40"/>
      </w:pPr>
      <w:r>
        <w:rPr>
          <w:rFonts w:ascii="Calibri" w:hAnsi="Calibri"/>
          <w:b/>
          <w:color w:val="374151"/>
          <w:sz w:val="21"/>
        </w:rPr>
        <w:t>Câu 6:</w:t>
      </w:r>
    </w:p>
    <w:p>
      <w:pPr>
        <w:spacing w:after="70" w:line="276" w:lineRule="auto"/>
      </w:pPr>
      <w:r>
        <w:t>Bệnh nhân nam 62 tuổi, có tiền sử Block nhánh trái (LBBB) cũ, vào viện vì đau thắt ngực dữ dội kéo dài 1 giờ. ECG ghi nhận nhịp xoang, dạng LBBB với phức bộ QRS âm ở V2 có biên độ sóng S là 16 mm, đoạn ST chênh lên ngược chiều tại điểm J ở V2 đo được là 5 mm. Áp dụng tiêu chuẩn Smith-Modified Sgarbossa, tỷ lệ |ST/S| đo được là bao nhiêu và kết luận lâm sàng là gì?</w:t>
      </w:r>
    </w:p>
    <w:p>
      <w:pPr>
        <w:pStyle w:val="ListBullet"/>
        <w:spacing w:after="40" w:line="276" w:lineRule="auto"/>
      </w:pPr>
      <w:r>
        <w:t>A. Tỷ lệ = 0.15 (15%), âm tính, loại trừ nhồi máu cơ tim.</w:t>
      </w:r>
    </w:p>
    <w:p>
      <w:pPr>
        <w:pStyle w:val="ListBullet"/>
        <w:spacing w:after="40" w:line="276" w:lineRule="auto"/>
      </w:pPr>
      <w:r>
        <w:t>B. Tỷ lệ = 0.31 (31%), dương tính, chẩn đoán xác định STEMI cần kích hoạt Cathlab can thiệp khẩn cấp.</w:t>
      </w:r>
    </w:p>
    <w:p>
      <w:pPr>
        <w:pStyle w:val="ListBullet"/>
        <w:spacing w:after="40" w:line="276" w:lineRule="auto"/>
      </w:pPr>
      <w:r>
        <w:t>C. Tỷ lệ = 0.50 (50%), chưa đủ tiêu chuẩn chẩn đoán, cần chờ men tim sau 3 giờ.</w:t>
      </w:r>
    </w:p>
    <w:p>
      <w:pPr>
        <w:pStyle w:val="ListBullet"/>
        <w:spacing w:after="40" w:line="276" w:lineRule="auto"/>
      </w:pPr>
      <w:r>
        <w:t>D. Tiêu chuẩn Smith-Modified không áp dụng được trên nền LBBB cũ.</w:t>
      </w:r>
    </w:p>
    <w:p>
      <w:pPr>
        <w:spacing w:before="0" w:after="0"/>
      </w:pPr>
    </w:p>
    <w:p>
      <w:pPr>
        <w:spacing w:after="70" w:line="276" w:lineRule="auto"/>
      </w:pPr>
      <w:r>
        <w:t>&gt;</w:t>
      </w:r>
      <w:r>
        <w:rPr>
          <w:b/>
        </w:rPr>
        <w:t>Đáp án: B.</w:t>
      </w:r>
    </w:p>
    <w:p>
      <w:pPr>
        <w:spacing w:after="70" w:line="276" w:lineRule="auto"/>
      </w:pPr>
      <w:r>
        <w:t>&gt;</w:t>
      </w:r>
      <w:r>
        <w:rPr>
          <w:i/>
        </w:rPr>
        <w:t>Giải thích:</w:t>
      </w:r>
      <w:r>
        <w:t xml:space="preserve"> Tiêu chuẩn Smith-Modified Sgarbossa xác định STEMI trên nền LBBB khi đoạn ST chênh lên ngược chiều so với sóng S có tỷ lệ |ST/S| ≥ 0.25 (tức ≥ 25\%) kèm độ chênh ST tối thiểu ≥ 1.0\ mm. Ở đây, tỷ lệ |ST/S| = 5 / 16 = 0.3125 (31.25\% &gt; 25\%) → Dương tính mạnh, đạt tiêu chuẩn chẩn đoán STEMI để kích hoạt can thiệp cấp cứu ngay.</w:t>
      </w:r>
    </w:p>
    <w:p>
      <w:pPr>
        <w:spacing w:before="0" w:after="0"/>
      </w:pPr>
    </w:p>
    <w:p>
      <w:pPr>
        <w:spacing w:before="80" w:after="80"/>
      </w:pPr>
      <w:r>
        <w:rPr>
          <w:color w:val="9CA3AF"/>
        </w:rPr>
        <w:t>———————————————————————————————————————————————————————</w:t>
      </w:r>
    </w:p>
    <w:p>
      <w:pPr>
        <w:spacing w:before="0" w:after="0"/>
      </w:pPr>
    </w:p>
    <w:p>
      <w:pPr>
        <w:keepNext/>
        <w:spacing w:before="140" w:after="40"/>
      </w:pPr>
      <w:r>
        <w:rPr>
          <w:rFonts w:ascii="Calibri" w:hAnsi="Calibri"/>
          <w:b/>
          <w:color w:val="374151"/>
          <w:sz w:val="21"/>
        </w:rPr>
        <w:t>Câu 7:</w:t>
      </w:r>
    </w:p>
    <w:p>
      <w:pPr>
        <w:spacing w:after="70" w:line="276" w:lineRule="auto"/>
      </w:pPr>
      <w:r>
        <w:t>Bệnh nhân nam 55 tuổi, nhập viện vì STEMI thành trước rộng giờ thứ 3. Chụp mạch vành qua da cấp cứu phát hiện tắc hoàn toàn 100% đoạn gần LAD (nhánh thủ phạm) và đồng thời phát hiện hẹp 85% đoạn giữa Động mạch vành phải (RCA không phải nhánh thủ phạm). Can thiệp đặt stent phủ thuốc tái thông LAD đạt dòng chảy TIMI 3 thành công. Theo kết quả từ thử nghiệm lâm sàng COMPLETE (2019) và khuyến cáo của ESC 2023, chiến lược xử trí tiếp theo đối với nhánh RCA là gì?</w:t>
      </w:r>
    </w:p>
    <w:p>
      <w:pPr>
        <w:pStyle w:val="ListBullet"/>
        <w:spacing w:after="40" w:line="276" w:lineRule="auto"/>
      </w:pPr>
      <w:r>
        <w:t>A. Chỉ điều trị nội khoa bảo tồn nhánh RCA, tuyệt đối không can thiệp vì không phải nhánh thủ phạm.</w:t>
      </w:r>
    </w:p>
    <w:p>
      <w:pPr>
        <w:pStyle w:val="ListBullet"/>
        <w:spacing w:after="40" w:line="276" w:lineRule="auto"/>
      </w:pPr>
      <w:r>
        <w:t>B. Tiến hành tái thông hoàn toàn (Complete Revascularization) bằng cách can thiệp đặt stent nhánh RCA trong cùng đợt nằm viện hoặc trong vòng 45 ngày để giảm biến cố tử vong tim mạch và tái nhồi máu.</w:t>
      </w:r>
    </w:p>
    <w:p>
      <w:pPr>
        <w:pStyle w:val="ListBullet"/>
        <w:spacing w:after="40" w:line="276" w:lineRule="auto"/>
      </w:pPr>
      <w:r>
        <w:t>C. Chuyển mổ bắc cầu mạch vành (CABG) cấp cứu ngay lập tức.</w:t>
      </w:r>
    </w:p>
    <w:p>
      <w:pPr>
        <w:pStyle w:val="ListBullet"/>
        <w:spacing w:after="40" w:line="276" w:lineRule="auto"/>
      </w:pPr>
      <w:r>
        <w:t>D. Ngừng toàn bộ thuốc chống đông và kháng tiểu cầu.</w:t>
      </w:r>
    </w:p>
    <w:p>
      <w:pPr>
        <w:spacing w:before="0" w:after="0"/>
      </w:pPr>
    </w:p>
    <w:p>
      <w:pPr>
        <w:spacing w:after="70" w:line="276" w:lineRule="auto"/>
      </w:pPr>
      <w:r>
        <w:t>&gt;</w:t>
      </w:r>
      <w:r>
        <w:rPr>
          <w:b/>
        </w:rPr>
        <w:t>Đáp án: B.</w:t>
      </w:r>
    </w:p>
    <w:p>
      <w:pPr>
        <w:spacing w:after="70" w:line="276" w:lineRule="auto"/>
      </w:pPr>
      <w:r>
        <w:t>&gt;</w:t>
      </w:r>
      <w:r>
        <w:rPr>
          <w:i/>
        </w:rPr>
        <w:t>Giải thích:</w:t>
      </w:r>
      <w:r>
        <w:t xml:space="preserve"> Thử nghiệm COMPLETE (NEJM 2019) chứng minh ở bệnh nhân STEMI đa nhánh, can thiệp tái thông hoàn toàn các nhánh không thủ phạm có hẹp ý nghĩa giúp giảm 26% biến cố gộp (tử vong tim mạch hoặc tái nhồi máu cơ tim) so với chỉ can thiệp nhánh thủ phạm đơn thuần. ESC 2023 khuyến cáo Class IIa (Level A) thực hiện can thiệp nhánh không thủ phạm trong cùng đợt nằm viện hoặc trong vòng 45 ngày.</w:t>
      </w:r>
    </w:p>
    <w:p>
      <w:pPr>
        <w:spacing w:before="0" w:after="0"/>
      </w:pPr>
    </w:p>
    <w:p>
      <w:pPr>
        <w:spacing w:before="80" w:after="80"/>
      </w:pPr>
      <w:r>
        <w:rPr>
          <w:color w:val="9CA3AF"/>
        </w:rPr>
        <w:t>———————————————————————————————————————————————————————</w:t>
      </w:r>
    </w:p>
    <w:p>
      <w:pPr>
        <w:spacing w:before="0" w:after="0"/>
      </w:pPr>
    </w:p>
    <w:p>
      <w:pPr>
        <w:keepNext/>
        <w:spacing w:before="140" w:after="40"/>
      </w:pPr>
      <w:r>
        <w:rPr>
          <w:rFonts w:ascii="Calibri" w:hAnsi="Calibri"/>
          <w:b/>
          <w:color w:val="374151"/>
          <w:sz w:val="21"/>
        </w:rPr>
        <w:t>Câu 8:</w:t>
      </w:r>
    </w:p>
    <w:p>
      <w:pPr>
        <w:spacing w:after="70" w:line="276" w:lineRule="auto"/>
      </w:pPr>
      <w:r>
        <w:t>Bệnh nhân nữ 68 tuổi vào cấp cứu vì đau ngực giờ thứ 2. Phòng xét nghiệm sử dụng bộ kit xét nghiệm Roche hs-cTnT (Cobas Elecsys, URL = 14 ng/L). Kết quả định lượng hs-cTnT tại thời điểm 0h là 10 ng/L và tại thời điểm 1h là 18 ng/L (\Delta 1h = 8\ ng/L). Phân loại theo thuật toán 0h/1h của ESC 2023 là gì?</w:t>
      </w:r>
    </w:p>
    <w:p>
      <w:pPr>
        <w:pStyle w:val="ListBullet"/>
        <w:spacing w:after="40" w:line="276" w:lineRule="auto"/>
      </w:pPr>
      <w:r>
        <w:t>A. Thuộc nhóm Loại trừ (Rule-out), cho xuất viện an toàn.</w:t>
      </w:r>
    </w:p>
    <w:p>
      <w:pPr>
        <w:pStyle w:val="ListBullet"/>
        <w:spacing w:after="40" w:line="276" w:lineRule="auto"/>
      </w:pPr>
      <w:r>
        <w:t>B. Thuộc vùng Quan sát (Observe), cần làm lại men tim lúc 3h.</w:t>
      </w:r>
    </w:p>
    <w:p>
      <w:pPr>
        <w:pStyle w:val="ListBullet"/>
        <w:spacing w:after="40" w:line="276" w:lineRule="auto"/>
      </w:pPr>
      <w:r>
        <w:t>C. Thuộc nhóm Xác nhận (Rule-in), nhập viện ICU và chỉ định chụp mạch vành can thiệp sớm.</w:t>
      </w:r>
    </w:p>
    <w:p>
      <w:pPr>
        <w:pStyle w:val="ListBullet"/>
        <w:spacing w:after="40" w:line="276" w:lineRule="auto"/>
      </w:pPr>
      <w:r>
        <w:t>D. Không thể áp dụng thuật toán 0h/1h cho xét nghiệm hs-cTnT.</w:t>
      </w:r>
    </w:p>
    <w:p>
      <w:pPr>
        <w:spacing w:before="0" w:after="0"/>
      </w:pPr>
    </w:p>
    <w:p>
      <w:pPr>
        <w:spacing w:after="70" w:line="276" w:lineRule="auto"/>
      </w:pPr>
      <w:r>
        <w:t>&gt;</w:t>
      </w:r>
      <w:r>
        <w:rPr>
          <w:b/>
        </w:rPr>
        <w:t>Đáp án: C.</w:t>
      </w:r>
    </w:p>
    <w:p>
      <w:pPr>
        <w:spacing w:after="70" w:line="276" w:lineRule="auto"/>
      </w:pPr>
      <w:r>
        <w:t>&gt;</w:t>
      </w:r>
      <w:r>
        <w:rPr>
          <w:i/>
        </w:rPr>
        <w:t>Giải thích:</w:t>
      </w:r>
      <w:r>
        <w:t xml:space="preserve"> Theo bảng cut-off của thuật toán 0h/1h (ESC 2023), đối với bộ kit Roche hs-cTnT, tiêu chuẩn Rule-in được xác định khi nồng độ hs-cTnT lúc 0h ≥ 52\ ng/L HOẶC có biến thiên \Delta 1h ≥ 5\ ng/L. Ở bệnh nhân này, \Delta 1h = 18 - 10 = 8\ ng/L ≥ 5\ ng/L → Đạt tiêu chuẩn Rule-in (Xác nhận NSTEMI), cần nhập viện và can thiệp mạch vành sớm.</w:t>
      </w:r>
    </w:p>
    <w:p>
      <w:pPr>
        <w:spacing w:before="0" w:after="0"/>
      </w:pPr>
    </w:p>
    <w:p>
      <w:pPr>
        <w:spacing w:before="80" w:after="80"/>
      </w:pPr>
      <w:r>
        <w:rPr>
          <w:color w:val="9CA3AF"/>
        </w:rPr>
        <w:t>———————————————————————————————————————————————————————</w:t>
      </w:r>
    </w:p>
    <w:p>
      <w:pPr>
        <w:spacing w:before="0" w:after="0"/>
      </w:pPr>
    </w:p>
    <w:p>
      <w:pPr>
        <w:keepNext/>
        <w:spacing w:before="140" w:after="40"/>
      </w:pPr>
      <w:r>
        <w:rPr>
          <w:rFonts w:ascii="Calibri" w:hAnsi="Calibri"/>
          <w:b/>
          <w:color w:val="374151"/>
          <w:sz w:val="21"/>
        </w:rPr>
        <w:t>Câu 9:</w:t>
      </w:r>
    </w:p>
    <w:p>
      <w:pPr>
        <w:spacing w:after="70" w:line="276" w:lineRule="auto"/>
      </w:pPr>
      <w:r>
        <w:t>Bệnh nhân nam 60 tuổi sau đặt stent phủ thuốc LAD do STEMI, trong quá trình nong bóng và bung stent đột ngột xuất hiện tụt huyết áp còn 80/50 mmHg, ECG xuất hiện lại ST chênh lên. Bơm thuốc cản quang kiểm tra thấy stent đã nở tốt và thông thoáng hoàn toàn nhưng dòng chảy cản quang phía hạ lưu rất chậm chạp (TIMI Flow Grade 1). Chẩn đoán và thuốc tiêm nội mạch vành được lựa chọn xử trí là gì?</w:t>
      </w:r>
    </w:p>
    <w:p>
      <w:pPr>
        <w:pStyle w:val="ListBullet"/>
        <w:spacing w:after="40" w:line="276" w:lineRule="auto"/>
      </w:pPr>
      <w:r>
        <w:t>A. Tắc cấp tính trong stent do huyết khối, tiêm tĩnh mạch Heparin liều cao.</w:t>
      </w:r>
    </w:p>
    <w:p>
      <w:pPr>
        <w:pStyle w:val="ListBullet"/>
        <w:spacing w:after="40" w:line="276" w:lineRule="auto"/>
      </w:pPr>
      <w:r>
        <w:t>B. Hiện tượng Không tái tưới máu (No-reflow), tiêm nội mạch vành qua vi ống thông thuốc Adenosine hoặc Nitroprusside.</w:t>
      </w:r>
    </w:p>
    <w:p>
      <w:pPr>
        <w:pStyle w:val="ListBullet"/>
        <w:spacing w:after="40" w:line="276" w:lineRule="auto"/>
      </w:pPr>
      <w:r>
        <w:t>C. Thủng mạch vành gây chèn ép tim, tiêm Protamine trung hòa Heparin.</w:t>
      </w:r>
    </w:p>
    <w:p>
      <w:pPr>
        <w:pStyle w:val="ListBullet"/>
        <w:spacing w:after="40" w:line="276" w:lineRule="auto"/>
      </w:pPr>
      <w:r>
        <w:t>D. Co thắt động mạch chủ ngực, tiêm Adrenaline tĩnh mạch.</w:t>
      </w:r>
    </w:p>
    <w:p>
      <w:pPr>
        <w:spacing w:before="0" w:after="0"/>
      </w:pPr>
    </w:p>
    <w:p>
      <w:pPr>
        <w:spacing w:after="70" w:line="276" w:lineRule="auto"/>
      </w:pPr>
      <w:r>
        <w:t>&gt;</w:t>
      </w:r>
      <w:r>
        <w:rPr>
          <w:b/>
        </w:rPr>
        <w:t>Đáp án: B.</w:t>
      </w:r>
    </w:p>
    <w:p>
      <w:pPr>
        <w:spacing w:after="70" w:line="276" w:lineRule="auto"/>
      </w:pPr>
      <w:r>
        <w:t>&gt;</w:t>
      </w:r>
      <w:r>
        <w:rPr>
          <w:i/>
        </w:rPr>
        <w:t>Giải thích:</w:t>
      </w:r>
      <w:r>
        <w:t xml:space="preserve"> Đây là hiện tượng No-reflow kinh điển do vi mạch vành hạ lưu bị tắc nghẽn bởi vi huyết khối và phù nề nội mô dù thân mạch chính đã mở thông (TIMI 1). Thuốc đầu tay tiêm trực tiếp vào lòng mạch vành hạ lưu qua microcatheter là Adenosine (60 - 120 µg), Nitroprusside (50 - 200 µg) hoặc thuốc chẹn kênh Canxi (Nicardipine/Diltiazem).</w:t>
      </w:r>
    </w:p>
    <w:p>
      <w:pPr>
        <w:spacing w:before="0" w:after="0"/>
      </w:pPr>
    </w:p>
    <w:p>
      <w:pPr>
        <w:spacing w:before="80" w:after="80"/>
      </w:pPr>
      <w:r>
        <w:rPr>
          <w:color w:val="9CA3AF"/>
        </w:rPr>
        <w:t>———————————————————————————————————————————————————————</w:t>
      </w:r>
    </w:p>
    <w:p>
      <w:pPr>
        <w:spacing w:before="0" w:after="0"/>
      </w:pPr>
    </w:p>
    <w:p>
      <w:pPr>
        <w:keepNext/>
        <w:spacing w:before="140" w:after="40"/>
      </w:pPr>
      <w:r>
        <w:rPr>
          <w:rFonts w:ascii="Calibri" w:hAnsi="Calibri"/>
          <w:b/>
          <w:color w:val="374151"/>
          <w:sz w:val="21"/>
        </w:rPr>
        <w:t>Câu 10:</w:t>
      </w:r>
    </w:p>
    <w:p>
      <w:pPr>
        <w:spacing w:after="70" w:line="276" w:lineRule="auto"/>
      </w:pPr>
      <w:r>
        <w:t>Bệnh nhân nam 52 tuổi, tiền sử đái tháo đường type 2 và bệnh động mạch vành nhiều nhánh, vừa trải qua can thiệp PCI đặt 2 stent phủ thuốc do NSTEMI. Bệnh nhân có nguy cơ thiếu máu cục bộ tái phát rất cao nhưng không có nguy cơ xuất huyết (PRECISE-DAPT &lt; 25, không có tiền sử chảy máu). Sau khi hoàn thành đủ 12 tháng phác đồ DAPT chuẩn, theo thử nghiệm COMPASS (2017) và khuyến cáo ESC 2023, liệu pháp kháng huyết khối đường kép (Dual Pathway Inhibition - DPI) lâu dài nào có thể được xem xét?</w:t>
      </w:r>
    </w:p>
    <w:p>
      <w:pPr>
        <w:pStyle w:val="ListBullet"/>
        <w:spacing w:after="40" w:line="276" w:lineRule="auto"/>
      </w:pPr>
      <w:r>
        <w:t>A. Clopidogrel 75 mg/ngày + Warfarin duy trì INR 2.0 - 3.0.</w:t>
      </w:r>
    </w:p>
    <w:p>
      <w:pPr>
        <w:pStyle w:val="ListBullet"/>
        <w:spacing w:after="40" w:line="276" w:lineRule="auto"/>
      </w:pPr>
      <w:r>
        <w:t>B. Aspirin 100 mg/ngày + Rivaroxaban liều mạch máu 2.5 mg × 2 lần/ngày.</w:t>
      </w:r>
    </w:p>
    <w:p>
      <w:pPr>
        <w:pStyle w:val="ListBullet"/>
        <w:spacing w:after="40" w:line="276" w:lineRule="auto"/>
      </w:pPr>
      <w:r>
        <w:t>C. Ticagrelor 90 mg × 2 lần/ngày + Dabigatran 150 mg × 2 lần/ngày.</w:t>
      </w:r>
    </w:p>
    <w:p>
      <w:pPr>
        <w:pStyle w:val="ListBullet"/>
        <w:spacing w:after="40" w:line="276" w:lineRule="auto"/>
      </w:pPr>
      <w:r>
        <w:t>D. Ngừng toàn bộ thuốc chống đông và kháng tiểu cầu sau 12 tháng.</w:t>
      </w:r>
    </w:p>
    <w:p>
      <w:pPr>
        <w:spacing w:before="0" w:after="0"/>
      </w:pPr>
    </w:p>
    <w:p>
      <w:pPr>
        <w:spacing w:after="70" w:line="276" w:lineRule="auto"/>
      </w:pPr>
      <w:r>
        <w:t>&gt;</w:t>
      </w:r>
      <w:r>
        <w:rPr>
          <w:b/>
        </w:rPr>
        <w:t>Đáp án: B.</w:t>
      </w:r>
    </w:p>
    <w:p>
      <w:pPr>
        <w:spacing w:after="70" w:line="276" w:lineRule="auto"/>
      </w:pPr>
      <w:r>
        <w:t>&gt;</w:t>
      </w:r>
      <w:r>
        <w:rPr>
          <w:i/>
        </w:rPr>
        <w:t>Giải thích:</w:t>
      </w:r>
      <w:r>
        <w:t xml:space="preserve"> Thử nghiệm COMPASS (NEJM 2017) chứng minh phối hợp Rivaroxaban liều mạch máu (2.5 mg × 2 lần/ngày) cùng Aspirin 100 mg/ngày (Dual Pathway Inhibition) giúp giảm 24% biến cố tim mạch gộp (tử vong tim mạch, đột quỵ, nhồi máu cơ tim) ở bệnh nhân bệnh mạch vành mạn/sau ACS có nguy cơ thiếu máu cao và xuất huyết thấp. Khuyến cáo ESC 2023 xếp mức Class IIb.</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