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IM-43_Doc_creatinine_eGFR_va_tiep_can_ton_thuong_than_cap_2026-07-22_RELEASE_v1</w:t>
      </w:r>
    </w:p>
    <w:p>
      <w:r>
        <w:t>Bai hoc y khoa - IM-43_Doc_creatinine_eGFR_va_tiep_can_ton_thuong_than_cap_2026-07-22_RELEASE_v1_knowledge_check</w:t>
      </w:r>
    </w:p>
    <w:p>
      <w:pPr>
        <w:pStyle w:val="Title"/>
      </w:pPr>
      <w:r>
        <w:t>Knowledge Check — IM-43_Doc_creatinine_eGFR_va_tiep_can_ton_thuong_than_cap_2026-07-22_RELEASE_v1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Creatinine là gì trong tiếp cận AKI?</w:t>
      </w:r>
    </w:p>
    <w:p>
      <w:r>
        <w:t xml:space="preserve">Trả lời: </w:t>
      </w:r>
    </w:p>
    <w:p>
      <w:pPr>
        <w:pStyle w:val="ListNumber"/>
      </w:pPr>
      <w:r>
        <w:t>Vì sao “creatinine hơi cao” chưa phải là chẩn đoán?</w:t>
      </w:r>
    </w:p>
    <w:p>
      <w:r>
        <w:t xml:space="preserve">Trả lời: </w:t>
      </w:r>
    </w:p>
    <w:p>
      <w:pPr>
        <w:pStyle w:val="ListNumber"/>
      </w:pPr>
      <w:r>
        <w:t>GFR là gì?</w:t>
      </w:r>
    </w:p>
    <w:p>
      <w:r>
        <w:t xml:space="preserve">Trả lời: </w:t>
      </w:r>
    </w:p>
    <w:p>
      <w:pPr>
        <w:pStyle w:val="ListNumber"/>
      </w:pPr>
      <w:r>
        <w:t>eGFR là gì?</w:t>
      </w:r>
    </w:p>
    <w:p>
      <w:r>
        <w:t xml:space="preserve">Trả lời: </w:t>
      </w:r>
    </w:p>
    <w:p>
      <w:pPr>
        <w:pStyle w:val="ListNumber"/>
      </w:pPr>
      <w:r>
        <w:t>Steady state nghĩa là gì khi diễn giải creatinine?</w:t>
      </w:r>
    </w:p>
    <w:p>
      <w:r>
        <w:t xml:space="preserve">Trả lời: </w:t>
      </w:r>
    </w:p>
    <w:p>
      <w:pPr>
        <w:pStyle w:val="ListNumber"/>
      </w:pPr>
      <w:r>
        <w:t>Vì sao eGFR không nên được đọc như stage CKD ổn định trong AKI?</w:t>
      </w:r>
    </w:p>
    <w:p>
      <w:r>
        <w:t xml:space="preserve">Trả lời: </w:t>
      </w:r>
    </w:p>
    <w:p>
      <w:pPr>
        <w:pStyle w:val="ListNumber"/>
      </w:pPr>
      <w:r>
        <w:t>NIDDK ủng hộ đặc điểm nào của công thức eGFR hiện hành?</w:t>
      </w:r>
    </w:p>
    <w:p>
      <w:r>
        <w:t xml:space="preserve">Trả lời: </w:t>
      </w:r>
    </w:p>
    <w:p>
      <w:pPr>
        <w:pStyle w:val="ListNumber"/>
      </w:pPr>
      <w:r>
        <w:t>Urine output là gì?</w:t>
      </w:r>
    </w:p>
    <w:p>
      <w:r>
        <w:t xml:space="preserve">Trả lời: </w:t>
      </w:r>
    </w:p>
    <w:p>
      <w:pPr>
        <w:pStyle w:val="ListNumber"/>
      </w:pPr>
      <w:r>
        <w:t>Khi baseline creatinine không biết, phải ghi nhận thế nào?</w:t>
      </w:r>
    </w:p>
    <w:p>
      <w:r>
        <w:t xml:space="preserve">Trả lời: </w:t>
      </w:r>
    </w:p>
    <w:p>
      <w:pPr>
        <w:pStyle w:val="ListNumber"/>
      </w:pPr>
      <w:r>
        <w:t>Ba câu hỏi đầu tiên khi thấy creatinine bất thường là gì?</w:t>
      </w:r>
    </w:p>
    <w:p>
      <w:r>
        <w:t xml:space="preserve">Trả lời: </w:t>
      </w:r>
    </w:p>
    <w:p>
      <w:pPr>
        <w:pStyle w:val="ListNumber"/>
      </w:pPr>
      <w:r>
        <w:t>AKI được nhận diện bằng những dấu hiệu nền tảng nào?</w:t>
      </w:r>
    </w:p>
    <w:p>
      <w:r>
        <w:t xml:space="preserve">Trả lời: </w:t>
      </w:r>
    </w:p>
    <w:p>
      <w:pPr>
        <w:pStyle w:val="ListNumber"/>
      </w:pPr>
      <w:r>
        <w:t>Vì sao dùng cả creatinine và urine output trong AKI?</w:t>
      </w:r>
    </w:p>
    <w:p>
      <w:r>
        <w:t xml:space="preserve">Trả lời: </w:t>
      </w:r>
    </w:p>
    <w:p>
      <w:pPr>
        <w:pStyle w:val="ListNumber"/>
      </w:pPr>
      <w:r>
        <w:t>Creatinine tăng chậm hơn thay đổi sinh lý có ý nghĩa gì?</w:t>
      </w:r>
    </w:p>
    <w:p>
      <w:r>
        <w:t xml:space="preserve">Trả lời: </w:t>
      </w:r>
    </w:p>
    <w:p>
      <w:pPr>
        <w:pStyle w:val="ListNumber"/>
      </w:pPr>
      <w:r>
        <w:t>Urine output giảm có tự chứng minh intrinsic kidney injury không?</w:t>
      </w:r>
    </w:p>
    <w:p>
      <w:r>
        <w:t xml:space="preserve">Trả lời: </w:t>
      </w:r>
    </w:p>
    <w:p>
      <w:pPr>
        <w:pStyle w:val="ListNumber"/>
      </w:pPr>
      <w:r>
        <w:t>AKI khác CKD ở điểm thời gian nào?</w:t>
      </w:r>
    </w:p>
    <w:p>
      <w:r>
        <w:t xml:space="preserve">Trả lời: </w:t>
      </w:r>
    </w:p>
    <w:p>
      <w:pPr>
        <w:pStyle w:val="ListNumber"/>
      </w:pPr>
      <w:r>
        <w:t>AKD có ích gì trong tư duy sau AKI?</w:t>
      </w:r>
    </w:p>
    <w:p>
      <w:r>
        <w:t xml:space="preserve">Trả lời: </w:t>
      </w:r>
    </w:p>
    <w:p>
      <w:pPr>
        <w:pStyle w:val="ListNumber"/>
      </w:pPr>
      <w:r>
        <w:t>Một eGFR thấp mới phát hiện có tự động là CKD không?</w:t>
      </w:r>
    </w:p>
    <w:p>
      <w:r>
        <w:t xml:space="preserve">Trả lời: </w:t>
      </w:r>
    </w:p>
    <w:p>
      <w:pPr>
        <w:pStyle w:val="ListNumber"/>
      </w:pPr>
      <w:r>
        <w:t>Khi nào nên dùng khung IM-44?</w:t>
      </w:r>
    </w:p>
    <w:p>
      <w:r>
        <w:t xml:space="preserve">Trả lời: </w:t>
      </w:r>
    </w:p>
    <w:p>
      <w:pPr>
        <w:pStyle w:val="ListNumber"/>
      </w:pPr>
      <w:r>
        <w:t>AKI trên nền CKD cần câu hỏi nào đầu tiên?</w:t>
      </w:r>
    </w:p>
    <w:p>
      <w:r>
        <w:t xml:space="preserve">Trả lời: </w:t>
      </w:r>
    </w:p>
    <w:p>
      <w:pPr>
        <w:pStyle w:val="ListNumber"/>
      </w:pPr>
      <w:r>
        <w:t>Mục tiêu của phân tầng AKI là gì?</w:t>
      </w:r>
    </w:p>
    <w:p>
      <w:r>
        <w:t xml:space="preserve">Trả lời: </w:t>
      </w:r>
    </w:p>
    <w:p>
      <w:pPr>
        <w:pStyle w:val="ListNumber"/>
      </w:pPr>
      <w:r>
        <w:t>Ba khung nguyên nhân thực hành của AKI là gì?</w:t>
      </w:r>
    </w:p>
    <w:p>
      <w:r>
        <w:t xml:space="preserve">Trả lời: </w:t>
      </w:r>
    </w:p>
    <w:p>
      <w:pPr>
        <w:pStyle w:val="ListNumber"/>
      </w:pPr>
      <w:r>
        <w:t>Vì sao ba khung nguyên nhân AKI không phải ba ngăn kín?</w:t>
      </w:r>
    </w:p>
    <w:p>
      <w:r>
        <w:t xml:space="preserve">Trả lời: </w:t>
      </w:r>
    </w:p>
    <w:p>
      <w:pPr>
        <w:pStyle w:val="ListNumber"/>
      </w:pPr>
      <w:r>
        <w:t>Perfusion problem trong AKI là gì?</w:t>
      </w:r>
    </w:p>
    <w:p>
      <w:r>
        <w:t xml:space="preserve">Trả lời: </w:t>
      </w:r>
    </w:p>
    <w:p>
      <w:pPr>
        <w:pStyle w:val="ListNumber"/>
      </w:pPr>
      <w:r>
        <w:t>Hypotension và hypovolemia liên quan AKI thế nào?</w:t>
      </w:r>
    </w:p>
    <w:p>
      <w:r>
        <w:t xml:space="preserve">Trả lời: </w:t>
      </w:r>
    </w:p>
    <w:p>
      <w:pPr>
        <w:pStyle w:val="ListNumber"/>
      </w:pPr>
      <w:r>
        <w:t>Intrinsic kidney problem nghĩa là gì?</w:t>
      </w:r>
    </w:p>
    <w:p>
      <w:r>
        <w:t xml:space="preserve">Trả lời: </w:t>
      </w:r>
    </w:p>
    <w:p>
      <w:pPr>
        <w:pStyle w:val="ListNumber"/>
      </w:pPr>
      <w:r>
        <w:t>Post-renal AKI là gì?</w:t>
      </w:r>
    </w:p>
    <w:p>
      <w:r>
        <w:t xml:space="preserve">Trả lời: </w:t>
      </w:r>
    </w:p>
    <w:p>
      <w:pPr>
        <w:pStyle w:val="ListNumber"/>
      </w:pPr>
      <w:r>
        <w:t>History nào làm obstruction plausible hơn?</w:t>
      </w:r>
    </w:p>
    <w:p>
      <w:r>
        <w:t xml:space="preserve">Trả lời: </w:t>
      </w:r>
    </w:p>
    <w:p>
      <w:pPr>
        <w:pStyle w:val="ListNumber"/>
      </w:pPr>
      <w:r>
        <w:t>Thuốc và exposure góp phần vào AKI thế nào?</w:t>
      </w:r>
    </w:p>
    <w:p>
      <w:r>
        <w:t xml:space="preserve">Trả lời: </w:t>
      </w:r>
    </w:p>
    <w:p>
      <w:pPr>
        <w:pStyle w:val="ListNumber"/>
      </w:pPr>
      <w:r>
        <w:t>Intrinsic clue có thể đến từ đâu?</w:t>
      </w:r>
    </w:p>
    <w:p>
      <w:r>
        <w:t xml:space="preserve">Trả lời: </w:t>
      </w:r>
    </w:p>
    <w:p>
      <w:pPr>
        <w:pStyle w:val="ListNumber"/>
      </w:pPr>
      <w:r>
        <w:t>Vì sao phải sàng lọc red flag trước thuật toán thường quy?</w:t>
      </w:r>
    </w:p>
    <w:p>
      <w:r>
        <w:t xml:space="preserve">Trả lời: </w:t>
      </w:r>
    </w:p>
    <w:p>
      <w:pPr>
        <w:pStyle w:val="ListNumber"/>
      </w:pPr>
      <w:r>
        <w:t>Shock hoặc severe hypoperfusion trong AKI dẫn đến hành động gì?</w:t>
      </w:r>
    </w:p>
    <w:p>
      <w:r>
        <w:t xml:space="preserve">Trả lời: </w:t>
      </w:r>
    </w:p>
    <w:p>
      <w:pPr>
        <w:pStyle w:val="ListNumber"/>
      </w:pPr>
      <w:r>
        <w:t>Pulmonary edema hoặc hypoxia trong bối cảnh AKI gợi hành động gì?</w:t>
      </w:r>
    </w:p>
    <w:p>
      <w:r>
        <w:t xml:space="preserve">Trả lời: </w:t>
      </w:r>
    </w:p>
    <w:p>
      <w:pPr>
        <w:pStyle w:val="ListNumber"/>
      </w:pPr>
      <w:r>
        <w:t>New anuria hoặc severe oliguria kèm deterioration cần nghĩ gì?</w:t>
      </w:r>
    </w:p>
    <w:p>
      <w:r>
        <w:t xml:space="preserve">Trả lời: </w:t>
      </w:r>
    </w:p>
    <w:p>
      <w:pPr>
        <w:pStyle w:val="ListNumber"/>
      </w:pPr>
      <w:r>
        <w:t>Potassium, acid-base hoặc ECG concern trong AKI cần làm gì?</w:t>
      </w:r>
    </w:p>
    <w:p>
      <w:r>
        <w:t xml:space="preserve">Trả lời: </w:t>
      </w:r>
    </w:p>
    <w:p>
      <w:pPr>
        <w:pStyle w:val="ListNumber"/>
      </w:pPr>
      <w:r>
        <w:t>Suspected bilateral obstruction hoặc obstructed solitary kidney cần làm gì?</w:t>
      </w:r>
    </w:p>
    <w:p>
      <w:r>
        <w:t xml:space="preserve">Trả lời: </w:t>
      </w:r>
    </w:p>
    <w:p>
      <w:pPr>
        <w:pStyle w:val="ListNumber"/>
      </w:pPr>
      <w:r>
        <w:t>Rapidly progressive glomerular clue cần hướng đi nào?</w:t>
      </w:r>
    </w:p>
    <w:p>
      <w:r>
        <w:t xml:space="preserve">Trả lời: </w:t>
      </w:r>
    </w:p>
    <w:p>
      <w:pPr>
        <w:pStyle w:val="ListNumber"/>
      </w:pPr>
      <w:r>
        <w:t>Bước đầu của work-up AKI là gì?</w:t>
      </w:r>
    </w:p>
    <w:p>
      <w:r>
        <w:t xml:space="preserve">Trả lời: </w:t>
      </w:r>
    </w:p>
    <w:p>
      <w:pPr>
        <w:pStyle w:val="ListNumber"/>
      </w:pPr>
      <w:r>
        <w:t>Vì sao phải theo dõi trend creatinine?</w:t>
      </w:r>
    </w:p>
    <w:p>
      <w:r>
        <w:t xml:space="preserve">Trả lời: </w:t>
      </w:r>
    </w:p>
    <w:p>
      <w:pPr>
        <w:pStyle w:val="ListNumber"/>
      </w:pPr>
      <w:r>
        <w:t>Trước khi tin urine output, phải kiểm tra gì?</w:t>
      </w:r>
    </w:p>
    <w:p>
      <w:r>
        <w:t xml:space="preserve">Trả lời: </w:t>
      </w:r>
    </w:p>
    <w:p>
      <w:pPr>
        <w:pStyle w:val="ListNumber"/>
      </w:pPr>
      <w:r>
        <w:t>Medication review trong AKI cần bao gồm gì?</w:t>
      </w:r>
    </w:p>
    <w:p>
      <w:r>
        <w:t xml:space="preserve">Trả lời: </w:t>
      </w:r>
    </w:p>
    <w:p>
      <w:pPr>
        <w:pStyle w:val="ListNumber"/>
      </w:pPr>
      <w:r>
        <w:t>Urinalysis có mục tiêu gì trong AKI?</w:t>
      </w:r>
    </w:p>
    <w:p>
      <w:r>
        <w:t xml:space="preserve">Trả lời: </w:t>
      </w:r>
    </w:p>
    <w:p>
      <w:pPr>
        <w:pStyle w:val="ListNumber"/>
      </w:pPr>
      <w:r>
        <w:t>Urine microscopy là gì?</w:t>
      </w:r>
    </w:p>
    <w:p>
      <w:r>
        <w:t xml:space="preserve">Trả lời: </w:t>
      </w:r>
    </w:p>
    <w:p>
      <w:pPr>
        <w:pStyle w:val="ListNumber"/>
      </w:pPr>
      <w:r>
        <w:t>Microscopy có thể hỗ trợ gì trong AKI?</w:t>
      </w:r>
    </w:p>
    <w:p>
      <w:r>
        <w:t xml:space="preserve">Trả lời: </w:t>
      </w:r>
    </w:p>
    <w:p>
      <w:pPr>
        <w:pStyle w:val="ListNumber"/>
      </w:pPr>
      <w:r>
        <w:t>Vì sao microscopy không tự xác định nguyên nhân AKI?</w:t>
      </w:r>
    </w:p>
    <w:p>
      <w:r>
        <w:t xml:space="preserve">Trả lời: </w:t>
      </w:r>
    </w:p>
    <w:p>
      <w:pPr>
        <w:pStyle w:val="ListNumber"/>
      </w:pPr>
      <w:r>
        <w:t>Electrolytes và acid-base được kiểm trong AKI để làm gì?</w:t>
      </w:r>
    </w:p>
    <w:p>
      <w:r>
        <w:t xml:space="preserve">Trả lời: </w:t>
      </w:r>
    </w:p>
    <w:p>
      <w:pPr>
        <w:pStyle w:val="ListNumber"/>
      </w:pPr>
      <w:r>
        <w:t>FeNa hoặc FeUrea nên được hiểu thế nào?</w:t>
      </w:r>
    </w:p>
    <w:p>
      <w:r>
        <w:t xml:space="preserve">Trả lời: </w:t>
      </w:r>
    </w:p>
    <w:p>
      <w:pPr>
        <w:pStyle w:val="ListNumber"/>
      </w:pPr>
      <w:r>
        <w:t>Urine sodium có tự phân biệt nguyên nhân AKI không?</w:t>
      </w:r>
    </w:p>
    <w:p>
      <w:r>
        <w:t xml:space="preserve">Trả lời: </w:t>
      </w:r>
    </w:p>
    <w:p>
      <w:pPr>
        <w:pStyle w:val="ListNumber"/>
      </w:pPr>
      <w:r>
        <w:t>Khi nào ultrasound được dùng trong thuật toán AKI?</w:t>
      </w:r>
    </w:p>
    <w:p>
      <w:r>
        <w:t xml:space="preserve">Trả lời: </w:t>
      </w:r>
    </w:p>
    <w:p>
      <w:pPr>
        <w:pStyle w:val="ListNumber"/>
      </w:pPr>
      <w:r>
        <w:t>Vì sao ultrasound không được coi là phán quyết duy nhất?</w:t>
      </w:r>
    </w:p>
    <w:p>
      <w:r>
        <w:t xml:space="preserve">Trả lời: </w:t>
      </w:r>
    </w:p>
    <w:p>
      <w:pPr>
        <w:pStyle w:val="ListNumber"/>
      </w:pPr>
      <w:r>
        <w:t>Thứ tự logic của flowchart AKI là gì?</w:t>
      </w:r>
    </w:p>
    <w:p>
      <w:r>
        <w:t xml:space="preserve">Trả lời: </w:t>
      </w:r>
    </w:p>
    <w:p>
      <w:pPr>
        <w:pStyle w:val="ListNumber"/>
      </w:pPr>
      <w:r>
        <w:t>Plan A cho AKI khi đủ nguồn lực gồm gì?</w:t>
      </w:r>
    </w:p>
    <w:p>
      <w:r>
        <w:t xml:space="preserve">Trả lời: </w:t>
      </w:r>
    </w:p>
    <w:p>
      <w:pPr>
        <w:pStyle w:val="ListNumber"/>
      </w:pPr>
      <w:r>
        <w:t>Plan B an toàn khi thiếu nguồn lực là gì?</w:t>
      </w:r>
    </w:p>
    <w:p>
      <w:r>
        <w:t xml:space="preserve">Trả lời: </w:t>
      </w:r>
    </w:p>
    <w:p>
      <w:pPr>
        <w:pStyle w:val="ListNumber"/>
      </w:pPr>
      <w:r>
        <w:t>Điều gì không được làm trong Plan B?</w:t>
      </w:r>
    </w:p>
    <w:p>
      <w:r>
        <w:t xml:space="preserve">Trả lời: </w:t>
      </w:r>
    </w:p>
    <w:p>
      <w:pPr>
        <w:pStyle w:val="ListNumber"/>
      </w:pPr>
      <w:r>
        <w:t>Nephrotoxin stewardship là gì?</w:t>
      </w:r>
    </w:p>
    <w:p>
      <w:r>
        <w:t xml:space="preserve">Trả lời: </w:t>
      </w:r>
    </w:p>
    <w:p>
      <w:pPr>
        <w:pStyle w:val="ListNumber"/>
      </w:pPr>
      <w:r>
        <w:t>Vì sao không tự ngừng tất cả thuốc khi AKI?</w:t>
      </w:r>
    </w:p>
    <w:p>
      <w:r>
        <w:t xml:space="preserve">Trả lời: </w:t>
      </w:r>
    </w:p>
    <w:p>
      <w:pPr>
        <w:pStyle w:val="ListNumber"/>
      </w:pPr>
      <w:r>
        <w:t>Mục tiêu điều trị AKI là gì?</w:t>
      </w:r>
    </w:p>
    <w:p>
      <w:r>
        <w:t xml:space="preserve">Trả lời: </w:t>
      </w:r>
    </w:p>
    <w:p>
      <w:pPr>
        <w:pStyle w:val="ListNumber"/>
      </w:pPr>
      <w:r>
        <w:t>Vì sao không blind fluid loading trong AKI?</w:t>
      </w:r>
    </w:p>
    <w:p>
      <w:r>
        <w:t xml:space="preserve">Trả lời: </w:t>
      </w:r>
    </w:p>
    <w:p>
      <w:pPr>
        <w:pStyle w:val="ListNumber"/>
      </w:pPr>
      <w:r>
        <w:t>Reassessment sau hỗ trợ perfusion cần đọc gì?</w:t>
      </w:r>
    </w:p>
    <w:p>
      <w:r>
        <w:t xml:space="preserve">Trả lời: </w:t>
      </w:r>
    </w:p>
    <w:p>
      <w:pPr>
        <w:pStyle w:val="ListNumber"/>
      </w:pPr>
      <w:r>
        <w:t>Obstruction plausible được xử trí theo nguyên tắc nào?</w:t>
      </w:r>
    </w:p>
    <w:p>
      <w:r>
        <w:t xml:space="preserve">Trả lời: </w:t>
      </w:r>
    </w:p>
    <w:p>
      <w:pPr>
        <w:pStyle w:val="ListNumber"/>
      </w:pPr>
      <w:r>
        <w:t>Intrinsic clue được xử trí theo nguyên tắc nào?</w:t>
      </w:r>
    </w:p>
    <w:p>
      <w:r>
        <w:t xml:space="preserve">Trả lời: </w:t>
      </w:r>
    </w:p>
    <w:p>
      <w:pPr>
        <w:pStyle w:val="ListNumber"/>
      </w:pPr>
      <w:r>
        <w:t>KRT là gì?</w:t>
      </w:r>
    </w:p>
    <w:p>
      <w:r>
        <w:t xml:space="preserve">Trả lời: </w:t>
      </w:r>
    </w:p>
    <w:p>
      <w:pPr>
        <w:pStyle w:val="ListNumber"/>
      </w:pPr>
      <w:r>
        <w:t>Bài IM-43 cho phép tự quyết KRT timing hoặc modality không?</w:t>
      </w:r>
    </w:p>
    <w:p>
      <w:r>
        <w:t xml:space="preserve">Trả lời: </w:t>
      </w:r>
    </w:p>
    <w:p>
      <w:pPr>
        <w:pStyle w:val="ListNumber"/>
      </w:pPr>
      <w:r>
        <w:t>Ý nghĩa thực hành của STARRT-AKI trong bài này là gì?</w:t>
      </w:r>
    </w:p>
    <w:p>
      <w:r>
        <w:t xml:space="preserve">Trả lời: </w:t>
      </w:r>
    </w:p>
    <w:p>
      <w:pPr>
        <w:pStyle w:val="ListNumber"/>
      </w:pPr>
      <w:r>
        <w:t>Theo dõi AKI cần trả lời câu hỏi gì?</w:t>
      </w:r>
    </w:p>
    <w:p>
      <w:r>
        <w:t xml:space="preserve">Trả lời: </w:t>
      </w:r>
    </w:p>
    <w:p>
      <w:pPr>
        <w:pStyle w:val="ListNumber"/>
      </w:pPr>
      <w:r>
        <w:t>Những trend nào nên được ghép khi theo dõi AKI?</w:t>
      </w:r>
    </w:p>
    <w:p>
      <w:r>
        <w:t xml:space="preserve">Trả lời: </w:t>
      </w:r>
    </w:p>
    <w:p>
      <w:pPr>
        <w:pStyle w:val="ListNumber"/>
      </w:pPr>
      <w:r>
        <w:t>Khi nào creatinine trend cần escalation?</w:t>
      </w:r>
    </w:p>
    <w:p>
      <w:r>
        <w:t xml:space="preserve">Trả lời: </w:t>
      </w:r>
    </w:p>
    <w:p>
      <w:pPr>
        <w:pStyle w:val="ListNumber"/>
      </w:pPr>
      <w:r>
        <w:t>Sau AKI vì sao cần follow-up?</w:t>
      </w:r>
    </w:p>
    <w:p>
      <w:r>
        <w:t xml:space="preserve">Trả lời: </w:t>
      </w:r>
    </w:p>
    <w:p>
      <w:pPr>
        <w:pStyle w:val="ListNumber"/>
      </w:pPr>
      <w:r>
        <w:t>Khi nào chuyển từ tư duy AKI sang CKD framework?</w:t>
      </w:r>
    </w:p>
    <w:p>
      <w:r>
        <w:t xml:space="preserve">Trả lời: </w:t>
      </w:r>
    </w:p>
    <w:p>
      <w:pPr>
        <w:pStyle w:val="ListNumber"/>
      </w:pPr>
      <w:r>
        <w:t>Ca mất dịch hoặc sepsis với baseline không chắc: bước nguy cơ đầu tiên?</w:t>
      </w:r>
    </w:p>
    <w:p>
      <w:r>
        <w:t xml:space="preserve">Trả lời: </w:t>
      </w:r>
    </w:p>
    <w:p>
      <w:pPr>
        <w:pStyle w:val="ListNumber"/>
      </w:pPr>
      <w:r>
        <w:t>Ca mất dịch hoặc sepsis: dữ kiện nào đổi quyết định?</w:t>
      </w:r>
    </w:p>
    <w:p>
      <w:r>
        <w:t xml:space="preserve">Trả lời: </w:t>
      </w:r>
    </w:p>
    <w:p>
      <w:pPr>
        <w:pStyle w:val="ListNumber"/>
      </w:pPr>
      <w:r>
        <w:t>Ca mất dịch hoặc sepsis: vì sao không truyền dịch mù quáng?</w:t>
      </w:r>
    </w:p>
    <w:p>
      <w:r>
        <w:t xml:space="preserve">Trả lời: </w:t>
      </w:r>
    </w:p>
    <w:p>
      <w:pPr>
        <w:pStyle w:val="ListNumber"/>
      </w:pPr>
      <w:r>
        <w:t>AKI trên nền CKD: sai lầm nguy hiểm là gì?</w:t>
      </w:r>
    </w:p>
    <w:p>
      <w:r>
        <w:t xml:space="preserve">Trả lời: </w:t>
      </w:r>
    </w:p>
    <w:p>
      <w:pPr>
        <w:pStyle w:val="ListNumber"/>
      </w:pPr>
      <w:r>
        <w:t>AKI trên CKD: dữ kiện nào giúp xác định phần cấp?</w:t>
      </w:r>
    </w:p>
    <w:p>
      <w:r>
        <w:t xml:space="preserve">Trả lời: </w:t>
      </w:r>
    </w:p>
    <w:p>
      <w:pPr>
        <w:pStyle w:val="ListNumber"/>
      </w:pPr>
      <w:r>
        <w:t>Ca medication exposure với oliguria: red flag phải tìm là gì?</w:t>
      </w:r>
    </w:p>
    <w:p>
      <w:r>
        <w:t xml:space="preserve">Trả lời: </w:t>
      </w:r>
    </w:p>
    <w:p>
      <w:pPr>
        <w:pStyle w:val="ListNumber"/>
      </w:pPr>
      <w:r>
        <w:t>Ca medication exposure: hành động an toàn về thuốc là gì?</w:t>
      </w:r>
    </w:p>
    <w:p>
      <w:r>
        <w:t xml:space="preserve">Trả lời: </w:t>
      </w:r>
    </w:p>
    <w:p>
      <w:pPr>
        <w:pStyle w:val="ListNumber"/>
      </w:pPr>
      <w:r>
        <w:t>Ca obstruction hoặc intrinsic clue: dữ kiện quyết định nào cần hỏi?</w:t>
      </w:r>
    </w:p>
    <w:p>
      <w:r>
        <w:t xml:space="preserve">Trả lời: </w:t>
      </w:r>
    </w:p>
    <w:p>
      <w:pPr>
        <w:pStyle w:val="ListNumber"/>
      </w:pPr>
      <w:r>
        <w:t>Ca obstruction risk cao: vì sao không chờ routine outpatient work-up?</w:t>
      </w:r>
    </w:p>
    <w:p>
      <w:r>
        <w:t xml:space="preserve">Trả lời: </w:t>
      </w:r>
    </w:p>
    <w:p>
      <w:pPr>
        <w:pStyle w:val="ListNumber"/>
      </w:pPr>
      <w:r>
        <w:t>Case có intrinsic clue: vì sao không gán “pre-renal” chỉ vì có history mất dịch?</w:t>
      </w:r>
    </w:p>
    <w:p>
      <w:r>
        <w:t xml:space="preserve">Trả lời: </w:t>
      </w:r>
    </w:p>
    <w:p>
      <w:pPr>
        <w:pStyle w:val="ListNumber"/>
      </w:pPr>
      <w:r>
        <w:t>Một creatinine đơn lẻ có thể tự xác định etiology AKI không?</w:t>
      </w:r>
    </w:p>
    <w:p>
      <w:r>
        <w:t xml:space="preserve">Trả lời: </w:t>
      </w:r>
    </w:p>
    <w:p>
      <w:pPr>
        <w:pStyle w:val="ListNumber"/>
      </w:pPr>
      <w:r>
        <w:t>Một eGFR thay đổi có thể tự quyết drug dose hoặc CKD stage không?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AKI khác CKD ở điểm thời gian nào?</w:t>
      </w:r>
    </w:p>
    <w:p>
      <w:r>
        <w:t xml:space="preserve">Trả lời đầy đủ ngưỡng/số liệu: </w:t>
      </w:r>
    </w:p>
    <w:p>
      <w:pPr>
        <w:pStyle w:val="ListNumber"/>
      </w:pPr>
      <w:r>
        <w:t>Khi nào nên dùng khung IM-44?</w:t>
      </w:r>
    </w:p>
    <w:p>
      <w:r>
        <w:t xml:space="preserve">Trả lời đầy đủ ngưỡng/số liệu: </w:t>
      </w:r>
    </w:p>
    <w:p>
      <w:pPr>
        <w:pStyle w:val="ListNumber"/>
      </w:pPr>
      <w:r>
        <w:t>Pulmonary edema hoặc hypoxia trong bối cảnh AKI gợi hành động gì?</w:t>
      </w:r>
    </w:p>
    <w:p>
      <w:r>
        <w:t xml:space="preserve">Trả lời đầy đủ ngưỡng/số liệu: </w:t>
      </w:r>
    </w:p>
    <w:p>
      <w:pPr>
        <w:pStyle w:val="ListNumber"/>
      </w:pPr>
      <w:r>
        <w:t>Bài IM-43 cho phép tự quyết KRT timing hoặc modality không?</w:t>
      </w:r>
    </w:p>
    <w:p>
      <w:r>
        <w:t xml:space="preserve">Trả lời đầy đủ ngưỡng/số liệu: </w:t>
      </w:r>
    </w:p>
    <w:p>
      <w:pPr>
        <w:pStyle w:val="ListNumber"/>
      </w:pPr>
      <w:r>
        <w:t>Khi nào chuyển từ tư duy AKI sang CKD framework?</w:t>
      </w:r>
    </w:p>
    <w:p>
      <w:r>
        <w:t xml:space="preserve">Trả lời đầy đủ ngưỡng/số liệu: </w:t>
      </w:r>
    </w:p>
    <w:p>
      <w:pPr>
        <w:pStyle w:val="ListNumber"/>
      </w:pPr>
      <w:r>
        <w:t>Một eGFR thay đổi có thể tự quyết drug dose hoặc CKD stage không?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r>
        <w:t>_Không có câu phù hợp._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Creatinine là gì trong tiếp cận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“creatinine hơi cao” chưa phải là chẩn đoán?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GFR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baseline creatinine không biết, phải ghi nhận thế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của phân tầng AKI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phải sàng lọc red flag trước thuật toán thường quy?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Shock hoặc severe hypoperfusion trong AKI dẫn đến hành động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Potassium, acid-base hoặc ECG concern trong AKI cần làm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Bước đầu của work-up AKI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phải theo dõi trend creatinine?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Trước khi tin urine output, phải kiểm tra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Medication review trong AKI cần bao gồm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Urinalysis có mục tiêu gì trong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Urine microscopy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Microscopy có thể hỗ trợ gì trong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microscopy không tự xác định nguyên nhân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Electrolytes và acid-base được kiểm trong AKI để làm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FeNa hoặc FeUrea nên được hiểu thế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Urine sodium có tự phân biệt nguyên nhân AKI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ultrasound được dùng trong thuật toán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ultrasound không được coi là phán quyết duy nhất?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Thứ tự logic của flowchart AKI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Plan B an toàn khi thiếu nguồn lực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Nephrotoxin stewardship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không tự ngừng tất cả thuốc khi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điều trị AKI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không blind fluid loading trong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Reassessment sau hỗ trợ perfusion cần đọc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Obstruction plausible được xử trí theo nguyên tắc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Intrinsic clue được xử trí theo nguyên tắc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KRT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Bài IM-43 cho phép tự quyết KRT timing hoặc modality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Ý nghĩa thực hành của STARRT-AKI trong bài này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Theo dõi AKI cần trả lời câu hỏi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Những trend nào nên được ghép khi theo dõi AKI?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creatinine trend cần escalation?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Sau AKI vì sao cần follow-up?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chuyển từ tư duy AKI sang CKD framework?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Ca mất dịch hoặc sepsis với baseline không chắc: bước nguy cơ đầu tiên?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Ca mất dịch hoặc sepsis: vì sao không truyền dịch mù quáng?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creatinine đơn lẻ có thể tự xác định etiology AKI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eGFR thay đổi có thể tự quyết drug dose hoặc CKD stage không?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Creatinine là gì trong tiếp cận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“creatinine hơi cao” chưa phải là chẩn đoán?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GFR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eGFR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eGFR không nên được đọc như stage CKD ổn định trong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NIDDK ủng hộ đặc điểm nào của công thức eGFR hiện hành?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Urine output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baseline creatinine không biết, phải ghi nhận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Ba câu hỏi đầu tiên khi thấy creatinine bất thường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dùng cả creatinine và urine output trong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Urine output giảm có tự chứng minh intrinsic kidney injury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AKD có ích gì trong tư duy sau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eGFR thấp mới phát hiện có tự động là CKD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nên dùng khung IM-44?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AKI trên nền CKD cần câu hỏi nào đầu tiên?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của phân tầng AKI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ba khung nguyên nhân AKI không phải ba ngăn kín?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Perfusion problem trong AKI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Hypotension và hypovolemia liên quan AKI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Thuốc và exposure góp phần vào AKI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Intrinsic clue có thể đến từ đâu?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phải sàng lọc red flag trước thuật toán thường quy?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Shock hoặc severe hypoperfusion trong AKI dẫn đến hành động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Pulmonary edema hoặc hypoxia trong bối cảnh AKI gợi hành động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New anuria hoặc severe oliguria kèm deterioration cần nghĩ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Potassium, acid-base hoặc ECG concern trong AKI cần làm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Suspected bilateral obstruction hoặc obstructed solitary kidney cần làm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Rapidly progressive glomerular clue cần hướng đi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Bước đầu của work-up AKI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phải theo dõi trend creatinine?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Trước khi tin urine output, phải kiểm tra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Medication review trong AKI cần bao gồm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Urinalysis có mục tiêu gì trong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Microscopy có thể hỗ trợ gì trong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microscopy không tự xác định nguyên nhân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FeNa hoặc FeUrea nên được hiểu thế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Urine sodium có tự phân biệt nguyên nhân AKI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ultrasound được dùng trong thuật toán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ultrasound không được coi là phán quyết duy nhất?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Thứ tự logic của flowchart AKI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Plan B an toàn khi thiếu nguồn lực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Điều gì không được làm trong Plan B?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Nephrotoxin stewardship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tự ngừng tất cả thuốc khi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điều trị AKI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blind fluid loading trong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Reassessment sau hỗ trợ perfusion cần đọc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Intrinsic clue được xử trí theo nguyên tắc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KRT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Bài IM-43 cho phép tự quyết KRT timing hoặc modality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Ý nghĩa thực hành của STARRT-AKI trong bài này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Theo dõi AKI cần trả lời câu hỏi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Những trend nào nên được ghép khi theo dõi AKI?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creatinine trend cần escalation?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Sau AKI vì sao cần follow-up?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chuyển từ tư duy AKI sang CKD framework?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 mất dịch hoặc sepsis với baseline không chắc: bước nguy cơ đầu tiên?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 mất dịch hoặc sepsis: vì sao không truyền dịch mù quáng?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AKI trên nền CKD: sai lầm nguy hiểm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 medication exposure: hành động an toàn về thuốc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 obstruction risk cao: vì sao không chờ routine outpatient work-up?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 có intrinsic clue: vì sao không gán “pre-renal” chỉ vì có history mất dịch?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creatinine đơn lẻ có thể tự xác định etiology AKI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eGFR thay đổi có thể tự quyết drug dose hoặc CKD stage không?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