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60" w:lineRule="atLeast"/>
        <w:ind w:left="0" w:right="0" w:firstLine="0"/>
        <w:jc w:val="center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202124"/>
          <w:spacing w:val="0"/>
          <w:sz w:val="54"/>
          <w:szCs w:val="5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4"/>
          <w:spacing w:val="0"/>
          <w:sz w:val="54"/>
          <w:szCs w:val="54"/>
          <w:bdr w:val="none" w:color="auto" w:sz="0" w:space="0"/>
          <w:shd w:val="clear" w:fill="FFFFFF"/>
          <w:vertAlign w:val="baseline"/>
        </w:rPr>
        <w:t>Titanic - Machine Learning from Disaster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2024-03-05T08:06:08Z</dcterms:created>
  <dc:creator>daong</dc:creator>
  <cp:lastModifiedBy>Huy Dao Ngoc</cp:lastModifiedBy>
  <dcterms:modified xsi:type="dcterms:W3CDTF">2024-03-05T08:59:46Z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0706BE3F39F44C6392102852C0AE1400_12</vt:lpwstr>
  </property>
</Properties>
</file>