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pStyle w:val="BodyText"/>
      </w:pPr>
      <w:r>
        <w:t xml:space="preserve">2025-10-19_21-53-15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Cánh buồn có dạng hình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như hình vẽ bên.</w:t>
      </w:r>
    </w:p>
    <w:p>
      <w:pPr>
        <w:pStyle w:val="BodyText"/>
      </w:pPr>
      <w:r>
        <w:t xml:space="preserve">Ta có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hệ quả định lý sin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ta được</w:t>
      </w:r>
    </w:p>
    <w:p>
      <w:pPr>
        <w:pStyle w:val="BodyText"/>
      </w:pPr>
      <m:oMath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20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6</m:t>
        </m:r>
        <m:r>
          <m:t>m</m:t>
        </m:r>
      </m:oMath>
    </w:p>
    <w:p>
      <w:pPr>
        <w:pStyle w:val="BodyText"/>
      </w:pPr>
      <w:r>
        <w:t xml:space="preserve">Vậy diện tích của cánh buồm là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B</m:t>
        </m:r>
        <m:r>
          <m:t>A</m:t>
        </m:r>
        <m:r>
          <m:rPr>
            <m:sty m:val="p"/>
          </m:rPr>
          <m:t>⋅</m:t>
        </m:r>
        <m:r>
          <m:t>B</m:t>
        </m:r>
        <m:r>
          <m:t>C</m:t>
        </m:r>
        <m:r>
          <m:rPr>
            <m:sty m:val="p"/>
          </m:rPr>
          <m:t>⋅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⋅</m:t>
        </m:r>
        <m:r>
          <m:t>6</m:t>
        </m:r>
        <m:r>
          <m:rPr>
            <m:sty m:val="p"/>
          </m:rPr>
          <m:t>⋅</m:t>
        </m:r>
        <m:r>
          <m:rPr>
            <m:sty m:val="p"/>
          </m:rPr>
          <m:t>sin</m:t>
        </m:r>
        <m:sSup>
          <m:e>
            <m:r>
              <m:t>110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6</m:t>
        </m:r>
        <m:r>
          <m:rPr>
            <m:sty m:val="p"/>
          </m:rPr>
          <m:t>,</m:t>
        </m:r>
        <m:r>
          <m:t>6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2025-10-19T14:53:20Z</dcterms:created>
  <dcterms:modified xsi:type="dcterms:W3CDTF">2025-10-19T14:53:20Z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