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64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512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340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64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8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512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64</m:t>
                  </m:r>
                </m:e>
              </m:m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.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7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512</m:t>
                  </m:r>
                </m:e>
              </m:mr>
            </m:m>
          </m:e>
        </m:d>
      </m:oMath>
      <m:oMath>
        <m:r>
          <m:rPr>
            <m:sty m:val="p"/>
          </m:rPr>
          <m:t>⇒</m:t>
        </m:r>
        <m:sSup>
          <m:e>
            <m:r>
              <m:t>q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⇒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64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64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den>
        </m:f>
        <m:r>
          <m:rPr>
            <m:sty m:val="p"/>
          </m:rPr>
          <m:t>=</m:t>
        </m:r>
        <m:r>
          <m:t>340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255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256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8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Đáp án: 8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405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442865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t>405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405</m:t>
        </m:r>
        <m:r>
          <m:rPr>
            <m:sty m:val="p"/>
          </m:rPr>
          <m:t>⇒</m:t>
        </m:r>
        <m:sSubSup>
          <m:e>
            <m:r>
              <m:t>u</m:t>
            </m:r>
          </m:e>
          <m:sub>
            <m:r>
              <m:t>1.3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r>
          <m:t>405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t>5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t>442865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r>
              <m:t>3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177146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3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177147</m:t>
        </m:r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11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Đáp án: 11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cấp số nhân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972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728</m:t>
        </m:r>
      </m:oMath>
      <w:r>
        <w:t xml:space="preserve">. Tìm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972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r>
              <m:t>q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972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972</m:t>
        </m:r>
        <m:r>
          <m:rPr>
            <m:sty m:val="p"/>
          </m:rPr>
          <m:t>⇒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q</m:t>
                </m:r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den>
        </m:f>
        <m:r>
          <m:rPr>
            <m:sty m:val="p"/>
          </m:rPr>
          <m:t>=</m:t>
        </m:r>
        <m:r>
          <m:t>4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n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728</m:t>
        </m:r>
      </m:oMath>
      <w:r>
        <w:t xml:space="preserve"> </w:t>
      </w:r>
      <m:oMath>
        <m:r>
          <m:rPr>
            <m:sty m:val="p"/>
          </m:rPr>
          <m:t>⇒</m:t>
        </m:r>
        <m:r>
          <m:t>1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728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729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⇒</m:t>
        </m:r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Đáp án: 6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2024-11-27T14:37:29Z</dcterms:created>
  <dcterms:modified xsi:type="dcterms:W3CDTF">2024-11-27T14:37:29Z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