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 </w:t>
              <w:br/>
              <w:t xml:space="preserve"> 12B1-12B2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Họ tên HS:............................................................................</w:t>
        <w:tab/>
        <w:t xml:space="preserve"> Số báo danh:......................</w:t>
      </w:r>
    </w:p>
    <w:p/>
    <w:p>
      <w:r>
        <w:t xml:space="preserve"> PHẦN III. Câu trắc nghiệm trả lời ngắn.</w:t>
      </w:r>
    </w:p>
    <w:p>
      <w:r>
        <w:t xml:space="preserve"> Câu 1. Cho hình chóp $S.ABCD$ có đáy là hình vuông và ${SA}$ vuông góc đáy, $SA=7, AB=4$. Tính khoảng cách từ điểm ${C}$ đến mặt phẳng $(SBD)$ (kết quả làm tròn đến hàng phần trăm).</w:t>
      </w:r>
    </w:p>
    <w:p/>
    <w:p/>
    <w:p>
      <w:r>
        <w:t xml:space="preserve"> Câu 2. Cho hình chóp $S.ABCD$ có đáy là hình vuông và ${SA}$ vuông góc đáy, $SA=2, AB=1$. Tính khoảng cách từ điểm ${C}$ đến mặt phẳng $(SBD)$ (kết quả làm tròn đến hàng phần trăm).</w:t>
      </w:r>
    </w:p>
    <w:p/>
    <w:p/>
    <w:p>
      <w:r>
        <w:t xml:space="preserve"> Câu 3. Cho hình chóp $S.ABCD$ có đáy là hình vuông và ${SA}$ vuông góc đáy, $SA=2, AB=1$. Tính khoảng cách từ điểm ${C}$ đến mặt phẳng $(SBD)$ (kết quả làm tròn đến hàng phần trăm).</w:t>
      </w:r>
    </w:p>
    <w:p/>
    <w:p/>
    <w:p>
      <w:r>
        <w:t xml:space="preserve"> -----HẾT-----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