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pPr>
      <w:r w:rsidDel="00000000" w:rsidR="00000000" w:rsidRPr="00000000">
        <w:rPr>
          <w:b w:val="1"/>
          <w:bCs w:val="1"/>
          <w:rtl w:val="0"/>
        </w:rPr>
        <w:t xml:space="preserve">Nhiệm vụ 1 - Kiểm tra dữ liệu trước khi ước lượng </w:t>
      </w: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185"/>
        <w:gridCol w:w="1350"/>
        <w:gridCol w:w="5205"/>
        <w:tblGridChange w:id="0">
          <w:tblGrid>
            <w:gridCol w:w="1275"/>
            <w:gridCol w:w="1185"/>
            <w:gridCol w:w="1350"/>
            <w:gridCol w:w="5205"/>
          </w:tblGrid>
        </w:tblGridChange>
      </w:tblGrid>
      <w:tr>
        <w:trPr>
          <w:cantSplit w:val="0"/>
          <w:trHeight w:val="102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b w:val="1"/>
                <w:bCs w:val="1"/>
                <w:rtl w:val="0"/>
              </w:rPr>
              <w:t xml:space="preserve">Mã Story</w:t>
            </w:r>
            <w:r w:rsidDel="00000000" w:rsidR="00000000" w:rsidRPr="00000000">
              <w:rPr>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b w:val="1"/>
                <w:bCs w:val="1"/>
                <w:rtl w:val="0"/>
              </w:rPr>
              <w:t xml:space="preserve">Đủ rõ</w:t>
            </w:r>
            <w:r w:rsidDel="00000000" w:rsidR="00000000" w:rsidRPr="00000000">
              <w:rPr>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b w:val="1"/>
                <w:bCs w:val="1"/>
                <w:rtl w:val="0"/>
              </w:rPr>
              <w:t xml:space="preserve">Cần làm rõ</w:t>
            </w:r>
            <w:r w:rsidDel="00000000" w:rsidR="00000000" w:rsidRPr="00000000">
              <w:rPr>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b w:val="1"/>
                <w:bCs w:val="1"/>
                <w:rtl w:val="0"/>
              </w:rPr>
              <w:t xml:space="preserve">Thông tin/câu hỏi còn thiếu</w:t>
            </w: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LS01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x</w:t>
            </w: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rtl w:val="0"/>
              </w:rPr>
              <w:t xml:space="preserve">Hệ thống có cần tự đổi trạng thái khi đến giờ phát không</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LS03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x</w:t>
            </w: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rtl w:val="0"/>
              </w:rPr>
              <w:t xml:space="preserve">Nếu hai khách cùng đặt sản phẩm cuối thì hệthống xử lý thế nào</w:t>
            </w:r>
          </w:p>
        </w:tc>
      </w:tr>
    </w:tbl>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pPr>
      <w:r w:rsidDel="00000000" w:rsidR="00000000" w:rsidRPr="00000000">
        <w:rPr>
          <w:b w:val="1"/>
          <w:bCs w:val="1"/>
          <w:rtl w:val="0"/>
        </w:rPr>
        <w:t xml:space="preserve">Nhiệm vụ 2 - Phân tích Planning Poker và chốt Story Point </w:t>
      </w: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080"/>
        <w:gridCol w:w="1695"/>
        <w:gridCol w:w="1695"/>
        <w:gridCol w:w="3450"/>
        <w:tblGridChange w:id="0">
          <w:tblGrid>
            <w:gridCol w:w="1080"/>
            <w:gridCol w:w="1080"/>
            <w:gridCol w:w="1695"/>
            <w:gridCol w:w="1695"/>
            <w:gridCol w:w="3450"/>
          </w:tblGrid>
        </w:tblGridChange>
      </w:tblGrid>
      <w:tr>
        <w:trPr>
          <w:cantSplit w:val="0"/>
          <w:trHeight w:val="132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b w:val="1"/>
                <w:bCs w:val="1"/>
                <w:rtl w:val="0"/>
              </w:rPr>
              <w:t xml:space="preserve">Mã Story</w:t>
            </w:r>
            <w:r w:rsidDel="00000000" w:rsidR="00000000" w:rsidRPr="00000000">
              <w:rPr>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b w:val="1"/>
                <w:bCs w:val="1"/>
                <w:rtl w:val="0"/>
              </w:rPr>
              <w:t xml:space="preserve">Mức ưu tiên</w:t>
            </w:r>
            <w:r w:rsidDel="00000000" w:rsidR="00000000" w:rsidRPr="00000000">
              <w:rPr>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b w:val="1"/>
                <w:bCs w:val="1"/>
                <w:rtl w:val="0"/>
              </w:rPr>
              <w:t xml:space="preserve">Kết quả phiếu</w:t>
            </w:r>
            <w:r w:rsidDel="00000000" w:rsidR="00000000" w:rsidRPr="00000000">
              <w:rPr>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b w:val="1"/>
                <w:bCs w:val="1"/>
                <w:rtl w:val="0"/>
              </w:rPr>
              <w:t xml:space="preserve">SP cuối cùng</w:t>
            </w:r>
            <w:r w:rsidDel="00000000" w:rsidR="00000000" w:rsidRPr="00000000">
              <w:rPr>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b w:val="1"/>
                <w:bCs w:val="1"/>
                <w:rtl w:val="0"/>
              </w:rPr>
              <w:t xml:space="preserve">Lý do ngắn</w:t>
            </w:r>
            <w:r w:rsidDel="00000000" w:rsidR="00000000" w:rsidRPr="00000000">
              <w:rPr>
                <w:rtl w:val="0"/>
              </w:rPr>
              <w:t xml:space="preserve">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LS01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1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3 - 3 - 5 - 3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3</w:t>
            </w: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rtl w:val="0"/>
              </w:rPr>
              <w:t xml:space="preserve">Xác nhận không có chức năng tự động chuyển trạng thái </w:t>
            </w:r>
            <w:r w:rsidDel="00000000" w:rsidR="00000000" w:rsidRPr="00000000">
              <w:rPr>
                <w:rtl w:val="0"/>
              </w:rPr>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LS02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2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3 - 3 - 3 - 3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rtl w:val="0"/>
              </w:rPr>
              <w:t xml:space="preserve">Reference Story; các phiếu đã trùng nhau.</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LS03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3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5 - 8 - 8 - 5 </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0" w:lineRule="auto"/>
              <w:jc w:val="center"/>
              <w:rPr/>
            </w:pPr>
            <w:r w:rsidDel="00000000" w:rsidR="00000000" w:rsidRPr="00000000">
              <w:rPr>
                <w:rtl w:val="0"/>
              </w:rPr>
              <w:t xml:space="preserve"> 8</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0" w:lineRule="auto"/>
              <w:rPr/>
            </w:pPr>
            <w:r w:rsidDel="00000000" w:rsidR="00000000" w:rsidRPr="00000000">
              <w:rPr>
                <w:rtl w:val="0"/>
              </w:rPr>
              <w:t xml:space="preserve">Nhiều công việc, xử lý mua đồng thời khó hơn sao với LS02. Độ rủi ro cao nếu có vấn đề giữa phiên live</w:t>
            </w:r>
            <w:r w:rsidDel="00000000" w:rsidR="00000000" w:rsidRPr="00000000">
              <w:rPr>
                <w:rtl w:val="0"/>
              </w:rPr>
            </w:r>
          </w:p>
        </w:tc>
      </w:tr>
    </w:tbl>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rPr>
      </w:pPr>
      <w:r w:rsidDel="00000000" w:rsidR="00000000" w:rsidRPr="00000000">
        <w:rPr>
          <w:b w:val="1"/>
          <w:bCs w:val="1"/>
          <w:rtl w:val="0"/>
        </w:rPr>
        <w:t xml:space="preserve">Nhiệm vụ 3 - Phát hiện cách hiểu sai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jc w:val="both"/>
        <w:rPr>
          <w:color w:val="212529"/>
        </w:rPr>
      </w:pPr>
      <w:r w:rsidDel="00000000" w:rsidR="00000000" w:rsidRPr="00000000">
        <w:rPr>
          <w:color w:val="212529"/>
          <w:rtl w:val="0"/>
        </w:rPr>
        <w:t xml:space="preserve">Đề xuất 1 SP = 4 giờ là sai vì Sp dùng để đo khối lượng công việc, độ phức tạp và rủi rochứ không đại diện cho thời gian cố định</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jc w:val="both"/>
        <w:rPr>
          <w:color w:val="212529"/>
        </w:rPr>
      </w:pPr>
      <w:r w:rsidDel="00000000" w:rsidR="00000000" w:rsidRPr="00000000">
        <w:rPr>
          <w:color w:val="212529"/>
          <w:rtl w:val="0"/>
        </w:rPr>
        <w:t xml:space="preserve">Nhóm sẽ dựa trên velocity trung bình của các sprint trước, chọn story cho sprint sắp tới sao cho velocity của sprint không chênh lệch quá nhiều so với velocity trung bình</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