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24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</w:t>
      </w:r>
      <w:r>
        <w:rPr>
          <w:b/>
        </w:rPr>
        <w:t>Questions 1-10</w:t>
      </w:r>
      <w:r>
        <w:br/>
      </w:r>
      <w:r>
        <w:t xml:space="preserve">Complete the form below. Write </w:t>
      </w:r>
      <w:r>
        <w:rPr>
          <w:b/>
        </w:rPr>
        <w:t>NO MORE THAN TWO WORDS OR A NUMBER.</w:t>
      </w:r>
    </w:p>
    <w:p>
      <w:r>
        <w:rPr>
          <w:b/>
        </w:rPr>
        <w:t>Short stay accommodation</w:t>
      </w:r>
    </w:p>
    <w:p>
      <w:r>
        <w:t>Family name: Mackinlay</w:t>
      </w:r>
    </w:p>
    <w:p>
      <w:r>
        <w:t xml:space="preserve">First name: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 xml:space="preserve">Country of origin: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11-14</w:t>
      </w:r>
      <w:r>
        <w:br/>
      </w:r>
      <w:r>
        <w:t>Choose the correct letter A, B or C.</w:t>
      </w:r>
    </w:p>
    <w:p>
      <w:r>
        <w:t>11. Refreshments will be served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at the front counter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lobby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back of the hall</w:t>
      </w:r>
    </w:p>
    <w:p>
      <w:r>
        <w:t>12. Nick Noble advertise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 the radio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 a billboard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newspaper</w:t>
      </w:r>
    </w:p>
    <w:p>
      <w:r>
        <w:t>13. The original number of founding members was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12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200</w:t>
      </w:r>
    </w:p>
    <w:p>
      <w:r>
        <w:t>14. The club provides activities primarily for reasonably fit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males up to 75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females with young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males and females of any age</w:t>
      </w:r>
    </w:p>
    <w:p>
      <w:r>
        <w:rPr>
          <w:b/>
        </w:rPr>
        <w:t>Questions 15-20</w:t>
      </w:r>
      <w:r>
        <w:br/>
      </w:r>
      <w:r>
        <w:t xml:space="preserve">Complete the table below. Write </w:t>
      </w:r>
      <w:r>
        <w:rPr>
          <w:b/>
        </w:rPr>
        <w:t>NO MORE THAN ONE WORD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Activity</w:t>
            </w:r>
          </w:p>
        </w:tc>
        <w:tc>
          <w:tcPr>
            <w:tcW w:type="dxa" w:w="2635"/>
          </w:tcPr>
          <w:p>
            <w:r>
              <w:t>Days</w:t>
            </w:r>
          </w:p>
        </w:tc>
        <w:tc>
          <w:tcPr>
            <w:tcW w:type="dxa" w:w="2635"/>
          </w:tcPr>
          <w:p>
            <w:r>
              <w:t>Duration</w:t>
            </w:r>
          </w:p>
        </w:tc>
        <w:tc>
          <w:tcPr>
            <w:tcW w:type="dxa" w:w="2635"/>
          </w:tcPr>
          <w:p>
            <w:r>
              <w:t>Contact person</w:t>
            </w:r>
          </w:p>
        </w:tc>
      </w:tr>
      <w:tr>
        <w:tc>
          <w:tcPr>
            <w:tcW w:type="dxa" w:w="2635"/>
          </w:tcPr>
          <w:p>
            <w:r>
              <w:t>(15)…………..</w:t>
            </w:r>
          </w:p>
        </w:tc>
        <w:tc>
          <w:tcPr>
            <w:tcW w:type="dxa" w:w="2635"/>
          </w:tcPr>
          <w:p>
            <w:r>
              <w:t>Tuesday and Saturday</w:t>
            </w:r>
          </w:p>
        </w:tc>
        <w:tc>
          <w:tcPr>
            <w:tcW w:type="dxa" w:w="2635"/>
          </w:tcPr>
          <w:p>
            <w:r>
              <w:t>About 3-5 hours</w:t>
            </w:r>
          </w:p>
        </w:tc>
        <w:tc>
          <w:tcPr>
            <w:tcW w:type="dxa" w:w="2635"/>
          </w:tcPr>
          <w:p>
            <w:r>
              <w:t>Coordinator</w:t>
            </w:r>
          </w:p>
        </w:tc>
      </w:tr>
      <w:tr>
        <w:tc>
          <w:tcPr>
            <w:tcW w:type="dxa" w:w="2635"/>
          </w:tcPr>
          <w:p>
            <w:r>
              <w:t>(16)……………….</w:t>
            </w:r>
          </w:p>
        </w:tc>
        <w:tc>
          <w:tcPr>
            <w:tcW w:type="dxa" w:w="2635"/>
          </w:tcPr>
          <w:p>
            <w:r>
              <w:t>Thursday and Sunday</w:t>
            </w:r>
          </w:p>
        </w:tc>
        <w:tc>
          <w:tcPr>
            <w:tcW w:type="dxa" w:w="2635"/>
          </w:tcPr>
          <w:p>
            <w:r>
              <w:t>Up to 3 hours</w:t>
            </w:r>
          </w:p>
        </w:tc>
        <w:tc>
          <w:tcPr>
            <w:tcW w:type="dxa" w:w="2635"/>
          </w:tcPr>
          <w:p>
            <w:r>
              <w:t>(17)………………</w:t>
            </w:r>
          </w:p>
        </w:tc>
      </w:tr>
      <w:tr>
        <w:tc>
          <w:tcPr>
            <w:tcW w:type="dxa" w:w="2635"/>
          </w:tcPr>
          <w:p>
            <w:r>
              <w:t>Wanderers</w:t>
            </w:r>
          </w:p>
        </w:tc>
        <w:tc>
          <w:tcPr>
            <w:tcW w:type="dxa" w:w="2635"/>
          </w:tcPr>
          <w:p>
            <w:r>
              <w:t>Sunday</w:t>
            </w:r>
          </w:p>
        </w:tc>
        <w:tc>
          <w:tcPr>
            <w:tcW w:type="dxa" w:w="2635"/>
          </w:tcPr>
          <w:p>
            <w:r>
              <w:t>(18)…………………</w:t>
            </w:r>
          </w:p>
        </w:tc>
        <w:tc>
          <w:tcPr>
            <w:tcW w:type="dxa" w:w="2635"/>
          </w:tcPr>
          <w:p>
            <w:r>
              <w:t>Leader</w:t>
            </w:r>
          </w:p>
        </w:tc>
      </w:tr>
      <w:tr>
        <w:tc>
          <w:tcPr>
            <w:tcW w:type="dxa" w:w="2635"/>
          </w:tcPr>
          <w:p>
            <w:r>
              <w:t>(19)…………..weekends</w:t>
            </w:r>
          </w:p>
        </w:tc>
        <w:tc>
          <w:tcPr>
            <w:tcW w:type="dxa" w:w="2635"/>
          </w:tcPr>
          <w:p>
            <w:r>
              <w:t>Saturday and Sunday</w:t>
            </w:r>
          </w:p>
        </w:tc>
        <w:tc>
          <w:tcPr>
            <w:tcW w:type="dxa" w:w="2635"/>
          </w:tcPr>
          <w:p>
            <w:r>
              <w:t>All weekend</w:t>
            </w:r>
          </w:p>
        </w:tc>
        <w:tc>
          <w:tcPr>
            <w:tcW w:type="dxa" w:w="2635"/>
          </w:tcPr>
          <w:p>
            <w:r>
              <w:t>(20)……………….</w:t>
            </w:r>
          </w:p>
        </w:tc>
      </w:tr>
    </w:tbl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Globalization and educational change</w:t>
      </w:r>
      <w:r>
        <w:br/>
      </w:r>
      <w:r>
        <w:t xml:space="preserve">• New Code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>• Aims-analysis of educational problems arising from globalization</w:t>
      </w:r>
      <w:r>
        <w:br/>
      </w:r>
      <w:r>
        <w:t xml:space="preserve">• Chance to research and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progress of educational change</w:t>
      </w:r>
      <w:r>
        <w:br/>
      </w:r>
      <w:r>
        <w:t xml:space="preserve">• Investigate influence of culture and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 on education</w:t>
      </w:r>
      <w:r>
        <w:br/>
      </w:r>
      <w:r>
        <w:t>• Argue advantages and disadvantages of reorganization of public education in own country with regard to globalization</w:t>
      </w:r>
      <w:r>
        <w:br/>
      </w:r>
      <w:r>
        <w:t xml:space="preserve">• Consider the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of globalization on diversity of national curricula across richer and poorer countries</w:t>
      </w:r>
      <w:r>
        <w:br/>
      </w:r>
      <w:r>
        <w:t xml:space="preserve">• Assignment 1 – power point presentation (ungraded) +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 (30%)</w:t>
      </w:r>
      <w:r>
        <w:br/>
      </w:r>
      <w:r>
        <w:t xml:space="preserve">• Assignment 2 – take part in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(20%) + essay (50%)</w:t>
      </w:r>
    </w:p>
    <w:p>
      <w:r>
        <w:rPr>
          <w:b/>
        </w:rPr>
        <w:t>Questions 27-30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Author</w:t>
            </w:r>
          </w:p>
        </w:tc>
        <w:tc>
          <w:tcPr>
            <w:tcW w:type="dxa" w:w="3513"/>
          </w:tcPr>
          <w:p>
            <w:r>
              <w:t>Title</w:t>
            </w:r>
          </w:p>
        </w:tc>
        <w:tc>
          <w:tcPr>
            <w:tcW w:type="dxa" w:w="3513"/>
          </w:tcPr>
          <w:p>
            <w:r>
              <w:t>Date</w:t>
            </w:r>
          </w:p>
        </w:tc>
      </w:tr>
      <w:tr>
        <w:tc>
          <w:tcPr>
            <w:tcW w:type="dxa" w:w="3513"/>
          </w:tcPr>
          <w:p>
            <w:r>
              <w:t>(27)……………….</w:t>
            </w:r>
          </w:p>
        </w:tc>
        <w:tc>
          <w:tcPr>
            <w:tcW w:type="dxa" w:w="3513"/>
          </w:tcPr>
          <w:p>
            <w:r>
              <w:t>Comparative education</w:t>
            </w:r>
          </w:p>
        </w:tc>
        <w:tc>
          <w:tcPr>
            <w:tcW w:type="dxa" w:w="3513"/>
          </w:tcPr>
          <w:p>
            <w:r>
              <w:t>2007</w:t>
            </w:r>
          </w:p>
        </w:tc>
      </w:tr>
      <w:tr>
        <w:tc>
          <w:tcPr>
            <w:tcW w:type="dxa" w:w="3513"/>
          </w:tcPr>
          <w:p>
            <w:r>
              <w:t>Elliot</w:t>
            </w:r>
          </w:p>
        </w:tc>
        <w:tc>
          <w:tcPr>
            <w:tcW w:type="dxa" w:w="3513"/>
          </w:tcPr>
          <w:p>
            <w:r>
              <w:t>Educational issues of the new millennium</w:t>
            </w:r>
          </w:p>
        </w:tc>
        <w:tc>
          <w:tcPr>
            <w:tcW w:type="dxa" w:w="3513"/>
          </w:tcPr>
          <w:p>
            <w:r>
              <w:t>(28)………………..</w:t>
            </w:r>
          </w:p>
        </w:tc>
      </w:tr>
      <w:tr>
        <w:tc>
          <w:tcPr>
            <w:tcW w:type="dxa" w:w="3513"/>
          </w:tcPr>
          <w:p>
            <w:r>
              <w:t>(29)…………………</w:t>
            </w:r>
          </w:p>
        </w:tc>
        <w:tc>
          <w:tcPr>
            <w:tcW w:type="dxa" w:w="3513"/>
          </w:tcPr>
          <w:p>
            <w:r>
              <w:t>Education and globalization</w:t>
            </w:r>
          </w:p>
        </w:tc>
        <w:tc>
          <w:tcPr>
            <w:tcW w:type="dxa" w:w="3513"/>
          </w:tcPr>
          <w:p>
            <w:r>
              <w:t>2009</w:t>
            </w:r>
          </w:p>
        </w:tc>
      </w:tr>
      <w:tr>
        <w:tc>
          <w:tcPr>
            <w:tcW w:type="dxa" w:w="3513"/>
          </w:tcPr>
          <w:p>
            <w:r>
              <w:t>York</w:t>
            </w:r>
          </w:p>
        </w:tc>
        <w:tc>
          <w:tcPr>
            <w:tcW w:type="dxa" w:w="3513"/>
          </w:tcPr>
          <w:p>
            <w:r>
              <w:t>Globalization and (30)……………………….</w:t>
            </w:r>
          </w:p>
        </w:tc>
        <w:tc>
          <w:tcPr>
            <w:tcW w:type="dxa" w:w="3513"/>
          </w:tcPr>
          <w:p>
            <w:r>
              <w:t>2010</w:t>
            </w:r>
          </w:p>
        </w:tc>
      </w:tr>
    </w:tbl>
    <w:p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31-37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Everyday the human body is fighting off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by destructive pathogens. A person in good health has natural protection in the form of an immune system which works best against familiar microorganisms which may have been encountered during a previous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or passed on by the mother before or after birth.</w:t>
      </w:r>
    </w:p>
    <w:p>
      <w:r>
        <w:t xml:space="preserve">Vaccination is a way to cause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immunisation by introducing a small amout of pathogen into the body – just enough for the body’s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to react by making antibodies. Passive immunization can be used as a way of treating someone who is already sick. Proteins from animal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are introduced into the patient to give him the necessary antibodies to fight the disease.</w:t>
      </w:r>
    </w:p>
    <w:p>
      <w:r>
        <w:t xml:space="preserve">Dr. Edward Jenner observed that people who had suffered and recovered from a serious disease called smallpox did not get it again. He also noted that victims of milder disease, cowpox which they caught from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were immune to smallpox. He carried out a successful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by deliberately giving a child cowpox in order to make him immune to smallpox.</w:t>
      </w:r>
    </w:p>
    <w:p>
      <w:r>
        <w:rPr>
          <w:b/>
        </w:rPr>
        <w:t>Questions 38-40</w:t>
      </w:r>
      <w:r>
        <w:br/>
      </w:r>
      <w:r>
        <w:t>Complete the diagram below. Choose your answers from the box below and write the letters A-F next to questions 38-40.</w:t>
      </w:r>
    </w:p>
    <w:p>
      <w:r>
        <w:drawing>
          <wp:inline xmlns:a="http://schemas.openxmlformats.org/drawingml/2006/main" xmlns:pic="http://schemas.openxmlformats.org/drawingml/2006/picture">
            <wp:extent cx="5029200" cy="5152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5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Sylvia</w:t>
      </w:r>
    </w:p>
    <w:p>
      <w:r>
        <w:t>2. England</w:t>
      </w:r>
    </w:p>
    <w:p>
      <w:r>
        <w:t>3. 26 July</w:t>
      </w:r>
    </w:p>
    <w:p>
      <w:r>
        <w:t>4. 2</w:t>
      </w:r>
    </w:p>
    <w:p>
      <w:r>
        <w:t>5. (on) holiday</w:t>
      </w:r>
    </w:p>
    <w:p>
      <w:r>
        <w:t>6. apartment</w:t>
      </w:r>
    </w:p>
    <w:p>
      <w:r>
        <w:t>7. secure</w:t>
      </w:r>
    </w:p>
    <w:p>
      <w:r>
        <w:t>8. motorway</w:t>
      </w:r>
    </w:p>
    <w:p>
      <w:r>
        <w:t>9. palm beach</w:t>
      </w:r>
    </w:p>
    <w:p>
      <w:r>
        <w:t>10. 1500</w:t>
      </w:r>
    </w:p>
    <w:p>
      <w:r>
        <w:t>11. B</w:t>
      </w:r>
    </w:p>
    <w:p>
      <w:r>
        <w:t>12. A</w:t>
      </w:r>
    </w:p>
    <w:p>
      <w:r>
        <w:t>13. A</w:t>
      </w:r>
    </w:p>
    <w:p>
      <w:r>
        <w:t>14. C</w:t>
      </w:r>
    </w:p>
    <w:p>
      <w:r>
        <w:t>15. tramping</w:t>
      </w:r>
    </w:p>
    <w:p>
      <w:r>
        <w:t>16. walking</w:t>
      </w:r>
    </w:p>
    <w:p>
      <w:r>
        <w:t>17. organiser</w:t>
      </w:r>
    </w:p>
    <w:p>
      <w:r>
        <w:t>18. variable</w:t>
      </w:r>
    </w:p>
    <w:p>
      <w:r>
        <w:t>19. mystery</w:t>
      </w:r>
    </w:p>
    <w:p>
      <w:r>
        <w:t>20. chairman</w:t>
      </w:r>
    </w:p>
    <w:p>
      <w:r>
        <w:t>21. ED995</w:t>
      </w:r>
    </w:p>
    <w:p>
      <w:r>
        <w:t>22. document</w:t>
      </w:r>
    </w:p>
    <w:p>
      <w:r>
        <w:t>23. socio-economic structures</w:t>
      </w:r>
    </w:p>
    <w:p>
      <w:r>
        <w:t>24. impact</w:t>
      </w:r>
    </w:p>
    <w:p>
      <w:r>
        <w:t>25. written reviw</w:t>
      </w:r>
    </w:p>
    <w:p>
      <w:r>
        <w:t>26. seminar</w:t>
      </w:r>
    </w:p>
    <w:p>
      <w:r>
        <w:t>27. tower</w:t>
      </w:r>
    </w:p>
    <w:p>
      <w:r>
        <w:t>28. 2008</w:t>
      </w:r>
    </w:p>
    <w:p>
      <w:r>
        <w:t>29. brown</w:t>
      </w:r>
    </w:p>
    <w:p>
      <w:r>
        <w:t>30. knowledge policy</w:t>
      </w:r>
    </w:p>
    <w:p>
      <w:r>
        <w:t>31. attacks</w:t>
      </w:r>
    </w:p>
    <w:p>
      <w:r>
        <w:t>32. illness/ disease</w:t>
      </w:r>
    </w:p>
    <w:p>
      <w:r>
        <w:t>33. active</w:t>
      </w:r>
    </w:p>
    <w:p>
      <w:r>
        <w:t>34. defence</w:t>
      </w:r>
    </w:p>
    <w:p>
      <w:r>
        <w:t>35. blood</w:t>
      </w:r>
    </w:p>
    <w:p>
      <w:r>
        <w:t>36. infected cows</w:t>
      </w:r>
    </w:p>
    <w:p>
      <w:r>
        <w:t>37. experiment</w:t>
      </w:r>
    </w:p>
    <w:p>
      <w:r>
        <w:t>38. F</w:t>
      </w:r>
    </w:p>
    <w:p>
      <w:r>
        <w:t>39. A</w:t>
      </w:r>
    </w:p>
    <w:p>
      <w:r>
        <w:t>40. 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