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1-3</w:t>
      </w:r>
      <w:r>
        <w:br/>
      </w:r>
      <w:r>
        <w:t>Choose the correct letter A, B or C.</w:t>
      </w:r>
    </w:p>
    <w:p>
      <w:r>
        <w:t>1. What is Martin’s occupation?</w:t>
      </w:r>
      <w:r>
        <w:br/>
      </w:r>
      <w:r>
        <w:rPr>
          <w:b/>
        </w:rPr>
        <w:t xml:space="preserve">[ ] </w:t>
      </w:r>
      <w:r>
        <w:t xml:space="preserve"> he works in a car factory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works in a bank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is a college student</w:t>
      </w:r>
    </w:p>
    <w:p>
      <w:r>
        <w:t>2. The friends would prefer somewhere with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 bedrooms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 bedrooms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 bathrooms</w:t>
      </w:r>
    </w:p>
    <w:p>
      <w:r>
        <w:t>3. Phil would rather live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east suburbs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city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west suburbs</w:t>
      </w:r>
    </w:p>
    <w:p>
      <w:r>
        <w:rPr>
          <w:b/>
        </w:rPr>
        <w:t>Questions 4-10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Details of Flats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Location</w:t>
            </w:r>
          </w:p>
        </w:tc>
        <w:tc>
          <w:tcPr>
            <w:tcW w:type="dxa" w:w="3513"/>
          </w:tcPr>
          <w:p>
            <w:r>
              <w:t>Features</w:t>
            </w:r>
          </w:p>
        </w:tc>
        <w:tc>
          <w:tcPr>
            <w:tcW w:type="dxa" w:w="3513"/>
          </w:tcPr>
          <w:p>
            <w:r>
              <w:t>Goods and bad points</w:t>
            </w:r>
          </w:p>
        </w:tc>
      </w:tr>
      <w:tr>
        <w:tc>
          <w:tcPr>
            <w:tcW w:type="dxa" w:w="3513"/>
          </w:tcPr>
          <w:p>
            <w:r>
              <w:t>Bridge Street, near the (4)………………..</w:t>
            </w:r>
          </w:p>
        </w:tc>
        <w:tc>
          <w:tcPr>
            <w:tcW w:type="dxa" w:w="3513"/>
          </w:tcPr>
          <w:p>
            <w:r>
              <w:t>– 3 bedrooms</w:t>
            </w:r>
            <w:r>
              <w:br/>
            </w:r>
            <w:r>
              <w:t>– very big living room</w:t>
            </w:r>
          </w:p>
        </w:tc>
        <w:tc>
          <w:tcPr>
            <w:tcW w:type="dxa" w:w="3513"/>
          </w:tcPr>
          <w:p>
            <w:r>
              <w:t>– (5) £………..a month</w:t>
            </w:r>
            <w:r>
              <w:br/>
            </w:r>
            <w:r>
              <w:t>– transport links</w:t>
            </w:r>
            <w:r>
              <w:br/>
            </w:r>
            <w:r>
              <w:t>– no shower</w:t>
            </w:r>
            <w:r>
              <w:br/>
            </w:r>
            <w:r>
              <w:t>– could be (6)………………</w:t>
            </w:r>
          </w:p>
        </w:tc>
      </w:tr>
      <w:tr>
        <w:tc>
          <w:tcPr>
            <w:tcW w:type="dxa" w:w="3513"/>
          </w:tcPr>
          <w:p>
            <w:r>
              <w:t>(7)…………………..</w:t>
            </w:r>
          </w:p>
        </w:tc>
        <w:tc>
          <w:tcPr>
            <w:tcW w:type="dxa" w:w="3513"/>
          </w:tcPr>
          <w:p>
            <w:r>
              <w:t>– 4 bedrooms</w:t>
            </w:r>
            <w:r>
              <w:br/>
            </w:r>
            <w:r>
              <w:t>– living room</w:t>
            </w:r>
            <w:r>
              <w:br/>
            </w:r>
            <w:r>
              <w:t>– (8)………………….</w:t>
            </w:r>
          </w:p>
        </w:tc>
        <w:tc>
          <w:tcPr>
            <w:tcW w:type="dxa" w:w="3513"/>
          </w:tcPr>
          <w:p>
            <w:r>
              <w:t>– (9)…………….and well equipped</w:t>
            </w:r>
            <w:r>
              <w:br/>
            </w:r>
            <w:r>
              <w:t>– shower</w:t>
            </w:r>
            <w:r>
              <w:br/>
            </w:r>
            <w:r>
              <w:t>– will be (10)……………</w:t>
            </w:r>
            <w:r>
              <w:br/>
            </w:r>
            <w:r>
              <w:t>– £ 800 a month</w:t>
            </w:r>
          </w:p>
        </w:tc>
      </w:tr>
    </w:tbl>
    <w:p>
      <w:r>
        <w:rPr>
          <w:b/>
        </w:rPr>
        <w:t>(4)</w:t>
      </w:r>
      <w:r>
        <w:t xml:space="preserve">   </w:t>
      </w:r>
      <w:r>
        <w:t xml:space="preserve"> _______ </w:t>
      </w:r>
      <w:r>
        <w:t xml:space="preserve">                     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(6)</w:t>
      </w:r>
      <w:r>
        <w:t xml:space="preserve">   </w:t>
      </w:r>
      <w:r>
        <w:t xml:space="preserve"> _______ </w:t>
      </w:r>
      <w:r>
        <w:t xml:space="preserve">                     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(8)</w:t>
      </w:r>
      <w:r>
        <w:t xml:space="preserve">   </w:t>
      </w:r>
      <w:r>
        <w:t xml:space="preserve"> _______ </w:t>
      </w:r>
      <w:r>
        <w:t xml:space="preserve">                     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The British Library</w:t>
      </w:r>
      <w:r>
        <w:br/>
      </w:r>
      <w:r>
        <w:t xml:space="preserve">11. The reading rooms are only open for group visits on </w:t>
      </w:r>
      <w:r>
        <w:t xml:space="preserve"> _______ </w:t>
      </w:r>
      <w:r>
        <w:br/>
      </w:r>
      <w:r>
        <w:t xml:space="preserve">12. The library was officially opened in </w:t>
      </w:r>
      <w:r>
        <w:t xml:space="preserve"> _______ </w:t>
      </w:r>
      <w:r>
        <w:br/>
      </w:r>
      <w:r>
        <w:t xml:space="preserve">13. All the library rooms together cover </w:t>
      </w:r>
      <w:r>
        <w:t xml:space="preserve"> _______ </w:t>
      </w:r>
      <w:r>
        <w:t xml:space="preserve"> meter square.</w:t>
      </w:r>
      <w:r>
        <w:br/>
      </w:r>
      <w:r>
        <w:t xml:space="preserve">14. The library is financed by the </w:t>
      </w:r>
      <w:r>
        <w:t xml:space="preserve"> _______ </w:t>
      </w:r>
      <w:r>
        <w:br/>
      </w:r>
      <w:r>
        <w:t xml:space="preserve">15. The main function of the library is to provide resources for people doing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Label the plan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6052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(16) </w:t>
      </w:r>
      <w:r>
        <w:t xml:space="preserve"> </w:t>
      </w:r>
      <w:r>
        <w:t xml:space="preserve"> _______ </w:t>
      </w:r>
      <w:r>
        <w:t xml:space="preserve">                         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  </w:t>
      </w:r>
      <w:r>
        <w:t xml:space="preserve"> _______ </w:t>
      </w:r>
      <w:r>
        <w:t xml:space="preserve">                         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answer A. B or C</w:t>
      </w:r>
    </w:p>
    <w:p>
      <w:r>
        <w:rPr>
          <w:b/>
        </w:rPr>
        <w:t>Project on work placement</w:t>
      </w:r>
      <w:r>
        <w:br/>
      </w:r>
      <w:r>
        <w:t>21. The main aim of Dave’s project is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describe a policy.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investigate an assumption.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identify a problem.</w:t>
      </w:r>
    </w:p>
    <w:p>
      <w:r>
        <w:t>22. Dave’s project is based on schemes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schools.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colleges.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universities.</w:t>
      </w:r>
    </w:p>
    <w:p>
      <w:r>
        <w:t>23. How many academic organisations returned Dave’s questionnaire?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150</w:t>
      </w:r>
    </w:p>
    <w:p>
      <w:r>
        <w:t>24. Dave wanted his questionnaires to be completed by company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Human Resources Managers.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Line Managers.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owners.</w:t>
      </w:r>
    </w:p>
    <w:p>
      <w:r>
        <w:t>25. Dr Green wants Dave to provide a full list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respondents.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appendices.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companies.</w:t>
      </w:r>
    </w:p>
    <w:p>
      <w:r>
        <w:rPr>
          <w:b/>
        </w:rPr>
        <w:t>Questions 26-30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Notes on project</w:t>
      </w:r>
      <w:r>
        <w:br/>
      </w:r>
      <w:r>
        <w:t>Introduction</w:t>
      </w:r>
      <w:r>
        <w:br/>
      </w:r>
      <w:r>
        <w:t xml:space="preserve">– improve the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of ideas</w:t>
      </w:r>
      <w:r>
        <w:br/>
      </w:r>
      <w:r>
        <w:t xml:space="preserve">– include a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of ‘Work Placement’</w:t>
      </w:r>
      <w:r>
        <w:br/>
      </w:r>
      <w:r>
        <w:t xml:space="preserve">– have separate sections for literature survey and research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and methods</w:t>
      </w:r>
    </w:p>
    <w:p>
      <w:r>
        <w:t>Findings</w:t>
      </w:r>
      <w:r>
        <w:br/>
      </w:r>
      <w:r>
        <w:t>Preparation stage – add summary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development – good</w:t>
      </w:r>
      <w:r>
        <w:br/>
      </w:r>
      <w:r>
        <w:t xml:space="preserve">Constraints on learning – provide better links to the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from research</w:t>
      </w:r>
    </w:p>
    <w:p>
      <w:r>
        <w:rPr>
          <w:b/>
        </w:rPr>
        <w:t>Part 4: Questions 31-35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Bilingualism can be defined as having an equal level of communicative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in two or more languages.</w:t>
      </w:r>
    </w:p>
    <w:p>
      <w:r>
        <w:t xml:space="preserve">Early research suggested that bilingualism caused problems with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and mental development.</w:t>
      </w:r>
    </w:p>
    <w:p>
      <w:r>
        <w:t xml:space="preserve">Early research into bilingualism is now rejected because it did not consider the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backgrounds of the children</w:t>
      </w:r>
    </w:p>
    <w:p>
      <w:r>
        <w:t xml:space="preserve">It is now thought that there is a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bilingualism and cognitive skills in children.</w:t>
      </w:r>
    </w:p>
    <w:p>
      <w:r>
        <w:t xml:space="preserve">Research done by Ellen Bialystok in Canada now suggests that the effects of bilingualism also apply to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Choose the correct letter A, B or C.</w:t>
      </w:r>
    </w:p>
    <w:p>
      <w:r>
        <w:t>36 In Dr Bialystok’s experiment, the subjects had to react according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colour of the square on the screen.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location of the square on the screen.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location of the shift key on the keyboard.</w:t>
      </w:r>
    </w:p>
    <w:p>
      <w:r>
        <w:t>37 The experiment demonstrated the ‘Simon effect’ because it involved a conflict between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seeing something and reacting to it.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producing fast and slow reactions.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demonstrating awareness of shape and colour.</w:t>
      </w:r>
    </w:p>
    <w:p>
      <w:r>
        <w:t>38 The experiment shows that, compared with the monolingual subjects, the bilingual subjects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were more intelligent.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had faster reaction times overall.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had more problems with the ‘Simon effect’</w:t>
      </w:r>
    </w:p>
    <w:p>
      <w:r>
        <w:t>39 The results of the experiment indicate that bilingual people may be better 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doing different types of tasks at the same time.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thinking about several things at once.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focusing only on what is needed to do a task.</w:t>
      </w:r>
    </w:p>
    <w:p>
      <w:r>
        <w:t>40 Dr Bialystok’s first and second experiments both suggest that bilingualism may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slow down the effects of old age on the brain.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lead to mental confusion among old people.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help old people to stay in better physical condition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</w:t>
      </w:r>
    </w:p>
    <w:p>
      <w:r>
        <w:t>2. A</w:t>
      </w:r>
    </w:p>
    <w:p>
      <w:r>
        <w:t>3. C</w:t>
      </w:r>
    </w:p>
    <w:p>
      <w:r>
        <w:t>4. bus station</w:t>
      </w:r>
    </w:p>
    <w:p>
      <w:r>
        <w:t>5. 450</w:t>
      </w:r>
    </w:p>
    <w:p>
      <w:r>
        <w:t>6. noisy</w:t>
      </w:r>
    </w:p>
    <w:p>
      <w:r>
        <w:t>7. hills avenue</w:t>
      </w:r>
    </w:p>
    <w:p>
      <w:r>
        <w:t>8. dining room</w:t>
      </w:r>
    </w:p>
    <w:p>
      <w:r>
        <w:t>9. modern</w:t>
      </w:r>
    </w:p>
    <w:p>
      <w:r>
        <w:t>10. quiet</w:t>
      </w:r>
    </w:p>
    <w:p>
      <w:r>
        <w:t>11. sundays</w:t>
      </w:r>
    </w:p>
    <w:p>
      <w:r>
        <w:t>12. 1998</w:t>
      </w:r>
    </w:p>
    <w:p>
      <w:r>
        <w:t>13. 100000</w:t>
      </w:r>
    </w:p>
    <w:p>
      <w:r>
        <w:t>14. government</w:t>
      </w:r>
    </w:p>
    <w:p>
      <w:r>
        <w:t>15. research</w:t>
      </w:r>
    </w:p>
    <w:p>
      <w:r>
        <w:t>16. conference centre</w:t>
      </w:r>
    </w:p>
    <w:p>
      <w:r>
        <w:t>17. information desk</w:t>
      </w:r>
    </w:p>
    <w:p>
      <w:r>
        <w:t>18. bookshop</w:t>
      </w:r>
    </w:p>
    <w:p>
      <w:r>
        <w:t>19. king’s library</w:t>
      </w:r>
    </w:p>
    <w:p>
      <w:r>
        <w:t>20. stamp display</w:t>
      </w:r>
    </w:p>
    <w:p>
      <w:r>
        <w:t>21. B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A</w:t>
      </w:r>
    </w:p>
    <w:p>
      <w:r>
        <w:t>26. organisation</w:t>
      </w:r>
    </w:p>
    <w:p>
      <w:r>
        <w:t>27. definition</w:t>
      </w:r>
    </w:p>
    <w:p>
      <w:r>
        <w:t>28. aims</w:t>
      </w:r>
    </w:p>
    <w:p>
      <w:r>
        <w:t>29. key skills</w:t>
      </w:r>
    </w:p>
    <w:p>
      <w:r>
        <w:t>30. evidence</w:t>
      </w:r>
    </w:p>
    <w:p>
      <w:r>
        <w:t>31. proficiency</w:t>
      </w:r>
    </w:p>
    <w:p>
      <w:r>
        <w:t>32. learning</w:t>
      </w:r>
    </w:p>
    <w:p>
      <w:r>
        <w:t>33. social and economic</w:t>
      </w:r>
    </w:p>
    <w:p>
      <w:r>
        <w:t>34. positive relation between</w:t>
      </w:r>
    </w:p>
    <w:p>
      <w:r>
        <w:t>35. adults</w:t>
      </w:r>
    </w:p>
    <w:p>
      <w:r>
        <w:t>36. A</w:t>
      </w:r>
    </w:p>
    <w:p>
      <w:r>
        <w:t>37. A</w:t>
      </w:r>
    </w:p>
    <w:p>
      <w:r>
        <w:t>38. B</w:t>
      </w:r>
    </w:p>
    <w:p>
      <w:r>
        <w:t>39. C</w:t>
      </w:r>
    </w:p>
    <w:p>
      <w:r>
        <w:t>40. 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