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i w:val="false"/>
          <w:iCs w:val="false"/>
          <w:sz w:val="34"/>
          <w:szCs w:val="34"/>
        </w:rPr>
        <w:t xml:space="preserve">Báo cáo tiến độ — Tuần 3 (24/09 – 30/09/2026)</w:t>
      </w:r>
    </w:p>
    <w:p>
      <w:pPr>
        <w:pStyle w:val="Heading1"/>
        <w:spacing w:after="120" w:before="240"/>
      </w:pPr>
      <w:r>
        <w:rPr>
          <w:rFonts w:ascii="Times New Roman" w:cs="Times New Roman" w:eastAsia="Times New Roman" w:hAnsi="Times New Roman"/>
          <w:b/>
          <w:bCs/>
          <w:i w:val="false"/>
          <w:iCs w:val="false"/>
          <w:sz w:val="28"/>
          <w:szCs w:val="28"/>
        </w:rPr>
        <w:t xml:space="preserve">A. Báo cáo tiến độ</w:t>
      </w:r>
    </w:p>
    <w:p>
      <w:pPr>
        <w:spacing w:after="120"/>
        <w:jc w:val="center"/>
      </w:pPr>
      <w:r>
        <w:rPr>
          <w:rFonts w:ascii="Times New Roman" w:cs="Times New Roman" w:eastAsia="Times New Roman" w:hAnsi="Times New Roman"/>
          <w:b/>
          <w:bCs/>
          <w:i w:val="false"/>
          <w:iCs w:val="false"/>
          <w:sz w:val="28"/>
          <w:szCs w:val="28"/>
        </w:rPr>
        <w:t xml:space="preserve">BÁO CÁO TIẾN ĐỘ — TUẦN 3 (hoàn thành sớm trong ngày 14/09/2026)</w:t>
      </w:r>
    </w:p>
    <w:p>
      <w:pPr>
        <w:spacing w:after="60"/>
        <w:ind w:left="0"/>
      </w:pPr>
      <w:r>
        <w:rPr>
          <w:rFonts w:ascii="Times New Roman" w:cs="Times New Roman" w:eastAsia="Times New Roman" w:hAnsi="Times New Roman"/>
          <w:b w:val="false"/>
          <w:bCs w:val="false"/>
          <w:i w:val="false"/>
          <w:iCs w:val="false"/>
          <w:sz w:val="24"/>
          <w:szCs w:val="24"/>
        </w:rPr>
        <w:t xml:space="preserve">Sinh viên: Đoàn Ngọc Mạnh</w:t>
      </w:r>
    </w:p>
    <w:p>
      <w:pPr>
        <w:spacing w:after="60"/>
        <w:ind w:left="0"/>
      </w:pPr>
      <w:r>
        <w:rPr>
          <w:rFonts w:ascii="Times New Roman" w:cs="Times New Roman" w:eastAsia="Times New Roman" w:hAnsi="Times New Roman"/>
          <w:b w:val="false"/>
          <w:bCs w:val="false"/>
          <w:i w:val="false"/>
          <w:iCs w:val="false"/>
          <w:sz w:val="24"/>
          <w:szCs w:val="24"/>
        </w:rPr>
        <w:t xml:space="preserve">Giảng viên hướng dẫn: Nguyễn Minh Đạo</w:t>
      </w:r>
    </w:p>
    <w:p>
      <w:pPr>
        <w:spacing w:after="60"/>
        <w:ind w:left="0"/>
      </w:pPr>
      <w:r>
        <w:rPr>
          <w:rFonts w:ascii="Times New Roman" w:cs="Times New Roman" w:eastAsia="Times New Roman" w:hAnsi="Times New Roman"/>
          <w:b w:val="false"/>
          <w:bCs w:val="false"/>
          <w:i w:val="false"/>
          <w:iCs w:val="false"/>
          <w:sz w:val="24"/>
          <w:szCs w:val="24"/>
        </w:rPr>
        <w:t xml:space="preserve">Đề tài: Website bán hàng tích hợp Machine Learning (gợi ý mua hàng + phân nhóm khách hàng, ngành hàng thời trang)</w:t>
      </w:r>
    </w:p>
    <w:p>
      <w:pPr>
        <w:spacing w:after="0"/>
      </w:pPr>
    </w:p>
    <w:p>
      <w:pPr>
        <w:spacing w:after="80" w:before="160"/>
      </w:pPr>
      <w:r>
        <w:rPr>
          <w:rFonts w:ascii="Times New Roman" w:cs="Times New Roman" w:eastAsia="Times New Roman" w:hAnsi="Times New Roman"/>
          <w:b/>
          <w:bCs/>
          <w:i w:val="false"/>
          <w:iCs w:val="false"/>
          <w:sz w:val="24"/>
          <w:szCs w:val="24"/>
        </w:rPr>
        <w:t xml:space="preserve">1. Công việc đã hoàn thành trong tuần: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Hoàn thành đủ 5/5 loại sơ đồ thiết kế theo yêu cầu TC2.1 Mức 5 (context + use case đã có từ Tuần 2; Tuần 3 bổ sung 3 loại còn lại):</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ERD (17 entity, 22 quan hệ) — dùng đại diện luôn cho mục "ERD/class diagram" của rubric, không vẽ thêm class diagram UML riêng, vì kiến trúc layered Spring Boot có JPA entity ánh xạ gần 1:1 bảng CSDL, business logic nằm ở service layer chứ không phải method trên entity</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Sequence diagram cho 3 luồng chính: đăng nhập, mua hàng (tạo đơn), thanh toán — đặt tên participant theo đúng lớp/thành phần sẽ có trong mã nguồn (vd OrderController, PaymentService) để khớp khi hội đồng đối chiếu mã nguồn sau này</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Component diagram (cấu trúc 3 service: Spring Boot layered, React, FastAPI với 2 module Recommendation/Segmentation) và Deployment diagram (1 VPS, Docker Compose, 4 container)</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Xác định 6 yêu cầu phi chức năng có ràng buộc định lượng (vượt ngưỡng ≥5 của TC2.1 Mức 5): thời gian phản hồi P95 (nguồn tham khảo: Nielsen Norman Group), số người dùng đồng thời, bảo mật (JWT 24 giờ, BCrypt cost 10, giới hạn đăng nhập sai 5 lần/15 phút), tính sẵn sàng ≥99% uptime, thời gian xử lý batch job, độ trễ suy luận ML — nhân tiện chốt luôn thời hạn JWT (24 giờ) còn để ngỏ từ Tuần 2</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Viết coding convention thành văn bản: Checkstyle + Spotless (google-java-format) cho Java, ESLint + Prettier cho React — thực thi qua bước lint có sẵn trong pipeline CI/CD</w:t>
      </w:r>
    </w:p>
    <w:p>
      <w:pPr>
        <w:spacing w:after="0"/>
      </w:pPr>
    </w:p>
    <w:p>
      <w:pPr>
        <w:spacing w:after="80" w:before="160"/>
      </w:pPr>
      <w:r>
        <w:rPr>
          <w:rFonts w:ascii="Times New Roman" w:cs="Times New Roman" w:eastAsia="Times New Roman" w:hAnsi="Times New Roman"/>
          <w:b/>
          <w:bCs/>
          <w:i w:val="false"/>
          <w:iCs w:val="false"/>
          <w:sz w:val="24"/>
          <w:szCs w:val="24"/>
        </w:rPr>
        <w:t xml:space="preserve">2. Kết quả / minh chứng:</w:t>
      </w:r>
    </w:p>
    <w:p>
      <w:pPr>
        <w:pStyle w:val="ListParagraph"/>
        <w:numPr>
          <w:ilvl w:val="0"/>
          <w:numId w:val="2"/>
        </w:numPr>
        <w:spacing w:after="60"/>
      </w:pPr>
      <w:r>
        <w:rPr>
          <w:rFonts w:ascii="Consolas" w:cs="Consolas" w:eastAsia="Consolas" w:hAnsi="Consolas"/>
          <w:b w:val="false"/>
          <w:bCs w:val="false"/>
          <w:i w:val="false"/>
          <w:iCs w:val="false"/>
          <w:sz w:val="22"/>
          <w:szCs w:val="22"/>
        </w:rPr>
        <w:t xml:space="preserve">dac-ta-yeu-cau.md</w:t>
      </w:r>
      <w:r>
        <w:rPr>
          <w:rFonts w:ascii="Times New Roman" w:cs="Times New Roman" w:eastAsia="Times New Roman" w:hAnsi="Times New Roman"/>
          <w:b w:val="false"/>
          <w:bCs w:val="false"/>
          <w:i w:val="false"/>
          <w:iCs w:val="false"/>
          <w:sz w:val="24"/>
          <w:szCs w:val="24"/>
        </w:rPr>
        <w:t xml:space="preserve"> (Claude Project của đề tài) Mục 8–12: ERD, 3 sequence diagram, component diagram, deployment diagram, 6 NFR định lượng</w:t>
      </w:r>
    </w:p>
    <w:p>
      <w:pPr>
        <w:pStyle w:val="ListParagraph"/>
        <w:numPr>
          <w:ilvl w:val="0"/>
          <w:numId w:val="2"/>
        </w:numPr>
        <w:spacing w:after="60"/>
      </w:pPr>
      <w:r>
        <w:rPr>
          <w:rFonts w:ascii="Consolas" w:cs="Consolas" w:eastAsia="Consolas" w:hAnsi="Consolas"/>
          <w:b w:val="false"/>
          <w:bCs w:val="false"/>
          <w:i w:val="false"/>
          <w:iCs w:val="false"/>
          <w:sz w:val="22"/>
          <w:szCs w:val="22"/>
        </w:rPr>
        <w:t xml:space="preserve">coding-convention.md</w:t>
      </w:r>
      <w:r>
        <w:rPr>
          <w:rFonts w:ascii="Times New Roman" w:cs="Times New Roman" w:eastAsia="Times New Roman" w:hAnsi="Times New Roman"/>
          <w:b w:val="false"/>
          <w:bCs w:val="false"/>
          <w:i w:val="false"/>
          <w:iCs w:val="false"/>
          <w:sz w:val="24"/>
          <w:szCs w:val="24"/>
        </w:rPr>
        <w:t xml:space="preserve"> (tài liệu mới, Claude Project)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6 file ảnh sơ đồ (ERD, 3 sequence, component, deployment) — đã gửi trong tuần, có thể chèn vào tài liệu/slide</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Đã đưa lên repo GitHub (ngày 21/09/2026, sau ngày soạn báo cáo): </w:t>
      </w:r>
      <w:r>
        <w:rPr>
          <w:rFonts w:ascii="Consolas" w:cs="Consolas" w:eastAsia="Consolas" w:hAnsi="Consolas"/>
          <w:b w:val="false"/>
          <w:bCs w:val="false"/>
          <w:i w:val="false"/>
          <w:iCs w:val="false"/>
          <w:sz w:val="22"/>
          <w:szCs w:val="22"/>
        </w:rPr>
        <w:t xml:space="preserve">docs/dac-ta-yeu-cau.md</w:t>
      </w:r>
      <w:r>
        <w:rPr>
          <w:rFonts w:ascii="Times New Roman" w:cs="Times New Roman" w:eastAsia="Times New Roman" w:hAnsi="Times New Roman"/>
          <w:b w:val="false"/>
          <w:bCs w:val="false"/>
          <w:i w:val="false"/>
          <w:iCs w:val="false"/>
          <w:sz w:val="24"/>
          <w:szCs w:val="24"/>
        </w:rPr>
        <w:t xml:space="preserve"> (có đủ Mục 8–12, 6 sơ đồ nhúng trong file) và </w:t>
      </w:r>
      <w:r>
        <w:rPr>
          <w:rFonts w:ascii="Consolas" w:cs="Consolas" w:eastAsia="Consolas" w:hAnsi="Consolas"/>
          <w:b w:val="false"/>
          <w:bCs w:val="false"/>
          <w:i w:val="false"/>
          <w:iCs w:val="false"/>
          <w:sz w:val="22"/>
          <w:szCs w:val="22"/>
        </w:rPr>
        <w:t xml:space="preserve">docs/coding-convention.md</w:t>
      </w:r>
      <w:r>
        <w:rPr>
          <w:rFonts w:ascii="Times New Roman" w:cs="Times New Roman" w:eastAsia="Times New Roman" w:hAnsi="Times New Roman"/>
          <w:b w:val="false"/>
          <w:bCs w:val="false"/>
          <w:i w:val="false"/>
          <w:iCs w:val="false"/>
          <w:sz w:val="24"/>
          <w:szCs w:val="24"/>
        </w:rPr>
        <w:t xml:space="preserve">, commit fdad447: https://github.com/ngocmanhnct/fashion-recommender-shop/commit/fdad447</w:t>
      </w:r>
    </w:p>
    <w:p>
      <w:pPr>
        <w:spacing w:after="0"/>
      </w:pPr>
    </w:p>
    <w:p>
      <w:pPr>
        <w:spacing w:after="80" w:before="160"/>
      </w:pPr>
      <w:r>
        <w:rPr>
          <w:rFonts w:ascii="Times New Roman" w:cs="Times New Roman" w:eastAsia="Times New Roman" w:hAnsi="Times New Roman"/>
          <w:b/>
          <w:bCs/>
          <w:i w:val="false"/>
          <w:iCs w:val="false"/>
          <w:sz w:val="24"/>
          <w:szCs w:val="24"/>
        </w:rPr>
        <w:t xml:space="preserve">3. Vướng mắc / khó khăn: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Hình thức báo cáo tiến độ chính thức thầy vẫn chưa chốt (đã hỏi từ báo cáo Tuần 1) — tiếp tục dùng tạm mẫu tự thiết kế</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Câu hỏi từ báo cáo Tuần 2 về cách hiểu "Pull Request có review" khi làm một mình vẫn đang chờ thầy xác nhận, chưa có phản hồi</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Phát sinh một nhiệm vụ riêng ngoài lộ trình 15 tuần (soạn tài liệu khảo sát hiện trạng theo yêu cầu của bộ phận phụ trách quy trình KLTN của khoa) khiến báo cáo này gửi trễ hơn dự kiến — đã xử lý xong, không ảnh hưởng tới nội dung/chất lượng phần việc với thầy</w:t>
      </w:r>
    </w:p>
    <w:p>
      <w:pPr>
        <w:spacing w:after="0"/>
      </w:pPr>
    </w:p>
    <w:p>
      <w:pPr>
        <w:spacing w:after="80" w:before="160"/>
      </w:pPr>
      <w:r>
        <w:rPr>
          <w:rFonts w:ascii="Times New Roman" w:cs="Times New Roman" w:eastAsia="Times New Roman" w:hAnsi="Times New Roman"/>
          <w:b/>
          <w:bCs/>
          <w:i w:val="false"/>
          <w:iCs w:val="false"/>
          <w:sz w:val="24"/>
          <w:szCs w:val="24"/>
        </w:rPr>
        <w:t xml:space="preserve">4. Kế hoạch tuần tiếp theo (Tuần 4 — Scaffold kỹ thuật):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Khởi tạo 3 service: Spring Boot (layered controller/service/repository), React, FastAPI (khung rỗng, dùng thật từ Tuần 8)</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Schema MySQL từ ERD + migration script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Docker Compose chạy cả 3 service + MySQL local</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GitHub Actions cơ bản: build + lint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Setup SonarCloud, gitleaks</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Báo cáo tuần 4</w:t>
      </w:r>
    </w:p>
    <w:p>
      <w:pPr>
        <w:spacing w:after="0"/>
      </w:pPr>
    </w:p>
    <w:p>
      <w:pPr>
        <w:spacing w:after="80" w:before="160"/>
      </w:pPr>
      <w:r>
        <w:rPr>
          <w:rFonts w:ascii="Times New Roman" w:cs="Times New Roman" w:eastAsia="Times New Roman" w:hAnsi="Times New Roman"/>
          <w:b/>
          <w:bCs/>
          <w:i w:val="false"/>
          <w:iCs w:val="false"/>
          <w:sz w:val="24"/>
          <w:szCs w:val="24"/>
        </w:rPr>
        <w:t xml:space="preserve">5. Cần thầy hỗ trợ / xác nhận: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xác nhận hình thức báo cáo tiến độ chính thức khi có thời gian (nhắc lại từ Tuần 1–2)</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xác nhận cách hiểu "Pull Request có review" khi làm một mình — tạm chọn hướng tự mở PR rồi tự review (đã nêu ở báo cáo Tuần 2), chưa có phản hồi</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Báo để thầy biết bối cảnh: có nhận thêm 1 nhiệm vụ riêng từ bộ phận phụ trách quy trình KLTN của khoa (soạn tài liệu khảo sát hiện trạng), không thuộc lộ trình với thầy — thuần minh bạch, không cần thầy duyệt</w:t>
      </w:r>
    </w:p>
    <w:p>
      <w:pPr>
        <w:spacing w:after="0"/>
      </w:pPr>
    </w:p>
    <w:p>
      <w:pPr>
        <w:spacing w:before="240"/>
      </w:pPr>
      <w:r>
        <w:rPr>
          <w:rFonts w:ascii="Times New Roman" w:cs="Times New Roman" w:eastAsia="Times New Roman" w:hAnsi="Times New Roman"/>
          <w:b/>
          <w:bCs/>
          <w:i w:val="false"/>
          <w:iCs w:val="false"/>
          <w:sz w:val="24"/>
          <w:szCs w:val="24"/>
        </w:rPr>
        <w:t xml:space="preserve">Xác nhận của giảng viên hướng dẫn: _______________</w:t>
      </w:r>
    </w:p>
    <w:p/>
    <w:p>
      <w:pPr>
        <w:sectPr>
          <w:pgSz w:w="11906" w:h="16838" w:orient="portrait"/>
          <w:pgMar w:top="1134" w:right="1134" w:bottom="1134" w:left="1418" w:header="708" w:footer="708" w:gutter="0"/>
          <w:pgNumType/>
          <w:docGrid w:linePitch="360"/>
        </w:sectPr>
      </w:pPr>
    </w:p>
    <w:p>
      <w:pPr>
        <w:pStyle w:val="Heading1"/>
        <w:spacing w:after="120" w:before="240"/>
      </w:pPr>
      <w:r>
        <w:rPr>
          <w:rFonts w:ascii="Times New Roman" w:cs="Times New Roman" w:eastAsia="Times New Roman" w:hAnsi="Times New Roman"/>
          <w:b/>
          <w:bCs/>
          <w:i w:val="false"/>
          <w:iCs w:val="false"/>
          <w:sz w:val="28"/>
          <w:szCs w:val="28"/>
        </w:rPr>
        <w:t xml:space="preserve">B. AI Usage Log — Tuần 3</w:t>
      </w:r>
    </w:p>
    <w:p>
      <w:pPr>
        <w:spacing w:after="120"/>
      </w:pPr>
      <w:r>
        <w:rPr>
          <w:rFonts w:ascii="Times New Roman" w:cs="Times New Roman" w:eastAsia="Times New Roman" w:hAnsi="Times New Roman"/>
          <w:b w:val="false"/>
          <w:bCs w:val="false"/>
          <w:i/>
          <w:iCs/>
          <w:sz w:val="22"/>
          <w:szCs w:val="22"/>
        </w:rPr>
        <w:t xml:space="preserve">Ghi liên tục theo đúng nguyên tắc "không dồn cuối kỳ" ở </w:t>
      </w:r>
      <w:r>
        <w:rPr>
          <w:rFonts w:ascii="Consolas" w:cs="Consolas" w:eastAsia="Consolas" w:hAnsi="Consolas"/>
          <w:b w:val="false"/>
          <w:bCs w:val="false"/>
          <w:i/>
          <w:iCs/>
          <w:sz w:val="20"/>
          <w:szCs w:val="20"/>
        </w:rPr>
        <w:t xml:space="preserve">mau-bao-cao-tuan.md</w:t>
      </w:r>
      <w:r>
        <w:rPr>
          <w:rFonts w:ascii="Times New Roman" w:cs="Times New Roman" w:eastAsia="Times New Roman" w:hAnsi="Times New Roman"/>
          <w:b w:val="false"/>
          <w:bCs w:val="false"/>
          <w:i/>
          <w:iCs/>
          <w:sz w:val="22"/>
          <w:szCs w:val="22"/>
        </w:rPr>
        <w:t xml:space="preserve">. Cột "Ngày" dưới đây là ngày làm việc thực tế (14/09) — rơi vào tuần lịch của Tuần 1 vì phần việc này được làm sớm; xem "Lưu ý về ngày tháng" ở đầu tài liệu.</w:t>
      </w:r>
    </w:p>
    <w:p>
      <w:pPr>
        <w:spacing w:after="120"/>
      </w:pPr>
      <w:r>
        <w:rPr>
          <w:rFonts w:ascii="Times New Roman" w:cs="Times New Roman" w:eastAsia="Times New Roman" w:hAnsi="Times New Roman"/>
          <w:b w:val="false"/>
          <w:bCs w:val="false"/>
          <w:i/>
          <w:iCs/>
          <w:sz w:val="22"/>
          <w:szCs w:val="22"/>
        </w:rPr>
        <w:t xml:space="preserve">Tổng hợp: không phát sinh lỗi/nhận định sai mới của AI trong tuần này (khác Tuần 2, vốn tự bắt được nhiều lỗi khi rà soát rubric) — chủ yếu là công việc dựng sơ đồ/tài liệu mới từ nội dung đã chốt sẵn ở Mục 1–7, ít chỗ để AI "bịa" hay hiểu sai. Lũy kế 3 tuần đầu vẫn giữ ≥6 lỗi/nhận định sai đã tự phát hiện và xử lý — vượt ngưỡng ≥5 lỗi yêu cầu ở Mức 5, TC2.3.</w:t>
      </w:r>
    </w:p>
    <w:tbl>
      <w:tblPr>
        <w:tblW w:type="dxa" w:w="15140"/>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2200"/>
        <w:gridCol w:w="2500"/>
        <w:gridCol w:w="2700"/>
        <w:gridCol w:w="2400"/>
        <w:gridCol w:w="2690"/>
      </w:tblGrid>
      <w:tr>
        <w:trPr>
          <w:cantSplit w:val="false"/>
          <w:tblHeader/>
        </w:trPr>
        <w:tc>
          <w:tcPr>
            <w:tcW w:type="dxa" w:w="1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Ngày</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Công cụ</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Phạm vi công việc</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Prompt chính (tóm tắt)</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Phần AI sinh</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Phần tự sửa/viết lại</w:t>
            </w:r>
          </w:p>
        </w:tc>
        <w:tc>
          <w:tcPr>
            <w:tcW w:type="dxa" w:w="269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Lỗi AI đã phát hiện (nếu có)</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14/09/2026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(Sonnet 5)</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ERD (Mục 8 </w:t>
            </w:r>
            <w:r>
              <w:rPr>
                <w:rFonts w:ascii="Consolas" w:cs="Consolas" w:eastAsia="Consolas" w:hAnsi="Consolas"/>
                <w:b w:val="false"/>
                <w:bCs w:val="false"/>
                <w:i w:val="false"/>
                <w:iCs w:val="false"/>
                <w:sz w:val="16"/>
                <w:szCs w:val="16"/>
              </w:rPr>
              <w:t xml:space="preserve">dac-ta-yeu-cau.md</w:t>
            </w:r>
            <w:r>
              <w:rPr>
                <w:rFonts w:ascii="Times New Roman" w:cs="Times New Roman" w:eastAsia="Times New Roman" w:hAnsi="Times New Roman"/>
                <w:b w:val="false"/>
                <w:bCs w:val="false"/>
                <w:i w:val="false"/>
                <w:iCs w:val="false"/>
                <w:sz w:val="18"/>
                <w:szCs w:val="18"/>
              </w:rPr>
              <w:t xml:space="preserve">) — 17 entity, 22 quan hệ, dùng Mermaid </w:t>
            </w:r>
            <w:r>
              <w:rPr>
                <w:rFonts w:ascii="Consolas" w:cs="Consolas" w:eastAsia="Consolas" w:hAnsi="Consolas"/>
                <w:b w:val="false"/>
                <w:bCs w:val="false"/>
                <w:i w:val="false"/>
                <w:iCs w:val="false"/>
                <w:sz w:val="16"/>
                <w:szCs w:val="16"/>
              </w:rPr>
              <w:t xml:space="preserve">erDiagram</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Yêu cầu bắt đầu Tuần 3 sớm, làm ERD trước; suy trực tiếp từ từ điển dữ liệu Mục 3 đã chốt</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Toàn bộ Mục 8: sơ đồ ERD, ghi chú cardinality, lý do dùng ERD thay class diagram riêng; nhân tiện đóng cờ </w:t>
            </w:r>
            <w:r>
              <w:rPr>
                <w:rFonts w:ascii="Consolas" w:cs="Consolas" w:eastAsia="Consolas" w:hAnsi="Consolas"/>
                <w:b w:val="false"/>
                <w:bCs w:val="false"/>
                <w:i w:val="false"/>
                <w:iCs w:val="false"/>
                <w:sz w:val="16"/>
                <w:szCs w:val="16"/>
              </w:rPr>
              <w:t xml:space="preserve">sku_code</w:t>
            </w:r>
            <w:r>
              <w:rPr>
                <w:rFonts w:ascii="Times New Roman" w:cs="Times New Roman" w:eastAsia="Times New Roman" w:hAnsi="Times New Roman"/>
                <w:b w:val="false"/>
                <w:bCs w:val="false"/>
                <w:i w:val="false"/>
                <w:iCs w:val="false"/>
                <w:sz w:val="18"/>
                <w:szCs w:val="18"/>
              </w:rPr>
              <w:t xml:space="preserve"> UNIQUE còn treo (thêm BR-36)</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xác nhận thứ tự làm ERD trước trong Tuần 3</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14/09/2026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(Sonnet 5)</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Sequence diagram (Mục 9) — 3 sơ đồ: đăng nhập, mua hàng, thanh toán</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Yêu cầu tiếp tục theo đúng 3 luồng đã nêu sẵn ở </w:t>
            </w:r>
            <w:r>
              <w:rPr>
                <w:rFonts w:ascii="Consolas" w:cs="Consolas" w:eastAsia="Consolas" w:hAnsi="Consolas"/>
                <w:b w:val="false"/>
                <w:bCs w:val="false"/>
                <w:i w:val="false"/>
                <w:iCs w:val="false"/>
                <w:sz w:val="16"/>
                <w:szCs w:val="16"/>
              </w:rPr>
              <w:t xml:space="preserve">ke-hoach-15-tuan.md</w:t>
            </w:r>
            <w:r>
              <w:rPr>
                <w:rFonts w:ascii="Times New Roman" w:cs="Times New Roman" w:eastAsia="Times New Roman" w:hAnsi="Times New Roman"/>
                <w:b w:val="false"/>
                <w:bCs w:val="false"/>
                <w:i w:val="false"/>
                <w:iCs w:val="false"/>
                <w:sz w:val="18"/>
                <w:szCs w:val="18"/>
              </w:rPr>
              <w:t xml:space="preserve"> Tuần 3</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Toàn bộ Mục 9 — 3 sơ đồ Mermaid </w:t>
            </w:r>
            <w:r>
              <w:rPr>
                <w:rFonts w:ascii="Consolas" w:cs="Consolas" w:eastAsia="Consolas" w:hAnsi="Consolas"/>
                <w:b w:val="false"/>
                <w:bCs w:val="false"/>
                <w:i w:val="false"/>
                <w:iCs w:val="false"/>
                <w:sz w:val="16"/>
                <w:szCs w:val="16"/>
              </w:rPr>
              <w:t xml:space="preserve">sequenceDiagram</w:t>
            </w:r>
            <w:r>
              <w:rPr>
                <w:rFonts w:ascii="Times New Roman" w:cs="Times New Roman" w:eastAsia="Times New Roman" w:hAnsi="Times New Roman"/>
                <w:b w:val="false"/>
                <w:bCs w:val="false"/>
                <w:i w:val="false"/>
                <w:iCs w:val="false"/>
                <w:sz w:val="18"/>
                <w:szCs w:val="18"/>
              </w:rPr>
              <w:t xml:space="preserve">, quy ước đặt tên participant theo lớp/thành phần thật</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xác nhận tiếp tục đúng thứ tự đã lên kế hoạch</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14/09/2026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(Sonnet 5)</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Component diagram + Deployment diagram (Mục 10–11) — đủ 5/5 loại sơ đồ thiết kế</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Yêu cầu làm nốt 2 sơ đồ còn lại để đạt ngưỡng ≥4 loại sơ đồ của TC2.1 Mức 5</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Toàn bộ Mục 10–11; 2 quyết định kiến trúc mới đưa ra ngay lúc vẽ (React không gọi thẳng FastAPI mà qua Spring Boot; trình duyệt gọi thẳng cả 2 container react/backend, không dùng Nginx reverse proxy)</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được mời xác nhận lại 2 quyết định kiến trúc mới nêu trên nếu muốn khác</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14/09/2026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(Sonnet 5)</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NFR (Mục 12, 6 yêu cầu định lượng) + viết mới </w:t>
            </w:r>
            <w:r>
              <w:rPr>
                <w:rFonts w:ascii="Consolas" w:cs="Consolas" w:eastAsia="Consolas" w:hAnsi="Consolas"/>
                <w:b w:val="false"/>
                <w:bCs w:val="false"/>
                <w:i w:val="false"/>
                <w:iCs w:val="false"/>
                <w:sz w:val="16"/>
                <w:szCs w:val="16"/>
              </w:rPr>
              <w:t xml:space="preserve">coding-convention.md</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Yêu cầu hoàn thành 2 việc cuối của Tuần 3</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Toàn bộ Mục 12; toàn bộ </w:t>
            </w:r>
            <w:r>
              <w:rPr>
                <w:rFonts w:ascii="Consolas" w:cs="Consolas" w:eastAsia="Consolas" w:hAnsi="Consolas"/>
                <w:b w:val="false"/>
                <w:bCs w:val="false"/>
                <w:i w:val="false"/>
                <w:iCs w:val="false"/>
                <w:sz w:val="16"/>
                <w:szCs w:val="16"/>
              </w:rPr>
              <w:t xml:space="preserve">coding-convention.md</w:t>
            </w:r>
            <w:r>
              <w:rPr>
                <w:rFonts w:ascii="Times New Roman" w:cs="Times New Roman" w:eastAsia="Times New Roman" w:hAnsi="Times New Roman"/>
                <w:b w:val="false"/>
                <w:bCs w:val="false"/>
                <w:i w:val="false"/>
                <w:iCs w:val="false"/>
                <w:sz w:val="18"/>
                <w:szCs w:val="18"/>
              </w:rPr>
              <w:t xml:space="preserve"> (Checkstyle/Spotless, ESLint/Prettier); chốt luôn JWT hết hạn 24 giờ, sửa lại Hình 6a cho khớp số mới (trước đó để "X phút")</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xác nhận chốt 24 giờ cho JWT</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mới — chỉ đóng nốt 1 gap cũ (JWT "X phút" chưa chốt số, tự gắn cờ từ Tuần 2)</w:t>
            </w:r>
          </w:p>
        </w:tc>
      </w:tr>
    </w:tbl>
    <w:p/>
    <w:p>
      <w:pPr>
        <w:spacing w:after="120"/>
      </w:pPr>
      <w:r>
        <w:rPr>
          <w:rFonts w:ascii="Times New Roman" w:cs="Times New Roman" w:eastAsia="Times New Roman" w:hAnsi="Times New Roman"/>
          <w:b w:val="false"/>
          <w:bCs w:val="false"/>
          <w:i/>
          <w:iCs/>
          <w:sz w:val="22"/>
          <w:szCs w:val="22"/>
        </w:rPr>
        <w:t xml:space="preserve">Từ Tuần 4 trở đi khi bắt đầu viết code sản phẩm thật, ghi thêm dòng cho từng buổi có dùng AI, kể cả khi chỉ dùng để tra cứu/gỡ lỗi, miễn nội dung đó có ảnh hưởng tới sản phẩm/luận văn.</w:t>
      </w:r>
    </w:p>
    <w:sectPr>
      <w:pgSz w:w="16838" w:h="11906" w:orient="landscape"/>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Times New Roman" w:cs="Times New Roman" w:eastAsia="Times New Roman" w:hAnsi="Times New Roman"/>
      <w:b/>
      <w:bCs/>
      <w:sz w:val="34"/>
      <w:szCs w:val="34"/>
    </w:rPr>
  </w:style>
  <w:style w:type="paragraph" w:styleId="Heading1">
    <w:name w:val="Heading 1"/>
    <w:basedOn w:val="Normal"/>
    <w:next w:val="Normal"/>
    <w:pPr>
      <w:outlineLvl w:val="0"/>
    </w:pPr>
    <w:rPr>
      <w:rFonts w:ascii="Times New Roman" w:cs="Times New Roman" w:eastAsia="Times New Roma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2026-10-16T01:59:13.132Z</dcterms:created>
  <dcterms:modified xsi:type="dcterms:W3CDTF">2026-10-16T01:59:13.132Z</dcterms:modified>
</cp:coreProperties>
</file>

<file path=docProps/custom.xml><?xml version="1.0" encoding="utf-8"?>
<Properties xmlns="http://schemas.openxmlformats.org/officeDocument/2006/custom-properties" xmlns:vt="http://schemas.openxmlformats.org/officeDocument/2006/docPropsVTypes"/>
</file>