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90" w:rsidRPr="00EC4B90" w:rsidRDefault="00EC4B90" w:rsidP="00EC4B90">
      <w:pPr>
        <w:jc w:val="center"/>
        <w:rPr>
          <w:b/>
        </w:rPr>
      </w:pPr>
      <w:r w:rsidRPr="00EC4B90">
        <w:rPr>
          <w:b/>
        </w:rPr>
        <w:t>1. User case diagram: Business Airport</w:t>
      </w:r>
    </w:p>
    <w:p w:rsidR="00EC4B90" w:rsidRDefault="00EC4B90"/>
    <w:p w:rsidR="00EC4B90" w:rsidRDefault="00EC4B90"/>
    <w:p w:rsidR="00FA418B" w:rsidRDefault="00EC4B90">
      <w:bookmarkStart w:id="0" w:name="_GoBack"/>
      <w:r w:rsidRPr="00EC4B90">
        <w:drawing>
          <wp:inline distT="0" distB="0" distL="0" distR="0" wp14:anchorId="687FC040" wp14:editId="6EF1712D">
            <wp:extent cx="5760085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18B" w:rsidSect="00A31669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90"/>
    <w:rsid w:val="00371A55"/>
    <w:rsid w:val="00A31669"/>
    <w:rsid w:val="00EC4B90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C063"/>
  <w15:chartTrackingRefBased/>
  <w15:docId w15:val="{515EE1A5-0B97-461F-9219-99D32C5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2022-07-11T00:58:00Z</dcterms:created>
  <dcterms:modified xsi:type="dcterms:W3CDTF">2022-07-11T00:59:00Z</dcterms:modified>
</cp:coreProperties>
</file>