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center" w:pos="4819"/>
        </w:tabs>
        <w:spacing w:after="360"/>
      </w:pPr>
      <w:r>
        <w:rPr>
          <w:rFonts w:ascii="Arial" w:cs="Arial" w:eastAsia="Arial" w:hAnsi="Arial"/>
          <w:sz w:val="18"/>
          <w:szCs w:val="18"/>
        </w:rPr>
        <w:t xml:space="preserve">12/10/2026</w:t>
      </w:r>
      <w:r>
        <w:rPr>
          <w:rFonts w:ascii="Arial" w:cs="Arial" w:eastAsia="Arial" w:hAnsi="Arial"/>
          <w:b/>
          <w:bCs/>
          <w:sz w:val="18"/>
          <w:szCs w:val="18"/>
        </w:rPr>
        <w:t xml:space="preserve">	Face caméra – </w:t>
      </w:r>
      <w:r>
        <w:rPr>
          <w:rFonts w:ascii="Arial" w:cs="Arial" w:eastAsia="Arial" w:hAnsi="Arial"/>
          <w:b/>
          <w:bCs/>
          <w:color w:val="C00000"/>
          <w:sz w:val="18"/>
          <w:szCs w:val="18"/>
        </w:rPr>
        <w:t xml:space="preserve">[NOM DU MAGAZINE]</w:t>
      </w:r>
    </w:p>
    <w:p>
      <w:pPr>
        <w:spacing w:after="280"/>
        <w:jc w:val="center"/>
      </w:pPr>
      <w:r>
        <w:rPr>
          <w:rFonts w:ascii="Arial" w:cs="Arial" w:eastAsia="Arial" w:hAnsi="Arial"/>
          <w:b/>
          <w:bCs/>
          <w:sz w:val="24"/>
          <w:szCs w:val="24"/>
          <w:u w:val="single"/>
        </w:rPr>
        <w:t xml:space="preserve">SCRIPT CONDUCTEUR D’ÉMISSION</w:t>
      </w:r>
    </w:p>
    <w:p>
      <w:pPr>
        <w:spacing w:after="100"/>
      </w:pPr>
      <w:r>
        <w:rPr>
          <w:rFonts w:ascii="Arial" w:cs="Arial" w:eastAsia="Arial" w:hAnsi="Arial"/>
          <w:b/>
          <w:bCs/>
          <w:sz w:val="22"/>
          <w:szCs w:val="22"/>
        </w:rPr>
        <w:t xml:space="preserve">Présentation : </w:t>
      </w:r>
      <w:r>
        <w:rPr>
          <w:rFonts w:ascii="Arial" w:cs="Arial" w:eastAsia="Arial" w:hAnsi="Arial"/>
          <w:sz w:val="22"/>
          <w:szCs w:val="22"/>
        </w:rPr>
        <w:t xml:space="preserve">Noureddine</w:t>
      </w:r>
    </w:p>
    <w:p>
      <w:pPr>
        <w:pStyle w:val="ListParagraph"/>
        <w:numPr>
          <w:ilvl w:val="0"/>
          <w:numId w:val="2"/>
        </w:numPr>
        <w:spacing w:after="60"/>
      </w:pPr>
      <w:r>
        <w:rPr>
          <w:rFonts w:ascii="Arial" w:cs="Arial" w:eastAsia="Arial" w:hAnsi="Arial"/>
          <w:sz w:val="22"/>
          <w:szCs w:val="22"/>
        </w:rPr>
        <w:t xml:space="preserve">Les nouveaux spots pour travailler à Paris – Nhi</w:t>
      </w:r>
    </w:p>
    <w:p>
      <w:pPr>
        <w:pStyle w:val="ListParagraph"/>
        <w:numPr>
          <w:ilvl w:val="0"/>
          <w:numId w:val="2"/>
        </w:numPr>
        <w:spacing w:after="60"/>
      </w:pPr>
      <w:r>
        <w:rPr>
          <w:rFonts w:ascii="Arial" w:cs="Arial" w:eastAsia="Arial" w:hAnsi="Arial"/>
          <w:sz w:val="22"/>
          <w:szCs w:val="22"/>
        </w:rPr>
        <w:t xml:space="preserve">Les Journées européennes du patrimoine + micro-trottoir – Noah</w:t>
      </w:r>
    </w:p>
    <w:p>
      <w:pPr>
        <w:pStyle w:val="ListParagraph"/>
        <w:numPr>
          <w:ilvl w:val="0"/>
          <w:numId w:val="2"/>
        </w:numPr>
        <w:spacing w:after="60"/>
      </w:pPr>
      <w:r>
        <w:rPr>
          <w:rFonts w:ascii="Arial" w:cs="Arial" w:eastAsia="Arial" w:hAnsi="Arial"/>
          <w:sz w:val="22"/>
          <w:szCs w:val="22"/>
        </w:rPr>
        <w:t xml:space="preserve">Une expérience culturelle très parisienne : le RER – Zhiying</w:t>
      </w:r>
    </w:p>
    <w:p>
      <w:pPr>
        <w:spacing w:after="60" w:before="280"/>
      </w:pPr>
      <w:r>
        <w:rPr>
          <w:rFonts w:ascii="Arial" w:cs="Arial" w:eastAsia="Arial" w:hAnsi="Arial"/>
          <w:b/>
          <w:bCs/>
          <w:i/>
          <w:iCs/>
          <w:sz w:val="20"/>
          <w:szCs w:val="20"/>
        </w:rPr>
        <w:t xml:space="preserve">ANNONCER CLAIREMENT CE QUI EST </w:t>
      </w:r>
      <w:r>
        <w:rPr>
          <w:rFonts w:ascii="Arial" w:cs="Arial" w:eastAsia="Arial" w:hAnsi="Arial"/>
          <w:b/>
          <w:bCs/>
          <w:i/>
          <w:iCs/>
          <w:sz w:val="20"/>
          <w:szCs w:val="20"/>
          <w:highlight w:val="yellow"/>
        </w:rPr>
        <w:t xml:space="preserve">SURLIGNÉ</w:t>
      </w:r>
    </w:p>
    <w:p>
      <w:pPr>
        <w:spacing w:after="240"/>
      </w:pPr>
      <w:r>
        <w:rPr>
          <w:rFonts w:ascii="Arial" w:cs="Arial" w:eastAsia="Arial" w:hAnsi="Arial"/>
          <w:i/>
          <w:iCs/>
          <w:color w:val="666666"/>
          <w:sz w:val="20"/>
          <w:szCs w:val="20"/>
        </w:rPr>
        <w:t xml:space="preserve">Les encarts se lancent sur le mot qui suit immédiatement le repère surligné.</w:t>
      </w:r>
    </w:p>
    <w:p>
      <w:pPr>
        <w:keepNext/>
        <w:spacing w:after="200" w:before="200"/>
        <w:jc w:val="center"/>
      </w:pPr>
      <w:r>
        <w:rPr>
          <w:rFonts w:ascii="Arial" w:cs="Arial" w:eastAsia="Arial" w:hAnsi="Arial"/>
          <w:b/>
          <w:bCs/>
          <w:sz w:val="22"/>
          <w:szCs w:val="22"/>
          <w:highlight w:val="yellow"/>
        </w:rPr>
        <w:t xml:space="preserve">JINGLE COM ONE</w:t>
      </w:r>
    </w:p>
    <w:p>
      <w:pPr>
        <w:keepNext/>
        <w:spacing w:after="200" w:before="200"/>
        <w:jc w:val="center"/>
      </w:pPr>
      <w:r>
        <w:rPr>
          <w:rFonts w:ascii="Arial" w:cs="Arial" w:eastAsia="Arial" w:hAnsi="Arial"/>
          <w:b/>
          <w:bCs/>
          <w:sz w:val="22"/>
          <w:szCs w:val="22"/>
          <w:highlight w:val="yellow"/>
        </w:rPr>
        <w:t xml:space="preserve">GÉNÉRIQUE</w:t>
      </w:r>
    </w:p>
    <w:p>
      <w:pPr>
        <w:keepNext/>
        <w:spacing w:after="80" w:before="160"/>
      </w:pPr>
      <w:r>
        <w:rPr>
          <w:rFonts w:ascii="Arial" w:cs="Arial" w:eastAsia="Arial" w:hAnsi="Arial"/>
          <w:b/>
          <w:bCs/>
          <w:color w:val="1F3864"/>
          <w:sz w:val="20"/>
          <w:szCs w:val="20"/>
        </w:rPr>
        <w:t xml:space="preserve">NOUREDDINE</w:t>
      </w:r>
      <w:r>
        <w:rPr>
          <w:rFonts w:ascii="Arial" w:cs="Arial" w:eastAsia="Arial" w:hAnsi="Arial"/>
          <w:i/>
          <w:iCs/>
          <w:color w:val="1F3864"/>
          <w:sz w:val="18"/>
          <w:szCs w:val="18"/>
        </w:rPr>
        <w:t xml:space="preserve">  —  lancement</w:t>
      </w:r>
    </w:p>
    <w:p>
      <w:pPr>
        <w:spacing w:after="120" w:line="300"/>
        <w:jc w:val="both"/>
      </w:pPr>
      <w:r>
        <w:rPr>
          <w:rFonts w:ascii="Arial" w:cs="Arial" w:eastAsia="Arial" w:hAnsi="Arial"/>
          <w:sz w:val="22"/>
          <w:szCs w:val="22"/>
        </w:rPr>
        <w:t xml:space="preserve">Bonjour à toutes et à tous, et bienvenue dans </w:t>
      </w:r>
      <w:r>
        <w:rPr>
          <w:rFonts w:ascii="Arial" w:cs="Arial" w:eastAsia="Arial" w:hAnsi="Arial"/>
          <w:b/>
          <w:bCs/>
          <w:color w:val="C00000"/>
          <w:sz w:val="22"/>
          <w:szCs w:val="22"/>
        </w:rPr>
        <w:t xml:space="preserve">[NOM DU MAGAZINE]</w:t>
      </w:r>
      <w:r>
        <w:rPr>
          <w:rFonts w:ascii="Arial" w:cs="Arial" w:eastAsia="Arial" w:hAnsi="Arial"/>
          <w:sz w:val="22"/>
          <w:szCs w:val="22"/>
        </w:rPr>
        <w:t xml:space="preserve">, le magazine qui raconte Paris côté étudiants !</w:t>
      </w:r>
    </w:p>
    <w:p>
      <w:pPr>
        <w:spacing w:after="120" w:line="300"/>
        <w:jc w:val="both"/>
      </w:pPr>
      <w:r>
        <w:rPr>
          <w:rFonts w:ascii="Arial" w:cs="Arial" w:eastAsia="Arial" w:hAnsi="Arial"/>
          <w:sz w:val="22"/>
          <w:szCs w:val="22"/>
        </w:rPr>
        <w:t xml:space="preserve">Au programme aujourd’hui : Nhi nous emmène dans les nouveaux spots où les jeunes viennent travailler, Noah nous fait revivre les Journées européennes du patrimoine, et Zhiying nous fait découvrir une expérience culturelle très… parisienne.</w:t>
      </w:r>
    </w:p>
    <w:p>
      <w:pPr>
        <w:spacing w:after="120" w:line="300"/>
        <w:jc w:val="both"/>
      </w:pPr>
      <w:r>
        <w:rPr>
          <w:rFonts w:ascii="Arial" w:cs="Arial" w:eastAsia="Arial" w:hAnsi="Arial"/>
          <w:sz w:val="22"/>
          <w:szCs w:val="22"/>
        </w:rPr>
        <w:t xml:space="preserve">On commence tout de suite avec toi, Nhi !</w:t>
      </w:r>
    </w:p>
    <w:p>
      <w:pPr>
        <w:keepNext/>
        <w:spacing w:after="200" w:before="200"/>
        <w:jc w:val="center"/>
      </w:pPr>
      <w:r>
        <w:rPr>
          <w:rFonts w:ascii="Arial" w:cs="Arial" w:eastAsia="Arial" w:hAnsi="Arial"/>
          <w:b/>
          <w:bCs/>
          <w:sz w:val="22"/>
          <w:szCs w:val="22"/>
          <w:highlight w:val="yellow"/>
        </w:rPr>
        <w:t xml:space="preserve">JINGLE CHRO 1</w:t>
      </w:r>
    </w:p>
    <w:p>
      <w:pPr>
        <w:keepNext/>
        <w:spacing w:after="200" w:before="200"/>
        <w:jc w:val="center"/>
      </w:pPr>
      <w:r>
        <w:rPr>
          <w:rFonts w:ascii="Arial" w:cs="Arial" w:eastAsia="Arial" w:hAnsi="Arial"/>
          <w:b/>
          <w:bCs/>
          <w:sz w:val="22"/>
          <w:szCs w:val="22"/>
          <w:highlight w:val="yellow"/>
        </w:rPr>
        <w:t xml:space="preserve">FOND NHI</w:t>
      </w:r>
      <w:r>
        <w:rPr>
          <w:rFonts w:ascii="Arial" w:cs="Arial" w:eastAsia="Arial" w:hAnsi="Arial"/>
          <w:b/>
          <w:bCs/>
          <w:sz w:val="22"/>
          <w:szCs w:val="22"/>
        </w:rPr>
        <w:t xml:space="preserve">   +   </w:t>
      </w:r>
      <w:r>
        <w:rPr>
          <w:rFonts w:ascii="Arial" w:cs="Arial" w:eastAsia="Arial" w:hAnsi="Arial"/>
          <w:b/>
          <w:bCs/>
          <w:sz w:val="22"/>
          <w:szCs w:val="22"/>
          <w:highlight w:val="yellow"/>
        </w:rPr>
        <w:t xml:space="preserve">ENCART NHI 1</w:t>
      </w:r>
    </w:p>
    <w:p>
      <w:pPr>
        <w:keepNext/>
        <w:spacing w:after="80" w:before="160"/>
      </w:pPr>
      <w:r>
        <w:rPr>
          <w:rFonts w:ascii="Arial" w:cs="Arial" w:eastAsia="Arial" w:hAnsi="Arial"/>
          <w:b/>
          <w:bCs/>
          <w:color w:val="1F3864"/>
          <w:sz w:val="20"/>
          <w:szCs w:val="20"/>
        </w:rPr>
        <w:t xml:space="preserve">NHI</w:t>
      </w:r>
      <w:r>
        <w:rPr>
          <w:rFonts w:ascii="Arial" w:cs="Arial" w:eastAsia="Arial" w:hAnsi="Arial"/>
          <w:i/>
          <w:iCs/>
          <w:color w:val="1F3864"/>
          <w:sz w:val="18"/>
          <w:szCs w:val="18"/>
        </w:rPr>
        <w:t xml:space="preserve">  —  chronique</w:t>
      </w:r>
    </w:p>
    <w:p>
      <w:pPr>
        <w:spacing w:after="120" w:line="300"/>
        <w:jc w:val="both"/>
      </w:pPr>
      <w:r>
        <w:rPr>
          <w:rFonts w:ascii="Arial" w:cs="Arial" w:eastAsia="Arial" w:hAnsi="Arial"/>
          <w:sz w:val="22"/>
          <w:szCs w:val="22"/>
        </w:rPr>
        <w:t xml:space="preserve">Vous avez essayé de trouver une place dans un café ou une bibliothèque parisienne ? Mission impossible ! Et c’est normal : réviser toute la journée enfermé dans une petite chambre, c’est le meilleur moyen de perdre toute motivation. Les jeunes ont besoin de s’évader pour travailler.</w:t>
      </w:r>
    </w:p>
    <w:p>
      <w:pPr>
        <w:spacing w:after="120" w:line="300"/>
        <w:jc w:val="both"/>
      </w:pPr>
      <w:r>
        <w:rPr>
          <w:rFonts w:ascii="Arial" w:cs="Arial" w:eastAsia="Arial" w:hAnsi="Arial"/>
          <w:b/>
          <w:bCs/>
          <w:sz w:val="22"/>
          <w:szCs w:val="22"/>
          <w:highlight w:val="yellow"/>
        </w:rPr>
        <w:t xml:space="preserve">[ENCART NHI 2]</w:t>
      </w:r>
      <w:r>
        <w:rPr>
          <w:rFonts w:ascii="Arial" w:cs="Arial" w:eastAsia="Arial" w:hAnsi="Arial"/>
          <w:sz w:val="22"/>
          <w:szCs w:val="22"/>
        </w:rPr>
        <w:t xml:space="preserve"> Leurs nouveaux repaires ? Les espaces collaboratifs, comme le Quartier Jeunes ou Station F : de la place, un Wi-Fi ultra rapide et surtout, une énergie collective.</w:t>
      </w:r>
    </w:p>
    <w:p>
      <w:pPr>
        <w:spacing w:after="120" w:line="300"/>
        <w:jc w:val="both"/>
      </w:pPr>
      <w:r>
        <w:rPr>
          <w:rFonts w:ascii="Arial" w:cs="Arial" w:eastAsia="Arial" w:hAnsi="Arial"/>
          <w:sz w:val="22"/>
          <w:szCs w:val="22"/>
        </w:rPr>
        <w:t xml:space="preserve">Et bien sûr, </w:t>
      </w:r>
      <w:r>
        <w:rPr>
          <w:rFonts w:ascii="Arial" w:cs="Arial" w:eastAsia="Arial" w:hAnsi="Arial"/>
          <w:b/>
          <w:bCs/>
          <w:sz w:val="22"/>
          <w:szCs w:val="22"/>
          <w:highlight w:val="yellow"/>
        </w:rPr>
        <w:t xml:space="preserve">[ENCART NHI 3]</w:t>
      </w:r>
      <w:r>
        <w:rPr>
          <w:rFonts w:ascii="Arial" w:cs="Arial" w:eastAsia="Arial" w:hAnsi="Arial"/>
          <w:sz w:val="22"/>
          <w:szCs w:val="22"/>
        </w:rPr>
        <w:t xml:space="preserve"> les cafés « esthétiques » : un bon latte, d’autres jeunes concentrés sur leurs écrans… On travaille sérieusement, mais on ne se sent plus jamais seul.</w:t>
      </w:r>
    </w:p>
    <w:p>
      <w:pPr>
        <w:spacing w:after="120" w:line="300"/>
        <w:jc w:val="both"/>
      </w:pPr>
      <w:r>
        <w:rPr>
          <w:rFonts w:ascii="Arial" w:cs="Arial" w:eastAsia="Arial" w:hAnsi="Arial"/>
          <w:sz w:val="22"/>
          <w:szCs w:val="22"/>
        </w:rPr>
        <w:t xml:space="preserve">Bref, si vous n’arrivez plus à vous concentrer chez vous, prenez votre ordinateur et changez d’air !</w:t>
      </w:r>
    </w:p>
    <w:p>
      <w:pPr>
        <w:keepNext/>
        <w:spacing w:after="200" w:before="200"/>
        <w:jc w:val="center"/>
      </w:pPr>
      <w:r>
        <w:rPr>
          <w:rFonts w:ascii="Arial" w:cs="Arial" w:eastAsia="Arial" w:hAnsi="Arial"/>
          <w:b/>
          <w:bCs/>
          <w:sz w:val="22"/>
          <w:szCs w:val="22"/>
          <w:highlight w:val="yellow"/>
        </w:rPr>
        <w:t xml:space="preserve">STOP FOND NHI</w:t>
      </w:r>
    </w:p>
    <w:p>
      <w:pPr>
        <w:keepNext/>
        <w:spacing w:after="80" w:before="160"/>
      </w:pPr>
      <w:r>
        <w:rPr>
          <w:rFonts w:ascii="Arial" w:cs="Arial" w:eastAsia="Arial" w:hAnsi="Arial"/>
          <w:b/>
          <w:bCs/>
          <w:color w:val="1F3864"/>
          <w:sz w:val="20"/>
          <w:szCs w:val="20"/>
        </w:rPr>
        <w:t xml:space="preserve">NOUREDDINE</w:t>
      </w:r>
      <w:r>
        <w:rPr>
          <w:rFonts w:ascii="Arial" w:cs="Arial" w:eastAsia="Arial" w:hAnsi="Arial"/>
          <w:i/>
          <w:iCs/>
          <w:color w:val="1F3864"/>
          <w:sz w:val="18"/>
          <w:szCs w:val="18"/>
        </w:rPr>
        <w:t xml:space="preserve">  —  transition</w:t>
      </w:r>
    </w:p>
    <w:p>
      <w:pPr>
        <w:spacing w:after="120" w:line="300"/>
        <w:jc w:val="both"/>
      </w:pPr>
      <w:r>
        <w:rPr>
          <w:rFonts w:ascii="Arial" w:cs="Arial" w:eastAsia="Arial" w:hAnsi="Arial"/>
          <w:sz w:val="22"/>
          <w:szCs w:val="22"/>
        </w:rPr>
        <w:t xml:space="preserve">Merci Nhi ! Moi qui révise toujours dans ma chambre, je vais peut-être tester… Changement de décor : on quitte les cafés pour les monuments. Noah, à toi !</w:t>
      </w:r>
    </w:p>
    <w:p>
      <w:pPr>
        <w:keepNext/>
        <w:spacing w:after="200" w:before="200"/>
        <w:jc w:val="center"/>
      </w:pPr>
      <w:r>
        <w:rPr>
          <w:rFonts w:ascii="Arial" w:cs="Arial" w:eastAsia="Arial" w:hAnsi="Arial"/>
          <w:b/>
          <w:bCs/>
          <w:sz w:val="22"/>
          <w:szCs w:val="22"/>
          <w:highlight w:val="yellow"/>
        </w:rPr>
        <w:t xml:space="preserve">JINGLE CHRO 2</w:t>
      </w:r>
    </w:p>
    <w:p>
      <w:pPr>
        <w:keepNext/>
        <w:spacing w:after="200" w:before="200"/>
        <w:jc w:val="center"/>
      </w:pPr>
      <w:r>
        <w:rPr>
          <w:rFonts w:ascii="Arial" w:cs="Arial" w:eastAsia="Arial" w:hAnsi="Arial"/>
          <w:b/>
          <w:bCs/>
          <w:sz w:val="22"/>
          <w:szCs w:val="22"/>
          <w:highlight w:val="yellow"/>
        </w:rPr>
        <w:t xml:space="preserve">FOND NOAH</w:t>
      </w:r>
    </w:p>
    <w:p>
      <w:pPr>
        <w:keepNext/>
        <w:spacing w:after="80" w:before="160"/>
      </w:pPr>
      <w:r>
        <w:rPr>
          <w:rFonts w:ascii="Arial" w:cs="Arial" w:eastAsia="Arial" w:hAnsi="Arial"/>
          <w:b/>
          <w:bCs/>
          <w:color w:val="1F3864"/>
          <w:sz w:val="20"/>
          <w:szCs w:val="20"/>
        </w:rPr>
        <w:t xml:space="preserve">NOAH</w:t>
      </w:r>
      <w:r>
        <w:rPr>
          <w:rFonts w:ascii="Arial" w:cs="Arial" w:eastAsia="Arial" w:hAnsi="Arial"/>
          <w:i/>
          <w:iCs/>
          <w:color w:val="1F3864"/>
          <w:sz w:val="18"/>
          <w:szCs w:val="18"/>
        </w:rPr>
        <w:t xml:space="preserve">  —  chronique</w:t>
      </w:r>
    </w:p>
    <w:p>
      <w:pPr>
        <w:spacing w:after="120" w:line="300"/>
        <w:jc w:val="both"/>
      </w:pPr>
      <w:r>
        <w:rPr>
          <w:rFonts w:ascii="Arial" w:cs="Arial" w:eastAsia="Arial" w:hAnsi="Arial"/>
          <w:sz w:val="22"/>
          <w:szCs w:val="22"/>
        </w:rPr>
        <w:t xml:space="preserve">Aujourd’hui, on parle de l’une des plus belles choses que Paris nous offre : sa culture. Et plus particulièrement des </w:t>
      </w:r>
      <w:r>
        <w:rPr>
          <w:rFonts w:ascii="Arial" w:cs="Arial" w:eastAsia="Arial" w:hAnsi="Arial"/>
          <w:b/>
          <w:bCs/>
          <w:sz w:val="22"/>
          <w:szCs w:val="22"/>
          <w:highlight w:val="yellow"/>
        </w:rPr>
        <w:t xml:space="preserve">[ENCART NOAH 1]</w:t>
      </w:r>
      <w:r>
        <w:rPr>
          <w:rFonts w:ascii="Arial" w:cs="Arial" w:eastAsia="Arial" w:hAnsi="Arial"/>
          <w:sz w:val="22"/>
          <w:szCs w:val="22"/>
        </w:rPr>
        <w:t xml:space="preserve"> Journées européennes du patrimoine, qui ont eu lieu le mois dernier.</w:t>
      </w:r>
    </w:p>
    <w:p>
      <w:pPr>
        <w:spacing w:after="120" w:line="300"/>
        <w:jc w:val="both"/>
      </w:pPr>
      <w:r>
        <w:rPr>
          <w:rFonts w:ascii="Arial" w:cs="Arial" w:eastAsia="Arial" w:hAnsi="Arial"/>
          <w:sz w:val="22"/>
          <w:szCs w:val="22"/>
        </w:rPr>
        <w:t xml:space="preserve">Le concept est simple : une fois par an, des centaines de lieux historiques, institutionnels et culturels ouvrent leurs portes gratuitement.</w:t>
      </w:r>
    </w:p>
    <w:p>
      <w:pPr>
        <w:spacing w:after="120" w:line="300"/>
        <w:jc w:val="both"/>
      </w:pPr>
      <w:r>
        <w:rPr>
          <w:rFonts w:ascii="Arial" w:cs="Arial" w:eastAsia="Arial" w:hAnsi="Arial"/>
          <w:sz w:val="22"/>
          <w:szCs w:val="22"/>
        </w:rPr>
        <w:t xml:space="preserve">De mon côté, j’ai eu la chance de visiter </w:t>
      </w:r>
      <w:r>
        <w:rPr>
          <w:rFonts w:ascii="Arial" w:cs="Arial" w:eastAsia="Arial" w:hAnsi="Arial"/>
          <w:b/>
          <w:bCs/>
          <w:sz w:val="22"/>
          <w:szCs w:val="22"/>
          <w:highlight w:val="yellow"/>
        </w:rPr>
        <w:t xml:space="preserve">[ENCART NOAH 2]</w:t>
      </w:r>
      <w:r>
        <w:rPr>
          <w:rFonts w:ascii="Arial" w:cs="Arial" w:eastAsia="Arial" w:hAnsi="Arial"/>
          <w:sz w:val="22"/>
          <w:szCs w:val="22"/>
        </w:rPr>
        <w:t xml:space="preserve"> l’Espace Niemeyer, la Sorbonne, la Bibliothèque nationale de France, mais aussi le magnifique </w:t>
      </w:r>
      <w:r>
        <w:rPr>
          <w:rFonts w:ascii="Arial" w:cs="Arial" w:eastAsia="Arial" w:hAnsi="Arial"/>
          <w:b/>
          <w:bCs/>
          <w:sz w:val="22"/>
          <w:szCs w:val="22"/>
          <w:highlight w:val="yellow"/>
        </w:rPr>
        <w:t xml:space="preserve">[ENCART NOAH 3]</w:t>
      </w:r>
      <w:r>
        <w:rPr>
          <w:rFonts w:ascii="Arial" w:cs="Arial" w:eastAsia="Arial" w:hAnsi="Arial"/>
          <w:sz w:val="22"/>
          <w:szCs w:val="22"/>
        </w:rPr>
        <w:t xml:space="preserve"> Hôtel de la Marine.</w:t>
      </w:r>
    </w:p>
    <w:p>
      <w:pPr>
        <w:spacing w:after="120" w:line="300"/>
        <w:jc w:val="both"/>
      </w:pPr>
      <w:r>
        <w:rPr>
          <w:rFonts w:ascii="Arial" w:cs="Arial" w:eastAsia="Arial" w:hAnsi="Arial"/>
          <w:sz w:val="22"/>
          <w:szCs w:val="22"/>
        </w:rPr>
        <w:t xml:space="preserve">Alors un conseil : surveillez bien votre calendrier en septembre prochain !</w:t>
      </w:r>
    </w:p>
    <w:p>
      <w:pPr>
        <w:spacing w:after="120" w:line="300"/>
        <w:jc w:val="both"/>
      </w:pPr>
      <w:r>
        <w:rPr>
          <w:rFonts w:ascii="Arial" w:cs="Arial" w:eastAsia="Arial" w:hAnsi="Arial"/>
          <w:sz w:val="22"/>
          <w:szCs w:val="22"/>
        </w:rPr>
        <w:t xml:space="preserve">Les Parisiens partagent-ils ce goût pour les visites culturelles ? Je suis allé à leur rencontre : on écoute tout de suite leurs réponses.</w:t>
      </w:r>
    </w:p>
    <w:p>
      <w:pPr>
        <w:keepNext/>
        <w:spacing w:after="200" w:before="200"/>
        <w:jc w:val="center"/>
      </w:pPr>
      <w:r>
        <w:rPr>
          <w:rFonts w:ascii="Arial" w:cs="Arial" w:eastAsia="Arial" w:hAnsi="Arial"/>
          <w:b/>
          <w:bCs/>
          <w:sz w:val="22"/>
          <w:szCs w:val="22"/>
          <w:highlight w:val="yellow"/>
        </w:rPr>
        <w:t xml:space="preserve">STOP FOND NOAH</w:t>
      </w:r>
    </w:p>
    <w:p>
      <w:pPr>
        <w:keepNext/>
        <w:spacing w:after="200" w:before="200"/>
        <w:jc w:val="center"/>
      </w:pPr>
      <w:r>
        <w:rPr>
          <w:rFonts w:ascii="Arial" w:cs="Arial" w:eastAsia="Arial" w:hAnsi="Arial"/>
          <w:b/>
          <w:bCs/>
          <w:sz w:val="22"/>
          <w:szCs w:val="22"/>
          <w:highlight w:val="yellow"/>
        </w:rPr>
        <w:t xml:space="preserve">VIDÉO MICRO-TROTTOIR (1’30)</w:t>
      </w:r>
    </w:p>
    <w:p>
      <w:pPr>
        <w:keepNext/>
        <w:spacing w:after="80" w:before="160"/>
      </w:pPr>
      <w:r>
        <w:rPr>
          <w:rFonts w:ascii="Arial" w:cs="Arial" w:eastAsia="Arial" w:hAnsi="Arial"/>
          <w:b/>
          <w:bCs/>
          <w:color w:val="1F3864"/>
          <w:sz w:val="20"/>
          <w:szCs w:val="20"/>
        </w:rPr>
        <w:t xml:space="preserve">NOUREDDINE</w:t>
      </w:r>
      <w:r>
        <w:rPr>
          <w:rFonts w:ascii="Arial" w:cs="Arial" w:eastAsia="Arial" w:hAnsi="Arial"/>
          <w:i/>
          <w:iCs/>
          <w:color w:val="1F3864"/>
          <w:sz w:val="18"/>
          <w:szCs w:val="18"/>
        </w:rPr>
        <w:t xml:space="preserve">  —  transition (à la fin de la vidéo)</w:t>
      </w:r>
    </w:p>
    <w:p>
      <w:pPr>
        <w:spacing w:after="120" w:line="300"/>
        <w:jc w:val="both"/>
      </w:pPr>
      <w:r>
        <w:rPr>
          <w:rFonts w:ascii="Arial" w:cs="Arial" w:eastAsia="Arial" w:hAnsi="Arial"/>
          <w:sz w:val="22"/>
          <w:szCs w:val="22"/>
        </w:rPr>
        <w:t xml:space="preserve">Merci Noah, et merci aux Parisiens qui ont accepté de nous répondre ! On reste dans la culture, avec une expérience que tout le monde ici connaît bien… Zhiying, à toi !</w:t>
      </w:r>
    </w:p>
    <w:p>
      <w:pPr>
        <w:keepNext/>
        <w:spacing w:after="200" w:before="200"/>
        <w:jc w:val="center"/>
      </w:pPr>
      <w:r>
        <w:rPr>
          <w:rFonts w:ascii="Arial" w:cs="Arial" w:eastAsia="Arial" w:hAnsi="Arial"/>
          <w:b/>
          <w:bCs/>
          <w:sz w:val="22"/>
          <w:szCs w:val="22"/>
          <w:highlight w:val="yellow"/>
        </w:rPr>
        <w:t xml:space="preserve">JINGLE CHRO 3</w:t>
      </w:r>
    </w:p>
    <w:p>
      <w:pPr>
        <w:keepNext/>
        <w:spacing w:after="200" w:before="200"/>
        <w:jc w:val="center"/>
      </w:pPr>
      <w:r>
        <w:rPr>
          <w:rFonts w:ascii="Arial" w:cs="Arial" w:eastAsia="Arial" w:hAnsi="Arial"/>
          <w:b/>
          <w:bCs/>
          <w:sz w:val="22"/>
          <w:szCs w:val="22"/>
          <w:highlight w:val="yellow"/>
        </w:rPr>
        <w:t xml:space="preserve">FOND ZHIYING</w:t>
      </w:r>
    </w:p>
    <w:p>
      <w:pPr>
        <w:keepNext/>
        <w:spacing w:after="80" w:before="160"/>
      </w:pPr>
      <w:r>
        <w:rPr>
          <w:rFonts w:ascii="Arial" w:cs="Arial" w:eastAsia="Arial" w:hAnsi="Arial"/>
          <w:b/>
          <w:bCs/>
          <w:color w:val="1F3864"/>
          <w:sz w:val="20"/>
          <w:szCs w:val="20"/>
        </w:rPr>
        <w:t xml:space="preserve">ZHIYING</w:t>
      </w:r>
      <w:r>
        <w:rPr>
          <w:rFonts w:ascii="Arial" w:cs="Arial" w:eastAsia="Arial" w:hAnsi="Arial"/>
          <w:i/>
          <w:iCs/>
          <w:color w:val="1F3864"/>
          <w:sz w:val="18"/>
          <w:szCs w:val="18"/>
        </w:rPr>
        <w:t xml:space="preserve">  —  chronique</w:t>
      </w:r>
    </w:p>
    <w:p>
      <w:pPr>
        <w:spacing w:after="120" w:line="300"/>
        <w:jc w:val="both"/>
      </w:pPr>
      <w:r>
        <w:rPr>
          <w:rFonts w:ascii="Arial" w:cs="Arial" w:eastAsia="Arial" w:hAnsi="Arial"/>
          <w:sz w:val="22"/>
          <w:szCs w:val="22"/>
        </w:rPr>
        <w:t xml:space="preserve">Quand on parle de culture française, on pense aux musées. Mais pour moi, la vraie expérience, c’est de prendre le </w:t>
      </w:r>
      <w:r>
        <w:rPr>
          <w:rFonts w:ascii="Arial" w:cs="Arial" w:eastAsia="Arial" w:hAnsi="Arial"/>
          <w:b/>
          <w:bCs/>
          <w:sz w:val="22"/>
          <w:szCs w:val="22"/>
          <w:highlight w:val="yellow"/>
        </w:rPr>
        <w:t xml:space="preserve">[ENCART ZHIYING 1]</w:t>
      </w:r>
      <w:r>
        <w:rPr>
          <w:rFonts w:ascii="Arial" w:cs="Arial" w:eastAsia="Arial" w:hAnsi="Arial"/>
          <w:sz w:val="22"/>
          <w:szCs w:val="22"/>
        </w:rPr>
        <w:t xml:space="preserve"> RER.</w:t>
      </w:r>
    </w:p>
    <w:p>
      <w:pPr>
        <w:spacing w:after="120" w:line="300"/>
        <w:jc w:val="both"/>
      </w:pPr>
      <w:r>
        <w:rPr>
          <w:rFonts w:ascii="Arial" w:cs="Arial" w:eastAsia="Arial" w:hAnsi="Arial"/>
          <w:sz w:val="22"/>
          <w:szCs w:val="22"/>
        </w:rPr>
        <w:t xml:space="preserve">La semaine dernière, je devais aller à l’école. J’ai regardé ma montre : j’étais en avance. Mais en arrivant à la gare, surprise sur l’écran : </w:t>
      </w:r>
      <w:r>
        <w:rPr>
          <w:rFonts w:ascii="Arial" w:cs="Arial" w:eastAsia="Arial" w:hAnsi="Arial"/>
          <w:b/>
          <w:bCs/>
          <w:sz w:val="22"/>
          <w:szCs w:val="22"/>
          <w:highlight w:val="yellow"/>
        </w:rPr>
        <w:t xml:space="preserve">[ENCART ZHIYING 2]</w:t>
      </w:r>
      <w:r>
        <w:rPr>
          <w:rFonts w:ascii="Arial" w:cs="Arial" w:eastAsia="Arial" w:hAnsi="Arial"/>
          <w:sz w:val="22"/>
          <w:szCs w:val="22"/>
        </w:rPr>
        <w:t xml:space="preserve"> « Train en retard ».</w:t>
      </w:r>
    </w:p>
    <w:p>
      <w:pPr>
        <w:spacing w:after="120" w:line="300"/>
        <w:jc w:val="both"/>
      </w:pPr>
      <w:r>
        <w:rPr>
          <w:rFonts w:ascii="Arial" w:cs="Arial" w:eastAsia="Arial" w:hAnsi="Arial"/>
          <w:sz w:val="22"/>
          <w:szCs w:val="22"/>
        </w:rPr>
        <w:t xml:space="preserve">Panique totale ! Ici, les trains en retard, c’est une vraie tradition. Pour ne pas rater mon cours, j’ai dû commander un taxi en urgence.</w:t>
      </w:r>
    </w:p>
    <w:p>
      <w:pPr>
        <w:spacing w:after="120" w:line="300"/>
        <w:jc w:val="both"/>
      </w:pPr>
      <w:r>
        <w:rPr>
          <w:rFonts w:ascii="Arial" w:cs="Arial" w:eastAsia="Arial" w:hAnsi="Arial"/>
          <w:sz w:val="22"/>
          <w:szCs w:val="22"/>
        </w:rPr>
        <w:t xml:space="preserve">Ma petite sortie m’a coûté </w:t>
      </w:r>
      <w:r>
        <w:rPr>
          <w:rFonts w:ascii="Arial" w:cs="Arial" w:eastAsia="Arial" w:hAnsi="Arial"/>
          <w:b/>
          <w:bCs/>
          <w:sz w:val="22"/>
          <w:szCs w:val="22"/>
          <w:highlight w:val="yellow"/>
        </w:rPr>
        <w:t xml:space="preserve">[ENCART ZHIYING 3]</w:t>
      </w:r>
      <w:r>
        <w:rPr>
          <w:rFonts w:ascii="Arial" w:cs="Arial" w:eastAsia="Arial" w:hAnsi="Arial"/>
          <w:sz w:val="22"/>
          <w:szCs w:val="22"/>
        </w:rPr>
        <w:t xml:space="preserve"> 43 euros. C’est plus cher que le Louvre ! Bref, prendre les transports ici, c’est du sport.</w:t>
      </w:r>
    </w:p>
    <w:p>
      <w:pPr>
        <w:spacing w:after="120" w:line="300"/>
        <w:jc w:val="both"/>
      </w:pPr>
      <w:r>
        <w:rPr>
          <w:rFonts w:ascii="Arial" w:cs="Arial" w:eastAsia="Arial" w:hAnsi="Arial"/>
          <w:sz w:val="22"/>
          <w:szCs w:val="22"/>
        </w:rPr>
        <w:t xml:space="preserve">Et toi, Noureddine, ta dernière galère de RER, c’était quand ?</w:t>
      </w:r>
    </w:p>
    <w:p>
      <w:pPr>
        <w:keepNext/>
        <w:spacing w:after="200" w:before="200"/>
        <w:jc w:val="center"/>
      </w:pPr>
      <w:r>
        <w:rPr>
          <w:rFonts w:ascii="Arial" w:cs="Arial" w:eastAsia="Arial" w:hAnsi="Arial"/>
          <w:b/>
          <w:bCs/>
          <w:sz w:val="22"/>
          <w:szCs w:val="22"/>
          <w:highlight w:val="yellow"/>
        </w:rPr>
        <w:t xml:space="preserve">STOP FOND ZHIYING</w:t>
      </w:r>
    </w:p>
    <w:p>
      <w:pPr>
        <w:keepNext/>
        <w:spacing w:after="80" w:before="160"/>
      </w:pPr>
      <w:r>
        <w:rPr>
          <w:rFonts w:ascii="Arial" w:cs="Arial" w:eastAsia="Arial" w:hAnsi="Arial"/>
          <w:b/>
          <w:bCs/>
          <w:color w:val="1F3864"/>
          <w:sz w:val="20"/>
          <w:szCs w:val="20"/>
        </w:rPr>
        <w:t xml:space="preserve">NOUREDDINE</w:t>
      </w:r>
      <w:r>
        <w:rPr>
          <w:rFonts w:ascii="Arial" w:cs="Arial" w:eastAsia="Arial" w:hAnsi="Arial"/>
          <w:i/>
          <w:iCs/>
          <w:color w:val="1F3864"/>
          <w:sz w:val="18"/>
          <w:szCs w:val="18"/>
        </w:rPr>
        <w:t xml:space="preserve">  —  conclusion</w:t>
      </w:r>
    </w:p>
    <w:p>
      <w:pPr>
        <w:spacing w:after="120" w:line="300"/>
        <w:jc w:val="both"/>
      </w:pPr>
      <w:r>
        <w:rPr>
          <w:rFonts w:ascii="Arial" w:cs="Arial" w:eastAsia="Arial" w:hAnsi="Arial"/>
          <w:i/>
          <w:iCs/>
          <w:color w:val="666666"/>
          <w:sz w:val="20"/>
          <w:szCs w:val="20"/>
        </w:rPr>
        <w:t xml:space="preserve">(répond en une phrase) </w:t>
      </w:r>
      <w:r>
        <w:rPr>
          <w:rFonts w:ascii="Arial" w:cs="Arial" w:eastAsia="Arial" w:hAnsi="Arial"/>
          <w:sz w:val="22"/>
          <w:szCs w:val="22"/>
        </w:rPr>
        <w:t xml:space="preserve">Ah, ne m’en parle pas… ce matin encore !</w:t>
      </w:r>
    </w:p>
    <w:p>
      <w:pPr>
        <w:spacing w:after="120" w:line="300"/>
        <w:jc w:val="both"/>
      </w:pPr>
      <w:r>
        <w:rPr>
          <w:rFonts w:ascii="Arial" w:cs="Arial" w:eastAsia="Arial" w:hAnsi="Arial"/>
          <w:sz w:val="22"/>
          <w:szCs w:val="22"/>
        </w:rPr>
        <w:t xml:space="preserve">Cafés, monuments ou RER : à Paris, on ne s’ennuie jamais ! Merci à Nhi, Noah et Zhiying, et merci à vous de nous avoir suivis. C’était </w:t>
      </w:r>
      <w:r>
        <w:rPr>
          <w:rFonts w:ascii="Arial" w:cs="Arial" w:eastAsia="Arial" w:hAnsi="Arial"/>
          <w:b/>
          <w:bCs/>
          <w:color w:val="C00000"/>
          <w:sz w:val="22"/>
          <w:szCs w:val="22"/>
        </w:rPr>
        <w:t xml:space="preserve">[NOM DU MAGAZINE]</w:t>
      </w:r>
      <w:r>
        <w:rPr>
          <w:rFonts w:ascii="Arial" w:cs="Arial" w:eastAsia="Arial" w:hAnsi="Arial"/>
          <w:sz w:val="22"/>
          <w:szCs w:val="22"/>
        </w:rPr>
        <w:t xml:space="preserve">. Bonne semaine, et à très vite !</w:t>
      </w:r>
    </w:p>
    <w:p>
      <w:pPr>
        <w:keepNext/>
        <w:spacing w:after="200" w:before="200"/>
        <w:jc w:val="center"/>
      </w:pPr>
      <w:r>
        <w:rPr>
          <w:rFonts w:ascii="Arial" w:cs="Arial" w:eastAsia="Arial" w:hAnsi="Arial"/>
          <w:b/>
          <w:bCs/>
          <w:sz w:val="22"/>
          <w:szCs w:val="22"/>
          <w:highlight w:val="yellow"/>
        </w:rPr>
        <w:t xml:space="preserve">GÉNÉRIQUE DE FIN</w:t>
      </w:r>
    </w:p>
    <w:p>
      <w:pPr>
        <w:spacing w:after="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conducteur d’émission</dc:title>
  <dc:creator>Groupe Noureddine – Nhi – Noah – Zhiying</dc:creator>
  <cp:lastModifiedBy>Un-named</cp:lastModifiedBy>
  <cp:revision>1</cp:revision>
  <dcterms:created xsi:type="dcterms:W3CDTF">2026-10-11T16:14:16.002Z</dcterms:created>
  <dcterms:modified xsi:type="dcterms:W3CDTF">2026-10-11T16:14:16.009Z</dcterms:modified>
</cp:coreProperties>
</file>

<file path=docProps/custom.xml><?xml version="1.0" encoding="utf-8"?>
<Properties xmlns="http://schemas.openxmlformats.org/officeDocument/2006/custom-properties" xmlns:vt="http://schemas.openxmlformats.org/officeDocument/2006/docPropsVTypes"/>
</file>