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highlight w:val="whit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highlight w:val="white"/>
          <w:u w:val="single"/>
        </w:rPr>
      </w:pPr>
      <w:hyperlink r:id="rId8">
        <w:r w:rsidDel="00000000" w:rsidR="00000000" w:rsidRPr="00000000">
          <w:rPr>
            <w:color w:val="0000ee"/>
            <w:highlight w:val="white"/>
            <w:u w:val="single"/>
            <w:rtl w:val="0"/>
          </w:rPr>
          <w:t xml:space="preserve">Trang Chủ</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highlight w:val="white"/>
          <w:u w:val="single"/>
        </w:rPr>
      </w:pPr>
      <w:hyperlink r:id="rId9">
        <w:r w:rsidDel="00000000" w:rsidR="00000000" w:rsidRPr="00000000">
          <w:rPr>
            <w:color w:val="0000ee"/>
            <w:highlight w:val="white"/>
            <w:u w:val="single"/>
            <w:rtl w:val="0"/>
          </w:rPr>
          <w:t xml:space="preserve">Hot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highlight w:val="white"/>
          <w:u w:val="single"/>
        </w:rPr>
      </w:pPr>
      <w:hyperlink r:id="rId10">
        <w:r w:rsidDel="00000000" w:rsidR="00000000" w:rsidRPr="00000000">
          <w:rPr>
            <w:color w:val="0000ee"/>
            <w:highlight w:val="white"/>
            <w:u w:val="single"/>
            <w:rtl w:val="0"/>
          </w:rPr>
          <w:t xml:space="preserve">Review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highlight w:val="white"/>
          <w:u w:val="single"/>
        </w:rPr>
      </w:pPr>
      <w:hyperlink w:anchor="gjdgxs">
        <w:r w:rsidDel="00000000" w:rsidR="00000000" w:rsidRPr="00000000">
          <w:rPr>
            <w:color w:val="0000ee"/>
            <w:highlight w:val="white"/>
            <w:u w:val="single"/>
            <w:rtl w:val="0"/>
          </w:rPr>
          <w:t xml:space="preserve">Đặt bàn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highlight w:val="white"/>
          <w:u w:val="single"/>
        </w:rPr>
      </w:pPr>
      <w:hyperlink w:anchor="gjdgxs">
        <w:r w:rsidDel="00000000" w:rsidR="00000000" w:rsidRPr="00000000">
          <w:rPr>
            <w:color w:val="0000ee"/>
            <w:highlight w:val="white"/>
            <w:u w:val="single"/>
            <w:rtl w:val="0"/>
          </w:rPr>
          <w:t xml:space="preserve">Thảo luận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highlight w:val="white"/>
          <w:u w:val="single"/>
        </w:rPr>
      </w:pPr>
      <w:hyperlink w:anchor="gjdgxs">
        <w:r w:rsidDel="00000000" w:rsidR="00000000" w:rsidRPr="00000000">
          <w:rPr>
            <w:color w:val="0000ee"/>
            <w:highlight w:val="white"/>
            <w:u w:val="single"/>
            <w:rtl w:val="0"/>
          </w:rPr>
          <w:t xml:space="preserve">Giảm giá</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highlight w:val="white"/>
          <w:u w:val="single"/>
        </w:rPr>
      </w:pPr>
      <w:hyperlink r:id="rId11">
        <w:r w:rsidDel="00000000" w:rsidR="00000000" w:rsidRPr="00000000">
          <w:rPr>
            <w:color w:val="0000ee"/>
            <w:highlight w:val="white"/>
            <w:u w:val="single"/>
            <w:rtl w:val="0"/>
          </w:rPr>
          <w:t xml:space="preserve">Liên hệ</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color w:val="0000ee"/>
          <w:highlight w:val="whit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40" w:lineRule="auto"/>
        <w:rPr>
          <w:color w:val="0000ee"/>
          <w:highlight w:val="whit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right="150"/>
        <w:rPr>
          <w:color w:val="0000ee"/>
          <w:highlight w:val="whit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right="150"/>
        <w:rPr>
          <w:highlight w:val="white"/>
        </w:rPr>
      </w:pPr>
      <w:r w:rsidDel="00000000" w:rsidR="00000000" w:rsidRPr="00000000">
        <w:rPr>
          <w:highlight w:val="white"/>
          <w:rtl w:val="0"/>
        </w:rPr>
        <w:t xml:space="preserve">Tỉnh Thành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right="150"/>
        <w:rPr>
          <w:highlight w:val="white"/>
        </w:rPr>
      </w:pPr>
      <w:r w:rsidDel="00000000" w:rsidR="00000000" w:rsidRPr="00000000">
        <w:rPr>
          <w:highlight w:val="white"/>
          <w:rtl w:val="0"/>
        </w:rPr>
        <w:t xml:space="preserve">TP Hồ Chí Minh Hà Nội Cần Thơ Khánh Hòa Vũng Tàu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right="150"/>
        <w:rPr>
          <w:highlight w:val="white"/>
        </w:rPr>
      </w:pPr>
      <w:r w:rsidDel="00000000" w:rsidR="00000000" w:rsidRPr="00000000">
        <w:rPr>
          <w:highlight w:val="white"/>
          <w:rtl w:val="0"/>
        </w:rPr>
        <w:t xml:space="preserve">Ăn Uống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150"/>
        <w:rPr>
          <w:highlight w:val="white"/>
        </w:rPr>
      </w:pPr>
      <w:r w:rsidDel="00000000" w:rsidR="00000000" w:rsidRPr="00000000">
        <w:rPr>
          <w:highlight w:val="white"/>
          <w:rtl w:val="0"/>
        </w:rPr>
        <w:t xml:space="preserve">Ăn uống Du lịch Cưới hỏi Giải trí Mua sắm Giáo dục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5" w:lineRule="auto"/>
        <w:ind w:right="150"/>
        <w:rPr>
          <w:highlight w:val="white"/>
        </w:rPr>
      </w:pPr>
      <w:r w:rsidDel="00000000" w:rsidR="00000000" w:rsidRPr="00000000">
        <w:rPr>
          <w:highlight w:val="white"/>
          <w:rtl w:val="0"/>
        </w:rPr>
        <w:t xml:space="preserve">Danh Mục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right="150"/>
        <w:rPr>
          <w:highlight w:val="white"/>
        </w:rPr>
      </w:pPr>
      <w:r w:rsidDel="00000000" w:rsidR="00000000" w:rsidRPr="00000000">
        <w:rPr>
          <w:highlight w:val="white"/>
          <w:rtl w:val="0"/>
        </w:rPr>
        <w:t xml:space="preserve">Ở đâu Đặt bàn Giao hàng Sưu tập Coupon Bình luận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right="150"/>
        <w:rPr>
          <w:color w:val="0000ee"/>
          <w:highlight w:val="white"/>
          <w:u w:val="single"/>
        </w:rPr>
      </w:pPr>
      <w:r w:rsidDel="00000000" w:rsidR="00000000" w:rsidRPr="00000000">
        <w:rPr>
          <w:highlight w:val="white"/>
          <w:rtl w:val="0"/>
        </w:rPr>
        <w:t xml:space="preserve">App  </w:t>
      </w:r>
      <w:hyperlink r:id="rId13">
        <w:r w:rsidDel="00000000" w:rsidR="00000000" w:rsidRPr="00000000">
          <w:rPr>
            <w:color w:val="0000ee"/>
            <w:highlight w:val="white"/>
            <w:u w:val="single"/>
            <w:rtl w:val="0"/>
          </w:rPr>
          <w:t xml:space="preserve">Đăng Nhập</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right="150"/>
        <w:rPr>
          <w:color w:val="0000ee"/>
          <w:highlight w:val="whit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right="150"/>
        <w:rPr>
          <w:color w:val="0000ee"/>
          <w:highlight w:val="white"/>
          <w:u w:val="single"/>
        </w:rPr>
      </w:pPr>
      <w:hyperlink w:anchor="gjdgxs">
        <w:r w:rsidDel="00000000" w:rsidR="00000000" w:rsidRPr="00000000">
          <w:rPr>
            <w:color w:val="0000ee"/>
            <w:highlight w:val="white"/>
            <w:u w:val="single"/>
            <w:rtl w:val="0"/>
          </w:rPr>
          <w:t xml:space="preserve">Action</w:t>
        </w:r>
      </w:hyperlink>
      <w:r w:rsidDel="00000000" w:rsidR="00000000" w:rsidRPr="00000000">
        <w:rPr>
          <w:highlight w:val="white"/>
          <w:rtl w:val="0"/>
        </w:rPr>
        <w:t xml:space="preserve"> </w:t>
      </w:r>
      <w:hyperlink w:anchor="gjdgxs">
        <w:r w:rsidDel="00000000" w:rsidR="00000000" w:rsidRPr="00000000">
          <w:rPr>
            <w:color w:val="0000ee"/>
            <w:highlight w:val="white"/>
            <w:u w:val="single"/>
            <w:rtl w:val="0"/>
          </w:rPr>
          <w:t xml:space="preserve">Another action</w:t>
        </w:r>
      </w:hyperlink>
      <w:r w:rsidDel="00000000" w:rsidR="00000000" w:rsidRPr="00000000">
        <w:rPr>
          <w:highlight w:val="white"/>
          <w:rtl w:val="0"/>
        </w:rPr>
        <w:t xml:space="preserve"> </w:t>
      </w:r>
      <w:hyperlink w:anchor="gjdgxs">
        <w:r w:rsidDel="00000000" w:rsidR="00000000" w:rsidRPr="00000000">
          <w:rPr>
            <w:color w:val="0000ee"/>
            <w:highlight w:val="white"/>
            <w:u w:val="single"/>
            <w:rtl w:val="0"/>
          </w:rPr>
          <w:t xml:space="preserve">Something else here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right="150"/>
        <w:rPr>
          <w:color w:val="0000ee"/>
          <w:highlight w:val="whit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right="150"/>
        <w:rPr>
          <w:color w:val="0000ee"/>
          <w:highlight w:val="white"/>
          <w:u w:val="single"/>
        </w:rPr>
      </w:pPr>
      <w:hyperlink w:anchor="gjdgxs">
        <w:r w:rsidDel="00000000" w:rsidR="00000000" w:rsidRPr="00000000">
          <w:rPr>
            <w:color w:val="0000ee"/>
            <w:highlight w:val="white"/>
            <w:u w:val="single"/>
            <w:rtl w:val="0"/>
          </w:rPr>
          <w:t xml:space="preserve">Action</w:t>
        </w:r>
      </w:hyperlink>
      <w:r w:rsidDel="00000000" w:rsidR="00000000" w:rsidRPr="00000000">
        <w:rPr>
          <w:highlight w:val="white"/>
          <w:rtl w:val="0"/>
        </w:rPr>
        <w:t xml:space="preserve"> </w:t>
      </w:r>
      <w:hyperlink w:anchor="gjdgxs">
        <w:r w:rsidDel="00000000" w:rsidR="00000000" w:rsidRPr="00000000">
          <w:rPr>
            <w:color w:val="0000ee"/>
            <w:highlight w:val="white"/>
            <w:u w:val="single"/>
            <w:rtl w:val="0"/>
          </w:rPr>
          <w:t xml:space="preserve">Another action</w:t>
        </w:r>
      </w:hyperlink>
      <w:r w:rsidDel="00000000" w:rsidR="00000000" w:rsidRPr="00000000">
        <w:rPr>
          <w:highlight w:val="white"/>
          <w:rtl w:val="0"/>
        </w:rPr>
        <w:t xml:space="preserve"> </w:t>
      </w:r>
      <w:hyperlink w:anchor="gjdgxs">
        <w:r w:rsidDel="00000000" w:rsidR="00000000" w:rsidRPr="00000000">
          <w:rPr>
            <w:color w:val="0000ee"/>
            <w:highlight w:val="white"/>
            <w:u w:val="single"/>
            <w:rtl w:val="0"/>
          </w:rPr>
          <w:t xml:space="preserve">Something else here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color w:val="0000ee"/>
          <w:highlight w:val="whit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rPr>
          <w:color w:val="0000ee"/>
          <w:highlight w:val="whit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highlight w:val="white"/>
        </w:rPr>
      </w:pPr>
      <w:r w:rsidDel="00000000" w:rsidR="00000000" w:rsidRPr="00000000">
        <w:rPr>
          <w:highlight w:val="white"/>
          <w:rtl w:val="0"/>
        </w:rPr>
        <w:t xml:space="preserve">(HCM) Top 10 Coffee shop cực chất khiến các tín đồ shopping điên đảo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Đăng bởi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 </w:t>
      </w:r>
      <w:hyperlink w:anchor="gjdgxs">
        <w:r w:rsidDel="00000000" w:rsidR="00000000" w:rsidRPr="00000000">
          <w:rPr>
            <w:color w:val="0000ee"/>
            <w:highlight w:val="white"/>
            <w:u w:val="single"/>
            <w:rtl w:val="0"/>
          </w:rPr>
          <w:t xml:space="preserve"> Mimi Nguyễn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lúc 14:38 02/06/2018</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highlight w:val="white"/>
        </w:rPr>
      </w:pPr>
      <w:r w:rsidDel="00000000" w:rsidR="00000000" w:rsidRPr="00000000">
        <w:pict>
          <v:rect style="width:0.0pt;height:1.5pt" o:hr="t" o:hrstd="t" o:hralign="center" fillcolor="#A0A0A0" stroked="f"/>
        </w:pict>
      </w:r>
      <w:r w:rsidDel="00000000" w:rsidR="00000000" w:rsidRPr="00000000">
        <w:rPr>
          <w:highlight w:val="white"/>
          <w:rtl w:val="0"/>
        </w:rPr>
        <w:t xml:space="preserve">Bạn đã bao giờ tới những quán cafe kết hợp với shop thời trang chưa? Vừa được thưởng thức những đồ uống ngon lành, trong không gian thật tuyệt lại thỏa thích mua sắm những món đồ cực chất, tại sao lại không nhỉ?</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color w:val="ff0000"/>
          <w:highlight w:val="white"/>
        </w:rPr>
      </w:pPr>
      <w:r w:rsidDel="00000000" w:rsidR="00000000" w:rsidRPr="00000000">
        <w:rPr>
          <w:color w:val="ff0000"/>
          <w:highlight w:val="white"/>
          <w:rtl w:val="0"/>
        </w:rPr>
        <w:t xml:space="preserve">1. L'Usine cafe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Nếu ai đã từng ghé L'Usine cafe có lẻ sẽ khá hài lòng với không gian nơi này. Không gian ở đây khá yên tĩnh, đây là nơi phù hợp để các bạn trẻ có thể làm việc và học tập. Sau khi thưởng thức đồ ăn và thức uống tại đây, bạn có thể tham quan và mua sắm ở khu quần áo, có rất nhiều món hàng phụ kiện và thời trang đặc sắc, tuy giá hơi cao nhưng bạn sẽ khó tìm được những món đồ tương tự ở nơi khác.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Bạn sẽ tìm được những món đồ cực chất tại tầng trệt của quán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color w:val="0000ee"/>
          <w:highlight w:val="white"/>
          <w:u w:val="single"/>
        </w:rPr>
      </w:pPr>
      <w:r w:rsidDel="00000000" w:rsidR="00000000" w:rsidRPr="00000000">
        <w:rPr>
          <w:highlight w:val="white"/>
          <w:rtl w:val="0"/>
        </w:rPr>
        <w:t xml:space="preserve">Xem chi tiết tại: </w:t>
      </w:r>
      <w:hyperlink w:anchor="gjdgxs">
        <w:r w:rsidDel="00000000" w:rsidR="00000000" w:rsidRPr="00000000">
          <w:rPr>
            <w:color w:val="0000ee"/>
            <w:highlight w:val="white"/>
            <w:u w:val="single"/>
            <w:rtl w:val="0"/>
          </w:rPr>
          <w:t xml:space="preserve">http://www.</w:t>
        </w:r>
      </w:hyperlink>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color w:val="ff0000"/>
          <w:highlight w:val="white"/>
        </w:rPr>
      </w:pPr>
      <w:r w:rsidDel="00000000" w:rsidR="00000000" w:rsidRPr="00000000">
        <w:rPr>
          <w:color w:val="ff0000"/>
          <w:highlight w:val="white"/>
          <w:rtl w:val="0"/>
        </w:rPr>
        <w:t xml:space="preserve">2. Khanh Casa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Khanh Casa có nhiều chi nhánh, và tất cả đều nằm ngay trung tâm quận 1. Quán có không gian rộng rãi, thoáng mát, trang trí khá đẹp, hài hòa theo phong cách cổ điển. Có rất nhiều cây xanh xung quanh cả trong và ngoài quán, tạo cảm giác dễ chịu, gần gũi với thiên nhiên. Khanh Casa thiết kế một khu riêng dành để trưng bày và bán những bộ bình ly, chén đĩa được làm bằng gốm, sứ, thủy tinh đặc sắc.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Bạn sẽ tìm được những bộ bình ly tuyệt đẹp tại đây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color w:val="0000ee"/>
          <w:highlight w:val="white"/>
          <w:u w:val="single"/>
        </w:rPr>
      </w:pPr>
      <w:r w:rsidDel="00000000" w:rsidR="00000000" w:rsidRPr="00000000">
        <w:rPr>
          <w:highlight w:val="white"/>
          <w:rtl w:val="0"/>
        </w:rPr>
        <w:t xml:space="preserve">Xem chi tiết tại: </w:t>
      </w:r>
      <w:hyperlink w:anchor="gjdgxs">
        <w:r w:rsidDel="00000000" w:rsidR="00000000" w:rsidRPr="00000000">
          <w:rPr>
            <w:color w:val="0000ee"/>
            <w:highlight w:val="white"/>
            <w:u w:val="single"/>
            <w:rtl w:val="0"/>
          </w:rPr>
          <w:t xml:space="preserve">http://www.</w:t>
        </w:r>
      </w:hyperlink>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rPr>
          <w:color w:val="ff0000"/>
          <w:highlight w:val="white"/>
        </w:rPr>
      </w:pPr>
      <w:r w:rsidDel="00000000" w:rsidR="00000000" w:rsidRPr="00000000">
        <w:rPr>
          <w:color w:val="ff0000"/>
          <w:highlight w:val="white"/>
          <w:rtl w:val="0"/>
        </w:rPr>
        <w:t xml:space="preserve">3. Simple Workshop &amp; Drink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Quán là sự kết hợp giữa shop quần áo và tiệm cafe. Ấn tượng nhất có thể nói là không gian đẹp, quần áo, giày dép của khá đẹp, đây chính là nơi hẹn hò lí tưởng cho những tín đồ thời trang.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Bật mí cho các bạn rằng quán đang áp dụng thẻ E card của Foody nha, chỉ cần trình E card bạn sẽ được giảm từ 10% - 20% đó.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Xem chi tiết tại: </w:t>
      </w:r>
      <w:hyperlink w:anchor="gjdgxs">
        <w:r w:rsidDel="00000000" w:rsidR="00000000" w:rsidRPr="00000000">
          <w:rPr>
            <w:color w:val="0000ee"/>
            <w:highlight w:val="white"/>
            <w:u w:val="single"/>
            <w:rtl w:val="0"/>
          </w:rPr>
          <w:t xml:space="preserve">http://www.</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Ngoài các quán trên, tại Sài Gòn có rất nhiều chuỗi coffee bán những món đồ đặc trưng của shop như: Hollys, Phúc Long, Bene, Starbucks. Bạn có thể đến đây tìm mua những chiếc cốc xinh xắn hay những túi cafe mang thương hiệu riêng của những nhãn hàng.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Someone famous in Mimi Nguyễn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2"/>
          <w:szCs w:val="22"/>
          <w:highlight w:val="white"/>
        </w:rPr>
      </w:pPr>
      <w:r w:rsidDel="00000000" w:rsidR="00000000" w:rsidRPr="00000000">
        <w:rPr>
          <w:sz w:val="22"/>
          <w:szCs w:val="22"/>
          <w:highlight w:val="white"/>
          <w:rtl w:val="0"/>
        </w:rPr>
        <w:t xml:space="preserve">Đánh giá:    </w:t>
      </w:r>
    </w:p>
    <w:p w:rsidR="00000000" w:rsidDel="00000000" w:rsidP="00000000" w:rsidRDefault="00000000" w:rsidRPr="00000000" w14:paraId="0000003B">
      <w:pPr>
        <w:pStyle w:val="Heading5"/>
        <w:pBdr>
          <w:top w:space="0" w:sz="0" w:val="nil"/>
          <w:left w:space="0" w:sz="0" w:val="nil"/>
          <w:bottom w:space="0" w:sz="0" w:val="nil"/>
          <w:right w:space="0" w:sz="0" w:val="nil"/>
          <w:between w:space="0" w:sz="0" w:val="nil"/>
        </w:pBdr>
        <w:shd w:fill="auto" w:val="clear"/>
        <w:spacing w:after="0" w:before="0" w:lineRule="auto"/>
        <w:rPr>
          <w:sz w:val="22"/>
          <w:szCs w:val="22"/>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highlight w:val="white"/>
        </w:rPr>
      </w:pPr>
      <w:r w:rsidDel="00000000" w:rsidR="00000000" w:rsidRPr="00000000">
        <w:rPr>
          <w:highlight w:val="white"/>
          <w:rtl w:val="0"/>
        </w:rPr>
        <w:t xml:space="preserve">Để lại bình luận: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Submit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highlight w:val="whit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highlight w:val="white"/>
          <w:rtl w:val="0"/>
        </w:rPr>
        <w:t xml:space="preserve"> </w:t>
      </w:r>
      <w:hyperlink w:anchor="gjdgxs">
        <w:r w:rsidDel="00000000" w:rsidR="00000000" w:rsidRPr="00000000">
          <w:rPr>
            <w:color w:val="0000ee"/>
            <w:sz w:val="22"/>
            <w:szCs w:val="22"/>
            <w:highlight w:val="white"/>
            <w:u w:val="single"/>
            <w:rtl w:val="0"/>
          </w:rPr>
          <w:t xml:space="preserve">Ngân Lê, IVORY, nm và 34 người khác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color w:val="0000ee"/>
          <w:sz w:val="22"/>
          <w:szCs w:val="22"/>
          <w:highlight w:val="whit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highlight w:val="white"/>
          <w:u w:val="single"/>
        </w:rPr>
      </w:pPr>
      <w:hyperlink w:anchor="gjdgxs">
        <w:r w:rsidDel="00000000" w:rsidR="00000000" w:rsidRPr="00000000">
          <w:rPr>
            <w:color w:val="0000ee"/>
            <w:highlight w:val="white"/>
            <w:u w:val="single"/>
            <w:rtl w:val="0"/>
          </w:rPr>
          <w:t xml:space="preserve">Cà phê giá sỉ  </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hấp dẫn thật... good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sz w:val="22"/>
          <w:szCs w:val="22"/>
          <w:highlight w:val="white"/>
          <w:u w:val="single"/>
        </w:rPr>
      </w:pPr>
      <w:hyperlink w:anchor="gjdgxs">
        <w:r w:rsidDel="00000000" w:rsidR="00000000" w:rsidRPr="00000000">
          <w:rPr>
            <w:color w:val="0000ee"/>
            <w:sz w:val="22"/>
            <w:szCs w:val="22"/>
            <w:highlight w:val="white"/>
            <w:u w:val="single"/>
            <w:rtl w:val="0"/>
          </w:rPr>
          <w:t xml:space="preserve">Thích  </w:t>
        </w:r>
      </w:hyperlink>
      <w:r w:rsidDel="00000000" w:rsidR="00000000" w:rsidRPr="00000000">
        <w:rPr>
          <w:highlight w:val="white"/>
          <w:rtl w:val="0"/>
        </w:rPr>
        <w:t xml:space="preserve"> </w:t>
      </w:r>
      <w:hyperlink w:anchor="gjdgxs">
        <w:r w:rsidDel="00000000" w:rsidR="00000000" w:rsidRPr="00000000">
          <w:rPr>
            <w:color w:val="0000ee"/>
            <w:sz w:val="22"/>
            <w:szCs w:val="22"/>
            <w:highlight w:val="white"/>
            <w:u w:val="single"/>
            <w:rtl w:val="0"/>
          </w:rPr>
          <w:t xml:space="preserve">Trả lời</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color w:val="0000ee"/>
          <w:sz w:val="22"/>
          <w:szCs w:val="22"/>
          <w:highlight w:val="whit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highlight w:val="white"/>
          <w:u w:val="single"/>
        </w:rPr>
      </w:pPr>
      <w:hyperlink w:anchor="gjdgxs">
        <w:r w:rsidDel="00000000" w:rsidR="00000000" w:rsidRPr="00000000">
          <w:rPr>
            <w:color w:val="0000ee"/>
            <w:highlight w:val="white"/>
            <w:u w:val="single"/>
            <w:rtl w:val="0"/>
          </w:rPr>
          <w:t xml:space="preserve">foodee_c95b0cfd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Bên mình chuyên cung cấp hạt cà phê rang xay nguyên chất 100% giá cả cạnh tranh, giao hàng tận nơi trên toàn quốc, tham khảo web: amajarocoffee.com, 0903674401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highlight w:val="white"/>
        </w:rPr>
      </w:pPr>
      <w:hyperlink w:anchor="gjdgxs">
        <w:r w:rsidDel="00000000" w:rsidR="00000000" w:rsidRPr="00000000">
          <w:rPr>
            <w:color w:val="0000ee"/>
            <w:sz w:val="22"/>
            <w:szCs w:val="22"/>
            <w:highlight w:val="white"/>
            <w:u w:val="single"/>
            <w:rtl w:val="0"/>
          </w:rPr>
          <w:t xml:space="preserve">Thích  </w:t>
        </w:r>
      </w:hyperlink>
      <w:r w:rsidDel="00000000" w:rsidR="00000000" w:rsidRPr="00000000">
        <w:rPr>
          <w:highlight w:val="white"/>
          <w:rtl w:val="0"/>
        </w:rPr>
        <w:t xml:space="preserve"> </w:t>
      </w:r>
      <w:hyperlink w:anchor="gjdgxs">
        <w:r w:rsidDel="00000000" w:rsidR="00000000" w:rsidRPr="00000000">
          <w:rPr>
            <w:color w:val="0000ee"/>
            <w:sz w:val="22"/>
            <w:szCs w:val="22"/>
            <w:highlight w:val="white"/>
            <w:u w:val="single"/>
            <w:rtl w:val="0"/>
          </w:rPr>
          <w:t xml:space="preserve">Trả lời</w:t>
        </w:r>
      </w:hyperlink>
      <w:r w:rsidDel="00000000" w:rsidR="00000000" w:rsidRPr="00000000">
        <w:rPr>
          <w:highlight w:val="white"/>
          <w:rtl w:val="0"/>
        </w:rPr>
        <w:t xml:space="preserve"> - 8/11/2015 0:35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highlight w:val="white"/>
          <w:u w:val="single"/>
        </w:rPr>
      </w:pPr>
      <w:hyperlink w:anchor="gjdgxs">
        <w:r w:rsidDel="00000000" w:rsidR="00000000" w:rsidRPr="00000000">
          <w:rPr>
            <w:color w:val="0000ee"/>
            <w:highlight w:val="white"/>
            <w:u w:val="single"/>
            <w:rtl w:val="0"/>
          </w:rPr>
          <w:t xml:space="preserve">Bơ sáp  </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thêm 1 quán Cafe đẹp độc cho buôn làng nè https://www.youtube.com/watch?v=EzkXq0QYGaE&amp;t=69s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sz w:val="22"/>
          <w:szCs w:val="22"/>
          <w:highlight w:val="white"/>
          <w:u w:val="single"/>
        </w:rPr>
      </w:pPr>
      <w:hyperlink w:anchor="gjdgxs">
        <w:r w:rsidDel="00000000" w:rsidR="00000000" w:rsidRPr="00000000">
          <w:rPr>
            <w:color w:val="0000ee"/>
            <w:sz w:val="22"/>
            <w:szCs w:val="22"/>
            <w:highlight w:val="white"/>
            <w:u w:val="single"/>
            <w:rtl w:val="0"/>
          </w:rPr>
          <w:t xml:space="preserve">Thích  </w:t>
        </w:r>
      </w:hyperlink>
      <w:r w:rsidDel="00000000" w:rsidR="00000000" w:rsidRPr="00000000">
        <w:rPr>
          <w:highlight w:val="white"/>
          <w:rtl w:val="0"/>
        </w:rPr>
        <w:t xml:space="preserve"> </w:t>
      </w:r>
      <w:hyperlink w:anchor="gjdgxs">
        <w:r w:rsidDel="00000000" w:rsidR="00000000" w:rsidRPr="00000000">
          <w:rPr>
            <w:color w:val="0000ee"/>
            <w:sz w:val="22"/>
            <w:szCs w:val="22"/>
            <w:highlight w:val="white"/>
            <w:u w:val="single"/>
            <w:rtl w:val="0"/>
          </w:rPr>
          <w:t xml:space="preserve">Trả lời</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color w:val="0000ee"/>
          <w:sz w:val="22"/>
          <w:szCs w:val="22"/>
          <w:highlight w:val="whit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color w:val="0000ee"/>
          <w:sz w:val="22"/>
          <w:szCs w:val="22"/>
          <w:highlight w:val="whit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sz w:val="22"/>
          <w:szCs w:val="22"/>
          <w:highlight w:val="white"/>
          <w:u w:val="single"/>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color w:val="0000ee"/>
          <w:sz w:val="22"/>
          <w:szCs w:val="22"/>
          <w:highlight w:val="whit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sz w:val="24"/>
          <w:szCs w:val="24"/>
          <w:highlight w:val="white"/>
        </w:rPr>
      </w:pPr>
      <w:r w:rsidDel="00000000" w:rsidR="00000000" w:rsidRPr="00000000">
        <w:rPr>
          <w:sz w:val="24"/>
          <w:szCs w:val="24"/>
          <w:highlight w:val="white"/>
          <w:rtl w:val="0"/>
        </w:rPr>
        <w:t xml:space="preserve">Tự hào gắn kết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Quảng cáo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14"/>
          <w:szCs w:val="14"/>
          <w:highlight w:val="white"/>
        </w:rPr>
      </w:pPr>
      <w:r w:rsidDel="00000000" w:rsidR="00000000" w:rsidRPr="00000000">
        <w:rPr>
          <w:sz w:val="14"/>
          <w:szCs w:val="14"/>
          <w:highlight w:val="white"/>
          <w:rtl w:val="0"/>
        </w:rPr>
        <w:t xml:space="preserve">https://www.highlandscoffee.com.vn/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LEARN MORE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highlight w:val="white"/>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50" w:right="150" w:hanging="360"/>
        <w:jc w:val="center"/>
      </w:pPr>
      <w:hyperlink w:anchor="gjdgxs">
        <w:r w:rsidDel="00000000" w:rsidR="00000000" w:rsidRPr="00000000">
          <w:rPr>
            <w:color w:val="0000ee"/>
            <w:u w:val="single"/>
            <w:rtl w:val="0"/>
          </w:rPr>
          <w:t xml:space="preserve">Mới nhất</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900" w:right="150" w:hanging="360"/>
        <w:jc w:val="center"/>
      </w:pPr>
      <w:hyperlink w:anchor="gjdgxs">
        <w:r w:rsidDel="00000000" w:rsidR="00000000" w:rsidRPr="00000000">
          <w:rPr>
            <w:color w:val="0000ee"/>
            <w:highlight w:val="white"/>
            <w:u w:val="single"/>
            <w:rtl w:val="0"/>
          </w:rPr>
          <w:t xml:space="preserve">Xem nhiều nhất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color w:val="0000ee"/>
          <w:highlight w:val="whit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after="0" w:before="0" w:lineRule="auto"/>
        <w:rPr>
          <w:color w:val="0000ee"/>
          <w:highlight w:val="whit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highlight w:val="white"/>
          <w:u w:val="single"/>
        </w:rPr>
      </w:pPr>
      <w:hyperlink w:anchor="gjdgxs">
        <w:r w:rsidDel="00000000" w:rsidR="00000000" w:rsidRPr="00000000">
          <w:rPr>
            <w:b w:val="1"/>
            <w:i w:val="0"/>
            <w:color w:val="0000ee"/>
            <w:sz w:val="24"/>
            <w:szCs w:val="24"/>
            <w:highlight w:val="white"/>
            <w:u w:val="single"/>
            <w:rtl w:val="0"/>
          </w:rPr>
          <w:t xml:space="preserve">Rùng mình với VÙNG ĐẤT BÍ ẨN đầy ma mị tại Helio MÙA LỄ HALLOWEEN NÀY</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b w:val="1"/>
          <w:i w:val="0"/>
          <w:color w:val="0000ee"/>
          <w:sz w:val="24"/>
          <w:szCs w:val="24"/>
          <w:highlight w:val="whit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highlight w:val="white"/>
          <w:u w:val="single"/>
        </w:rPr>
      </w:pPr>
      <w:hyperlink w:anchor="gjdgxs">
        <w:r w:rsidDel="00000000" w:rsidR="00000000" w:rsidRPr="00000000">
          <w:rPr>
            <w:b w:val="1"/>
            <w:i w:val="0"/>
            <w:color w:val="0000ee"/>
            <w:sz w:val="24"/>
            <w:szCs w:val="24"/>
            <w:highlight w:val="white"/>
            <w:u w:val="single"/>
            <w:rtl w:val="0"/>
          </w:rPr>
          <w:t xml:space="preserve">Muốn làm Tiểu thư, Công tử nhất định phải ghé Quán ăn phong cách Dã Sử siêu đặc biệt này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b w:val="1"/>
          <w:i w:val="0"/>
          <w:color w:val="0000ee"/>
          <w:sz w:val="24"/>
          <w:szCs w:val="24"/>
          <w:highlight w:val="white"/>
          <w:u w:val="singl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highlight w:val="white"/>
          <w:u w:val="single"/>
        </w:rPr>
      </w:pPr>
      <w:hyperlink w:anchor="gjdgxs">
        <w:r w:rsidDel="00000000" w:rsidR="00000000" w:rsidRPr="00000000">
          <w:rPr>
            <w:b w:val="1"/>
            <w:i w:val="0"/>
            <w:color w:val="0000ee"/>
            <w:sz w:val="24"/>
            <w:szCs w:val="24"/>
            <w:highlight w:val="white"/>
            <w:u w:val="single"/>
            <w:rtl w:val="0"/>
          </w:rPr>
          <w:t xml:space="preserve">(HCM) Lập kèo chiến hết nồi lẩu bò Hoàng Thu nổi tiếng tại quận 10</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b w:val="1"/>
          <w:i w:val="0"/>
          <w:color w:val="0000ee"/>
          <w:sz w:val="24"/>
          <w:szCs w:val="24"/>
          <w:highlight w:val="white"/>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highlight w:val="white"/>
          <w:u w:val="single"/>
        </w:rPr>
      </w:pPr>
      <w:hyperlink w:anchor="gjdgxs">
        <w:r w:rsidDel="00000000" w:rsidR="00000000" w:rsidRPr="00000000">
          <w:rPr>
            <w:b w:val="1"/>
            <w:i w:val="0"/>
            <w:color w:val="0000ee"/>
            <w:sz w:val="24"/>
            <w:szCs w:val="24"/>
            <w:highlight w:val="white"/>
            <w:u w:val="single"/>
            <w:rtl w:val="0"/>
          </w:rPr>
          <w:t xml:space="preserve">(HCM) Bỏ túi ổ bánh-mì-cóc-hamburger ngon rẻ khu Gò Vấp</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i w:val="0"/>
          <w:color w:val="0000ee"/>
          <w:sz w:val="24"/>
          <w:szCs w:val="24"/>
          <w:highlight w:val="white"/>
          <w:u w:val="single"/>
        </w:rPr>
      </w:pPr>
      <w:r w:rsidDel="00000000" w:rsidR="00000000" w:rsidRPr="00000000">
        <w:rPr>
          <w:b w:val="1"/>
          <w:i w:val="0"/>
          <w:color w:val="0000ee"/>
          <w:sz w:val="24"/>
          <w:szCs w:val="24"/>
          <w:highlight w:val="whit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4"/>
          <w:szCs w:val="24"/>
          <w:highlight w:val="whit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highlight w:val="white"/>
          <w:u w:val="single"/>
        </w:rPr>
      </w:pPr>
      <w:hyperlink w:anchor="gjdgxs">
        <w:r w:rsidDel="00000000" w:rsidR="00000000" w:rsidRPr="00000000">
          <w:rPr>
            <w:b w:val="1"/>
            <w:i w:val="0"/>
            <w:color w:val="0000ee"/>
            <w:sz w:val="24"/>
            <w:szCs w:val="24"/>
            <w:highlight w:val="white"/>
            <w:u w:val="single"/>
            <w:rtl w:val="0"/>
          </w:rPr>
          <w:t xml:space="preserve">(HCM) Căng bụng với bánh mì Hòa Mã 50 năm ở Sài Gòn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Khám phá</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Ứng dụng mobile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Viết bình luận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Tạo bộ sưu tập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Phần thưởng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Bảo mật thông tin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Quy định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Công 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Giới thiệu</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Trợ giúp</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Việc làm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Nhà đầu tư</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Góp ý</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Liên hệ</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Tham gia trên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Youtube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Giấy phép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MXH 363/GP-BTTTT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t.html" TargetMode="External"/><Relationship Id="rId26" Type="http://schemas.openxmlformats.org/officeDocument/2006/relationships/image" Target="media/image18.png"/><Relationship Id="rId25" Type="http://schemas.openxmlformats.org/officeDocument/2006/relationships/image" Target="media/image17.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1.png"/><Relationship Id="rId7" Type="http://schemas.openxmlformats.org/officeDocument/2006/relationships/image" Target="media/image3.png"/><Relationship Id="rId8" Type="http://schemas.openxmlformats.org/officeDocument/2006/relationships/hyperlink" Target="http://docs.google.com/homepage.html" TargetMode="External"/><Relationship Id="rId31" Type="http://schemas.openxmlformats.org/officeDocument/2006/relationships/image" Target="media/image9.png"/><Relationship Id="rId30" Type="http://schemas.openxmlformats.org/officeDocument/2006/relationships/image" Target="media/image22.png"/><Relationship Id="rId11" Type="http://schemas.openxmlformats.org/officeDocument/2006/relationships/hyperlink" Target="http://docs.google.com/contact.html" TargetMode="External"/><Relationship Id="rId10" Type="http://schemas.openxmlformats.org/officeDocument/2006/relationships/hyperlink" Target="http://docs.google.com/review.html" TargetMode="External"/><Relationship Id="rId32" Type="http://schemas.openxmlformats.org/officeDocument/2006/relationships/image" Target="media/image12.png"/><Relationship Id="rId13" Type="http://schemas.openxmlformats.org/officeDocument/2006/relationships/hyperlink" Target="http://docs.google.com/Login/Login.html" TargetMode="External"/><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