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C23" w:rsidRDefault="00C64AAE">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CỘNG HÒA XÃ HỘI CHỦ NGHĨA VIỆT NAM</w:t>
      </w:r>
    </w:p>
    <w:p w:rsidR="00204C23" w:rsidRDefault="00C64AAE">
      <w:pPr>
        <w:spacing w:after="12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rsidR="00204C23" w:rsidRDefault="00C64AAE">
      <w:pPr>
        <w:spacing w:after="12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--------o0o--------</w:t>
      </w:r>
    </w:p>
    <w:p w:rsidR="00204C23" w:rsidRDefault="00C64AAE">
      <w:pPr>
        <w:spacing w:before="240" w:after="12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HỢP ĐỒNG DỊCH VỤ</w:t>
      </w:r>
    </w:p>
    <w:p w:rsidR="00204C23" w:rsidRDefault="00C64AAE">
      <w:pPr>
        <w:spacing w:before="120" w:after="240"/>
        <w:jc w:val="center"/>
        <w:rPr>
          <w:rFonts w:ascii="Times New Roman" w:eastAsia="Times New Roman" w:hAnsi="Times New Roman" w:cs="Times New Roman"/>
          <w:b/>
          <w:bCs/>
          <w:i/>
          <w:iCs/>
          <w:color w:val="000000"/>
          <w:sz w:val="26"/>
          <w:szCs w:val="26"/>
          <w:shd w:val="clear" w:color="auto" w:fill="B6D7A8"/>
        </w:rPr>
      </w:pPr>
      <w:bookmarkStart w:id="0" w:name="_6j7e01g3jh02" w:colFirst="0" w:colLast="0"/>
      <w:bookmarkEnd w:id="0"/>
      <w:r>
        <w:rPr>
          <w:rFonts w:ascii="Times New Roman" w:eastAsia="Times New Roman" w:hAnsi="Times New Roman" w:cs="Times New Roman"/>
          <w:b/>
          <w:bCs/>
          <w:i/>
          <w:iCs/>
          <w:color w:val="000000"/>
          <w:sz w:val="26"/>
          <w:szCs w:val="26"/>
        </w:rPr>
        <w:t>Số:</w:t>
      </w:r>
      <w:r>
        <w:rPr>
          <w:rFonts w:ascii="Times New Roman" w:eastAsia="Times New Roman" w:hAnsi="Times New Roman" w:cs="Times New Roman"/>
          <w:b/>
          <w:bCs/>
          <w:i/>
          <w:iCs/>
          <w:color w:val="000000"/>
          <w:sz w:val="26"/>
          <w:szCs w:val="26"/>
          <w:shd w:val="clear" w:color="auto" w:fill="B6D7A8"/>
        </w:rPr>
        <w:t xml:space="preserve"> </w:t>
      </w:r>
      <w:r>
        <w:rPr>
          <w:rFonts w:ascii="Times New Roman" w:eastAsia="Times New Roman" w:hAnsi="Times New Roman" w:cs="Times New Roman"/>
          <w:b/>
          <w:bCs/>
          <w:i/>
          <w:iCs/>
          <w:sz w:val="26"/>
          <w:szCs w:val="26"/>
          <w:shd w:val="clear" w:color="auto" w:fill="B6D7A8"/>
        </w:rPr>
        <w:t>{{Số hợp đồng}}</w:t>
      </w:r>
      <w:r>
        <w:rPr>
          <w:rFonts w:ascii="Times New Roman" w:eastAsia="Times New Roman" w:hAnsi="Times New Roman" w:cs="Times New Roman"/>
          <w:b/>
          <w:bCs/>
          <w:i/>
          <w:iCs/>
          <w:color w:val="000000"/>
          <w:sz w:val="26"/>
          <w:szCs w:val="26"/>
        </w:rPr>
        <w:t>/HDDV/TC–</w:t>
      </w:r>
      <w:r>
        <w:rPr>
          <w:rFonts w:ascii="Times New Roman" w:eastAsia="Times New Roman" w:hAnsi="Times New Roman" w:cs="Times New Roman"/>
          <w:b/>
          <w:bCs/>
          <w:i/>
          <w:iCs/>
          <w:sz w:val="26"/>
          <w:szCs w:val="26"/>
          <w:shd w:val="clear" w:color="auto" w:fill="B6D7A8"/>
        </w:rPr>
        <w:t>{{Tên viết tắt của khách hàng}}</w:t>
      </w:r>
    </w:p>
    <w:p w:rsidR="00204C23" w:rsidRDefault="00C64AAE">
      <w:pPr>
        <w:numPr>
          <w:ilvl w:val="0"/>
          <w:numId w:val="4"/>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Bộ Luật Dân sự đã được Quốc hội nước CHXHCN Việt Nam</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iCs/>
          <w:color w:val="000000"/>
          <w:sz w:val="26"/>
          <w:szCs w:val="26"/>
        </w:rPr>
        <w:t>khóa XIII, kỳ họp thứ 10 thông qua ngày 24/11/2015 và có hiệu lực từ ngày 01/01/2017;</w:t>
      </w:r>
    </w:p>
    <w:p w:rsidR="00204C23" w:rsidRDefault="00C64AAE">
      <w:pPr>
        <w:numPr>
          <w:ilvl w:val="0"/>
          <w:numId w:val="4"/>
        </w:numPr>
        <w:pBdr>
          <w:top w:val="nil"/>
          <w:left w:val="nil"/>
          <w:bottom w:val="nil"/>
          <w:right w:val="nil"/>
          <w:between w:val="nil"/>
        </w:pBdr>
        <w:spacing w:before="120" w:after="120"/>
        <w:ind w:left="357" w:hanging="357"/>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Căn cứ vào Luật Thương mại đã được Quốc hội nước CHXHCN Việt Nam khóa XI, kỳ họp thứ 7 thông qua ngày 14/06/2005 và có hiệu lực từ ngày 01/01/2006;</w:t>
      </w:r>
    </w:p>
    <w:p w:rsidR="00204C23" w:rsidRDefault="00C64AAE">
      <w:pPr>
        <w:numPr>
          <w:ilvl w:val="0"/>
          <w:numId w:val="4"/>
        </w:numPr>
        <w:spacing w:before="120" w:after="120"/>
        <w:ind w:left="357" w:hanging="357"/>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Căn cứ vào nhu cầu và </w:t>
      </w:r>
      <w:r>
        <w:rPr>
          <w:rFonts w:ascii="Times New Roman" w:eastAsia="Times New Roman" w:hAnsi="Times New Roman" w:cs="Times New Roman"/>
          <w:i/>
          <w:iCs/>
          <w:sz w:val="26"/>
          <w:szCs w:val="26"/>
        </w:rPr>
        <w:t>khả năng của mỗi bên.</w:t>
      </w:r>
    </w:p>
    <w:p w:rsidR="00204C23" w:rsidRDefault="00C64AAE">
      <w:pP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Hôm nay, </w:t>
      </w:r>
      <w:r>
        <w:rPr>
          <w:rFonts w:ascii="Times New Roman" w:eastAsia="Times New Roman" w:hAnsi="Times New Roman" w:cs="Times New Roman"/>
          <w:sz w:val="26"/>
          <w:szCs w:val="26"/>
        </w:rPr>
        <w:t>ngày</w:t>
      </w:r>
      <w:r>
        <w:rPr>
          <w:rFonts w:ascii="Times New Roman" w:eastAsia="Times New Roman" w:hAnsi="Times New Roman" w:cs="Times New Roman"/>
          <w:sz w:val="26"/>
          <w:szCs w:val="26"/>
          <w:shd w:val="clear" w:color="auto" w:fill="B6D7A8"/>
        </w:rPr>
        <w:t xml:space="preserve"> {{ngày}}</w:t>
      </w:r>
      <w:r>
        <w:rPr>
          <w:rFonts w:ascii="Times New Roman" w:eastAsia="Times New Roman" w:hAnsi="Times New Roman" w:cs="Times New Roman"/>
          <w:sz w:val="26"/>
          <w:szCs w:val="26"/>
        </w:rPr>
        <w:t xml:space="preserve"> tháng</w:t>
      </w:r>
      <w:r>
        <w:rPr>
          <w:rFonts w:ascii="Times New Roman" w:eastAsia="Times New Roman" w:hAnsi="Times New Roman" w:cs="Times New Roman"/>
          <w:sz w:val="26"/>
          <w:szCs w:val="26"/>
          <w:shd w:val="clear" w:color="auto" w:fill="B6D7A8"/>
        </w:rPr>
        <w:t xml:space="preserve"> {{tháng}} </w:t>
      </w:r>
      <w:r>
        <w:rPr>
          <w:rFonts w:ascii="Times New Roman" w:eastAsia="Times New Roman" w:hAnsi="Times New Roman" w:cs="Times New Roman"/>
          <w:sz w:val="26"/>
          <w:szCs w:val="26"/>
        </w:rPr>
        <w:t xml:space="preserve"> năm {{năm}}</w:t>
      </w:r>
      <w:r>
        <w:rPr>
          <w:rFonts w:ascii="Times New Roman" w:eastAsia="Times New Roman" w:hAnsi="Times New Roman" w:cs="Times New Roman"/>
          <w:color w:val="000000"/>
          <w:sz w:val="26"/>
          <w:szCs w:val="26"/>
        </w:rPr>
        <w:t>, chúng tôi gồm:</w:t>
      </w:r>
    </w:p>
    <w:p w:rsidR="00204C23" w:rsidRDefault="00C64AAE">
      <w:pPr>
        <w:pBdr>
          <w:top w:val="nil"/>
          <w:left w:val="nil"/>
          <w:bottom w:val="nil"/>
          <w:right w:val="nil"/>
          <w:between w:val="nil"/>
        </w:pBdr>
        <w:spacing w:before="120" w:after="120"/>
        <w:jc w:val="both"/>
        <w:rPr>
          <w:rFonts w:ascii="Times New Roman" w:eastAsia="Times New Roman" w:hAnsi="Times New Roman" w:cs="Times New Roman"/>
          <w:color w:val="000000"/>
          <w:sz w:val="26"/>
          <w:szCs w:val="26"/>
          <w:shd w:val="clear" w:color="auto" w:fill="B6D7A8"/>
        </w:rPr>
      </w:pPr>
      <w:bookmarkStart w:id="1" w:name="_p1ac7blzl25q" w:colFirst="0" w:colLast="0"/>
      <w:bookmarkStart w:id="2" w:name="_GoBack"/>
      <w:bookmarkEnd w:id="1"/>
      <w:r>
        <w:rPr>
          <w:rFonts w:ascii="Times New Roman" w:eastAsia="Times New Roman" w:hAnsi="Times New Roman" w:cs="Times New Roman"/>
          <w:b/>
          <w:bCs/>
          <w:color w:val="000000"/>
          <w:sz w:val="26"/>
          <w:szCs w:val="26"/>
        </w:rPr>
        <w:t>BÊN A (bên sử dụng dịch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ĐẦY ĐỦ CỦA KHÁCH HÀNG}}</w:t>
      </w:r>
    </w:p>
    <w:p w:rsidR="00204C23" w:rsidRDefault="00C64AAE">
      <w:pPr>
        <w:numPr>
          <w:ilvl w:val="0"/>
          <w:numId w:val="6"/>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sz w:val="26"/>
          <w:szCs w:val="26"/>
          <w:shd w:val="clear" w:color="auto" w:fill="B6D7A8"/>
        </w:rPr>
        <w:t>{{Địa chỉ khách hàng}}</w:t>
      </w:r>
    </w:p>
    <w:p w:rsidR="00204C23" w:rsidRDefault="00C64AAE">
      <w:pPr>
        <w:numPr>
          <w:ilvl w:val="0"/>
          <w:numId w:val="6"/>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sz w:val="26"/>
          <w:szCs w:val="26"/>
          <w:shd w:val="clear" w:color="auto" w:fill="B6D7A8"/>
        </w:rPr>
        <w:t>{{Mã số thuế}}</w:t>
      </w:r>
    </w:p>
    <w:p w:rsidR="00204C23" w:rsidRDefault="00C64AAE">
      <w:pPr>
        <w:numPr>
          <w:ilvl w:val="0"/>
          <w:numId w:val="6"/>
        </w:numPr>
        <w:pBdr>
          <w:top w:val="nil"/>
          <w:left w:val="nil"/>
          <w:bottom w:val="nil"/>
          <w:right w:val="nil"/>
          <w:between w:val="nil"/>
        </w:pBd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{{TÊN ĐẠI DIỆN}}</w:t>
      </w:r>
      <w:r>
        <w:rPr>
          <w:rFonts w:ascii="Times New Roman" w:eastAsia="Times New Roman" w:hAnsi="Times New Roman" w:cs="Times New Roman"/>
          <w:b/>
          <w:bCs/>
          <w:color w:val="000000"/>
          <w:sz w:val="26"/>
          <w:szCs w:val="26"/>
          <w:shd w:val="clear" w:color="auto" w:fill="B6D7A8"/>
        </w:rPr>
        <w:tab/>
      </w:r>
      <w:r>
        <w:rPr>
          <w:rFonts w:ascii="Times New Roman" w:eastAsia="Times New Roman" w:hAnsi="Times New Roman" w:cs="Times New Roman"/>
          <w:color w:val="000000"/>
          <w:sz w:val="26"/>
          <w:szCs w:val="26"/>
        </w:rPr>
        <w:tab/>
        <w:t>Chức vụ:</w:t>
      </w:r>
      <w:r>
        <w:rPr>
          <w:rFonts w:ascii="Times New Roman" w:eastAsia="Times New Roman" w:hAnsi="Times New Roman" w:cs="Times New Roman"/>
          <w:b/>
          <w:bCs/>
          <w:color w:val="000000"/>
          <w:sz w:val="26"/>
          <w:szCs w:val="26"/>
          <w:shd w:val="clear" w:color="auto" w:fill="B6D7A8"/>
        </w:rPr>
        <w:t xml:space="preserve"> </w:t>
      </w:r>
      <w:r>
        <w:rPr>
          <w:rFonts w:ascii="Times New Roman" w:eastAsia="Times New Roman" w:hAnsi="Times New Roman" w:cs="Times New Roman"/>
          <w:b/>
          <w:bCs/>
          <w:sz w:val="26"/>
          <w:szCs w:val="26"/>
          <w:shd w:val="clear" w:color="auto" w:fill="B6D7A8"/>
        </w:rPr>
        <w:t>{{CHỨC VỤ}}</w:t>
      </w:r>
    </w:p>
    <w:p w:rsidR="00204C23" w:rsidRDefault="00C64AAE">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Thêm thông tin số giấy Ủy quyền (Nếu có)</w:t>
      </w:r>
    </w:p>
    <w:p w:rsidR="00204C23" w:rsidRDefault="00C64AAE">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BÊN B (bên cung cấp dịch vụ): CÔNG TY CỔ PHẦN TRUYỀN THÔNG VÀ </w:t>
      </w:r>
      <w:r>
        <w:rPr>
          <w:rFonts w:ascii="Times New Roman" w:eastAsia="Times New Roman" w:hAnsi="Times New Roman" w:cs="Times New Roman"/>
          <w:b/>
          <w:bCs/>
          <w:sz w:val="26"/>
          <w:szCs w:val="26"/>
        </w:rPr>
        <w:t>SỰ KIỆN</w:t>
      </w:r>
      <w:r>
        <w:rPr>
          <w:rFonts w:ascii="Times New Roman" w:eastAsia="Times New Roman" w:hAnsi="Times New Roman" w:cs="Times New Roman"/>
          <w:b/>
          <w:bCs/>
          <w:color w:val="000000"/>
          <w:sz w:val="26"/>
          <w:szCs w:val="26"/>
        </w:rPr>
        <w:t xml:space="preserve"> TOÀN CẦU</w:t>
      </w:r>
    </w:p>
    <w:p w:rsidR="00204C23" w:rsidRDefault="00C64AAE">
      <w:pPr>
        <w:numPr>
          <w:ilvl w:val="0"/>
          <w:numId w:val="5"/>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chỉ </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81B3A"/>
          <w:sz w:val="26"/>
          <w:szCs w:val="26"/>
          <w:highlight w:val="white"/>
        </w:rPr>
        <w:t>24-K98 Trần Nhật Duật nối dài, Phường Nha Trang, Tỉnh Khánh Hòa, Việt Nam</w:t>
      </w:r>
      <w:r>
        <w:rPr>
          <w:rFonts w:ascii="Times New Roman" w:eastAsia="Times New Roman" w:hAnsi="Times New Roman" w:cs="Times New Roman"/>
          <w:sz w:val="26"/>
          <w:szCs w:val="26"/>
        </w:rPr>
        <w:t xml:space="preserve"> </w:t>
      </w:r>
    </w:p>
    <w:p w:rsidR="00204C23" w:rsidRDefault="00C64AAE">
      <w:pPr>
        <w:numPr>
          <w:ilvl w:val="0"/>
          <w:numId w:val="5"/>
        </w:numPr>
        <w:pBdr>
          <w:top w:val="nil"/>
          <w:left w:val="nil"/>
          <w:bottom w:val="nil"/>
          <w:right w:val="nil"/>
          <w:between w:val="nil"/>
        </w:pBdr>
        <w:spacing w:before="120" w:after="120"/>
        <w:ind w:left="357"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r>
        <w:rPr>
          <w:rFonts w:ascii="Times New Roman" w:eastAsia="Times New Roman" w:hAnsi="Times New Roman" w:cs="Times New Roman"/>
          <w:color w:val="000000"/>
          <w:sz w:val="26"/>
          <w:szCs w:val="26"/>
        </w:rPr>
        <w:tab/>
        <w:t>: 4201690978</w:t>
      </w:r>
    </w:p>
    <w:p w:rsidR="00204C23" w:rsidRDefault="00C64AAE">
      <w:pPr>
        <w:numPr>
          <w:ilvl w:val="0"/>
          <w:numId w:val="5"/>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tài khoản</w:t>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color w:val="000000"/>
          <w:sz w:val="26"/>
          <w:szCs w:val="26"/>
          <w:highlight w:val="white"/>
        </w:rPr>
        <w:t>69796789, tại ngân hàng Techcombank, chi nhánh Nha Trang</w:t>
      </w:r>
    </w:p>
    <w:p w:rsidR="00204C23" w:rsidRDefault="00C64AAE">
      <w:pPr>
        <w:numPr>
          <w:ilvl w:val="0"/>
          <w:numId w:val="5"/>
        </w:numPr>
        <w:pBdr>
          <w:top w:val="nil"/>
          <w:left w:val="nil"/>
          <w:bottom w:val="nil"/>
          <w:right w:val="nil"/>
          <w:between w:val="nil"/>
        </w:pBd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t xml:space="preserve">: </w:t>
      </w:r>
      <w:r>
        <w:rPr>
          <w:rFonts w:ascii="Times New Roman" w:eastAsia="Times New Roman" w:hAnsi="Times New Roman" w:cs="Times New Roman"/>
          <w:b/>
          <w:bCs/>
          <w:color w:val="000000"/>
          <w:sz w:val="26"/>
          <w:szCs w:val="26"/>
        </w:rPr>
        <w:t>B</w:t>
      </w:r>
      <w:r>
        <w:rPr>
          <w:rFonts w:ascii="Times New Roman" w:eastAsia="Times New Roman" w:hAnsi="Times New Roman" w:cs="Times New Roman"/>
          <w:b/>
          <w:bCs/>
          <w:sz w:val="26"/>
          <w:szCs w:val="26"/>
        </w:rPr>
        <w:t>à Nguyễn Thị Thanh My</w:t>
      </w:r>
      <w:r>
        <w:rPr>
          <w:rFonts w:ascii="Times New Roman" w:eastAsia="Times New Roman" w:hAnsi="Times New Roman" w:cs="Times New Roman"/>
          <w:sz w:val="26"/>
          <w:szCs w:val="26"/>
        </w:rPr>
        <w:tab/>
        <w:t>Chức vụ: Tổng giám Đốc</w:t>
      </w:r>
    </w:p>
    <w:p w:rsidR="00204C23" w:rsidRDefault="00C64AAE">
      <w:pPr>
        <w:pBdr>
          <w:top w:val="nil"/>
          <w:left w:val="nil"/>
          <w:bottom w:val="nil"/>
          <w:right w:val="nil"/>
          <w:between w:val="nil"/>
        </w:pBdr>
        <w:spacing w:before="120" w:after="120"/>
        <w:jc w:val="both"/>
        <w:rPr>
          <w:rFonts w:ascii="Times New Roman" w:eastAsia="Times New Roman" w:hAnsi="Times New Roman" w:cs="Times New Roman"/>
          <w:i/>
          <w:iCs/>
          <w:sz w:val="26"/>
          <w:szCs w:val="26"/>
          <w:highlight w:val="yellow"/>
        </w:rPr>
      </w:pPr>
      <w:r>
        <w:rPr>
          <w:rFonts w:ascii="Times New Roman" w:eastAsia="Times New Roman" w:hAnsi="Times New Roman" w:cs="Times New Roman"/>
          <w:i/>
          <w:iCs/>
          <w:sz w:val="26"/>
          <w:szCs w:val="26"/>
          <w:highlight w:val="yellow"/>
        </w:rPr>
        <w:t>(Ghi chú: Trong trường hợp giá trị hợp đồng giá trị trên 50.000.000 vnđ, bao gồm cả thuế)</w:t>
      </w:r>
    </w:p>
    <w:p w:rsidR="00204C23" w:rsidRDefault="00C64AAE">
      <w:pPr>
        <w:pBdr>
          <w:top w:val="nil"/>
          <w:left w:val="nil"/>
          <w:bottom w:val="nil"/>
          <w:right w:val="nil"/>
          <w:between w:val="nil"/>
        </w:pBdr>
        <w:spacing w:before="120" w:after="120"/>
        <w:ind w:left="216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Ông Tạ Ngọc Phú</w:t>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b/>
          <w:bCs/>
          <w:color w:val="000000"/>
          <w:sz w:val="26"/>
          <w:szCs w:val="26"/>
        </w:rPr>
        <w:tab/>
      </w:r>
      <w:r>
        <w:rPr>
          <w:rFonts w:ascii="Times New Roman" w:eastAsia="Times New Roman" w:hAnsi="Times New Roman" w:cs="Times New Roman"/>
          <w:color w:val="000000"/>
          <w:sz w:val="26"/>
          <w:szCs w:val="26"/>
        </w:rPr>
        <w:t>Chức vụ: Giám Đốc Kinh Doanh</w:t>
      </w:r>
    </w:p>
    <w:p w:rsidR="00204C23" w:rsidRDefault="00C64AAE">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highlight w:val="yellow"/>
        </w:rPr>
        <w:t>(Ghi chú: Trong trường hợp giá trị hợp đồng giá trị dưới 50.000.000 vnđ, bao gồm cả thuế)</w:t>
      </w:r>
    </w:p>
    <w:p w:rsidR="00204C23" w:rsidRDefault="00C64AAE">
      <w:pPr>
        <w:spacing w:before="240" w:after="12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(Theo giấy ủy quyền số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rPr>
        <w:t xml:space="preserve">/UQ-2026 ký ngày </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sz w:val="26"/>
          <w:szCs w:val="26"/>
          <w:highlight w:val="yellow"/>
        </w:rPr>
        <w:t>…</w:t>
      </w:r>
      <w:r>
        <w:rPr>
          <w:rFonts w:ascii="Times New Roman" w:eastAsia="Times New Roman" w:hAnsi="Times New Roman" w:cs="Times New Roman"/>
          <w:i/>
          <w:iCs/>
          <w:color w:val="000000"/>
          <w:sz w:val="26"/>
          <w:szCs w:val="26"/>
          <w:highlight w:val="yellow"/>
        </w:rPr>
        <w:t>/</w:t>
      </w:r>
      <w:r>
        <w:rPr>
          <w:rFonts w:ascii="Times New Roman" w:eastAsia="Times New Roman" w:hAnsi="Times New Roman" w:cs="Times New Roman"/>
          <w:i/>
          <w:iCs/>
          <w:color w:val="000000"/>
          <w:sz w:val="26"/>
          <w:szCs w:val="26"/>
        </w:rPr>
        <w:t xml:space="preserve">2026 bởi </w:t>
      </w:r>
      <w:r w:rsidR="00E257F4">
        <w:rPr>
          <w:rFonts w:ascii="Times New Roman" w:eastAsia="Times New Roman" w:hAnsi="Times New Roman" w:cs="Times New Roman"/>
          <w:i/>
          <w:iCs/>
          <w:color w:val="000000"/>
          <w:sz w:val="26"/>
          <w:szCs w:val="26"/>
        </w:rPr>
        <w:t>Tổng giám đốc</w:t>
      </w:r>
      <w:r>
        <w:rPr>
          <w:rFonts w:ascii="Times New Roman" w:eastAsia="Times New Roman" w:hAnsi="Times New Roman" w:cs="Times New Roman"/>
          <w:i/>
          <w:iCs/>
          <w:color w:val="000000"/>
          <w:sz w:val="26"/>
          <w:szCs w:val="26"/>
        </w:rPr>
        <w:t>)</w:t>
      </w:r>
      <w:bookmarkEnd w:id="2"/>
    </w:p>
    <w:p w:rsidR="00204C23" w:rsidRDefault="00C64AAE">
      <w:pPr>
        <w:pBdr>
          <w:top w:val="nil"/>
          <w:left w:val="nil"/>
          <w:bottom w:val="nil"/>
          <w:right w:val="nil"/>
          <w:between w:val="nil"/>
        </w:pBdr>
        <w:spacing w:before="24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thống nhất ký hợp đồng dịch vụ với những điều khoản như sau:</w:t>
      </w:r>
    </w:p>
    <w:p w:rsidR="00204C23" w:rsidRDefault="00C64AAE">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ĐIỀU 1: ĐỐI TƯỢNG HỢP ĐỒNG</w:t>
      </w:r>
    </w:p>
    <w:p w:rsidR="00204C23" w:rsidRDefault="00C64AAE">
      <w:p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B đồng ý cung cấp các dịch vụ và các hạng mục trong sự kiện của Bên A với nội dung cơ bản như sau:</w:t>
      </w:r>
    </w:p>
    <w:p w:rsidR="00204C23" w:rsidRDefault="00C64AAE">
      <w:pPr>
        <w:numPr>
          <w:ilvl w:val="1"/>
          <w:numId w:val="7"/>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Thời gian tổ chức: </w:t>
      </w:r>
      <w:r>
        <w:rPr>
          <w:rFonts w:ascii="Times New Roman" w:eastAsia="Times New Roman" w:hAnsi="Times New Roman" w:cs="Times New Roman"/>
          <w:sz w:val="26"/>
          <w:szCs w:val="26"/>
          <w:shd w:val="clear" w:color="auto" w:fill="B6D7A8"/>
        </w:rPr>
        <w:t>{{Thời gian tổ chức}}</w:t>
      </w:r>
    </w:p>
    <w:p w:rsidR="00204C23" w:rsidRDefault="00C64AAE">
      <w:pPr>
        <w:numPr>
          <w:ilvl w:val="1"/>
          <w:numId w:val="7"/>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Thời gian chuẩn bị: </w:t>
      </w:r>
      <w:r>
        <w:rPr>
          <w:rFonts w:ascii="Times New Roman" w:eastAsia="Times New Roman" w:hAnsi="Times New Roman" w:cs="Times New Roman"/>
          <w:sz w:val="26"/>
          <w:szCs w:val="26"/>
          <w:shd w:val="clear" w:color="auto" w:fill="B6D7A8"/>
        </w:rPr>
        <w:t>{{Thời gian chuẩn bị}}</w:t>
      </w:r>
    </w:p>
    <w:p w:rsidR="00204C23" w:rsidRDefault="00C64AAE">
      <w:pPr>
        <w:numPr>
          <w:ilvl w:val="1"/>
          <w:numId w:val="7"/>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điểm th</w:t>
      </w:r>
      <w:r>
        <w:rPr>
          <w:rFonts w:ascii="Times New Roman" w:eastAsia="Times New Roman" w:hAnsi="Times New Roman" w:cs="Times New Roman"/>
          <w:sz w:val="26"/>
          <w:szCs w:val="26"/>
        </w:rPr>
        <w:t>ực hiện</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shd w:val="clear" w:color="auto" w:fill="B6D7A8"/>
        </w:rPr>
        <w:t>{{Địa điểm thực hiện}}</w:t>
      </w:r>
    </w:p>
    <w:p w:rsidR="00204C23" w:rsidRDefault="00C64AAE">
      <w:pPr>
        <w:numPr>
          <w:ilvl w:val="1"/>
          <w:numId w:val="7"/>
        </w:numPr>
        <w:pBdr>
          <w:top w:val="nil"/>
          <w:left w:val="nil"/>
          <w:bottom w:val="nil"/>
          <w:right w:val="nil"/>
          <w:between w:val="nil"/>
        </w:pBdr>
        <w:spacing w:before="120" w:after="120"/>
        <w:ind w:left="431" w:hanging="431"/>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Nội dung chi tiết:</w:t>
      </w:r>
      <w:r>
        <w:rPr>
          <w:rFonts w:ascii="Times New Roman" w:eastAsia="Times New Roman" w:hAnsi="Times New Roman" w:cs="Times New Roman"/>
          <w:i/>
          <w:iCs/>
          <w:sz w:val="26"/>
          <w:szCs w:val="26"/>
          <w:highlight w:val="yellow"/>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r>
              <w:t>STT</w:t>
            </w:r>
          </w:p>
        </w:tc>
        <w:tc>
          <w:tcPr>
            <w:tcW w:type="dxa" w:w="1559"/>
          </w:tcPr>
          <w:p>
            <w:r>
              <w:t>Hạng mục / Dịch vụ</w:t>
            </w:r>
          </w:p>
        </w:tc>
        <w:tc>
          <w:tcPr>
            <w:tcW w:type="dxa" w:w="1559"/>
          </w:tcPr>
          <w:p>
            <w:r>
              <w:t>Đơn vị</w:t>
            </w:r>
          </w:p>
        </w:tc>
        <w:tc>
          <w:tcPr>
            <w:tcW w:type="dxa" w:w="1559"/>
          </w:tcPr>
          <w:p>
            <w:r>
              <w:t>SL</w:t>
            </w:r>
          </w:p>
        </w:tc>
        <w:tc>
          <w:tcPr>
            <w:tcW w:type="dxa" w:w="1559"/>
          </w:tcPr>
          <w:p>
            <w:r>
              <w:t>Đơn giá (VNĐ)</w:t>
            </w:r>
          </w:p>
        </w:tc>
        <w:tc>
          <w:tcPr>
            <w:tcW w:type="dxa" w:w="1559"/>
          </w:tcPr>
          <w:p>
            <w:r>
              <w:t>Thành tiền (VNĐ)</w:t>
            </w:r>
          </w:p>
        </w:tc>
      </w:tr>
      <w:tr>
        <w:tc>
          <w:tcPr>
            <w:tcW w:type="dxa" w:w="1559"/>
          </w:tcPr>
          <w:p>
            <w:r>
              <w:t>{{#items}}{{stt}}</w:t>
            </w:r>
          </w:p>
        </w:tc>
        <w:tc>
          <w:tcPr>
            <w:tcW w:type="dxa" w:w="1559"/>
          </w:tcPr>
          <w:p>
            <w:r>
              <w:t>{{ten}}</w:t>
            </w:r>
          </w:p>
        </w:tc>
        <w:tc>
          <w:tcPr>
            <w:tcW w:type="dxa" w:w="1559"/>
          </w:tcPr>
          <w:p>
            <w:r>
              <w:t>{{dvt}}</w:t>
            </w:r>
          </w:p>
        </w:tc>
        <w:tc>
          <w:tcPr>
            <w:tcW w:type="dxa" w:w="1559"/>
          </w:tcPr>
          <w:p>
            <w:r>
              <w:t>{{sl}}</w:t>
            </w:r>
          </w:p>
        </w:tc>
        <w:tc>
          <w:tcPr>
            <w:tcW w:type="dxa" w:w="1559"/>
          </w:tcPr>
          <w:p>
            <w:r>
              <w:t>{{dongia}}</w:t>
            </w:r>
          </w:p>
        </w:tc>
        <w:tc>
          <w:tcPr>
            <w:tcW w:type="dxa" w:w="1559"/>
          </w:tcPr>
          <w:p>
            <w:r>
              <w:t>{{thanhtien}}{{/items}}</w:t>
            </w:r>
          </w:p>
        </w:tc>
      </w:tr>
      <w:tr>
        <w:tc>
          <w:tcPr>
            <w:tcW w:type="dxa" w:w="1559"/>
          </w:tcPr>
          <w:p>
            <w:r/>
          </w:p>
        </w:tc>
        <w:tc>
          <w:tcPr>
            <w:tcW w:type="dxa" w:w="1559"/>
          </w:tcPr>
          <w:p>
            <w:r/>
          </w:p>
        </w:tc>
        <w:tc>
          <w:tcPr>
            <w:tcW w:type="dxa" w:w="1559"/>
          </w:tcPr>
          <w:p>
            <w:r/>
          </w:p>
        </w:tc>
        <w:tc>
          <w:tcPr>
            <w:tcW w:type="dxa" w:w="1559"/>
          </w:tcPr>
          <w:p>
            <w:r/>
          </w:p>
        </w:tc>
        <w:tc>
          <w:tcPr>
            <w:tcW w:type="dxa" w:w="1559"/>
          </w:tcPr>
          <w:p>
            <w:r>
              <w:t>TỔNG CỘNG</w:t>
            </w:r>
          </w:p>
        </w:tc>
        <w:tc>
          <w:tcPr>
            <w:tcW w:type="dxa" w:w="1559"/>
          </w:tcPr>
          <w:p>
            <w:r>
              <w:t>{{tongCong}}</w:t>
            </w:r>
          </w:p>
        </w:tc>
      </w:tr>
    </w:tbl>
    <w:p w:rsidR="00204C23" w:rsidRDefault="00C64AAE">
      <w:pPr>
        <w:spacing w:before="240" w:after="1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ĐIỀU 2: GIÁ TRỊ HỢP ĐỒNG VÀ</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PHƯƠNG THỨC THANH TOÁN</w:t>
      </w:r>
    </w:p>
    <w:p w:rsidR="00204C23" w:rsidRDefault="00C64AAE">
      <w:pPr>
        <w:spacing w:before="120" w:after="12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2.1.</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6"/>
          <w:szCs w:val="26"/>
          <w:highlight w:val="white"/>
        </w:rPr>
        <w:t xml:space="preserve">Giá trị Hợp đồng tạm tính là </w:t>
      </w:r>
      <w:r>
        <w:rPr>
          <w:rFonts w:ascii="Times New Roman" w:eastAsia="Times New Roman" w:hAnsi="Times New Roman" w:cs="Times New Roman"/>
          <w:b/>
          <w:bCs/>
          <w:sz w:val="26"/>
          <w:szCs w:val="26"/>
          <w:shd w:val="clear" w:color="auto" w:fill="B6D7A8"/>
        </w:rPr>
        <w:t>{{Giá trị hợp đồng}}</w:t>
      </w:r>
      <w:r>
        <w:rPr>
          <w:rFonts w:ascii="Times New Roman" w:eastAsia="Times New Roman" w:hAnsi="Times New Roman" w:cs="Times New Roman"/>
          <w:sz w:val="26"/>
          <w:szCs w:val="26"/>
          <w:highlight w:val="white"/>
        </w:rPr>
        <w:t xml:space="preserve"> VND </w:t>
      </w:r>
      <w:r>
        <w:rPr>
          <w:rFonts w:ascii="Times New Roman" w:eastAsia="Times New Roman" w:hAnsi="Times New Roman" w:cs="Times New Roman"/>
          <w:i/>
          <w:iCs/>
          <w:sz w:val="26"/>
          <w:szCs w:val="26"/>
          <w:highlight w:val="white"/>
        </w:rPr>
        <w:t>(</w:t>
      </w:r>
      <w:r>
        <w:rPr>
          <w:rFonts w:ascii="Times New Roman" w:eastAsia="Times New Roman" w:hAnsi="Times New Roman" w:cs="Times New Roman"/>
          <w:i/>
          <w:iCs/>
          <w:sz w:val="26"/>
          <w:szCs w:val="26"/>
          <w:shd w:val="clear" w:color="auto" w:fill="B6D7A8"/>
        </w:rPr>
        <w:t>{{Giá trị hợp đồng bằng chữ}}</w:t>
      </w:r>
      <w:r>
        <w:rPr>
          <w:rFonts w:ascii="Times New Roman" w:eastAsia="Times New Roman" w:hAnsi="Times New Roman" w:cs="Times New Roman"/>
          <w:i/>
          <w:iCs/>
          <w:sz w:val="26"/>
          <w:szCs w:val="26"/>
          <w:highlight w:val="white"/>
        </w:rPr>
        <w:t>)</w:t>
      </w:r>
      <w:r>
        <w:rPr>
          <w:rFonts w:ascii="Times New Roman" w:eastAsia="Times New Roman" w:hAnsi="Times New Roman" w:cs="Times New Roman"/>
          <w:sz w:val="26"/>
          <w:szCs w:val="26"/>
          <w:highlight w:val="white"/>
        </w:rPr>
        <w:t>. Giá trị này đã bao gồm 8% VAT, chưa tính các chi phí phát sinh khác.</w:t>
      </w:r>
    </w:p>
    <w:p w:rsidR="00204C23" w:rsidRDefault="00C64AAE">
      <w:pPr>
        <w:spacing w:before="120" w:after="12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2.2.</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6"/>
          <w:szCs w:val="26"/>
          <w:highlight w:val="white"/>
        </w:rPr>
        <w:t>Hợp đồng có thể phát sinh giảm nhưng không quá 5% giá trị Hợp đồng tạm tính nêu trên. Việc phát sinh giảm xuất phát từ yêu cầu của Bên A và được Bên B</w:t>
      </w:r>
      <w:r>
        <w:rPr>
          <w:rFonts w:ascii="Times New Roman" w:eastAsia="Times New Roman" w:hAnsi="Times New Roman" w:cs="Times New Roman"/>
          <w:sz w:val="26"/>
          <w:szCs w:val="26"/>
          <w:highlight w:val="white"/>
        </w:rPr>
        <w:t xml:space="preserve"> đồng ý nếu công việc thực tế chưa được chuẩn bị hoặc thực hiện. Ngoài ra, đơn giá của các dịch vụ/hạng mục có thể thay đổi khi có phát sinh giảm.</w:t>
      </w:r>
    </w:p>
    <w:p w:rsidR="00204C23" w:rsidRDefault="00C64AAE">
      <w:pPr>
        <w:spacing w:before="120" w:after="12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2.3.</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6"/>
          <w:szCs w:val="26"/>
          <w:highlight w:val="white"/>
        </w:rPr>
        <w:t>Giá trị Hợp đồng cuối cùng sẽ căn cứ vào:</w:t>
      </w:r>
    </w:p>
    <w:p w:rsidR="00204C23" w:rsidRDefault="00C64AAE">
      <w:pPr>
        <w:numPr>
          <w:ilvl w:val="0"/>
          <w:numId w:val="9"/>
        </w:numPr>
        <w:spacing w:before="120" w:after="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Biên bản nghiệm thu được hai Bên ký xác nhận dựa trên những yê</w:t>
      </w:r>
      <w:r>
        <w:rPr>
          <w:rFonts w:ascii="Times New Roman" w:eastAsia="Times New Roman" w:hAnsi="Times New Roman" w:cs="Times New Roman"/>
          <w:sz w:val="26"/>
          <w:szCs w:val="26"/>
          <w:highlight w:val="white"/>
        </w:rPr>
        <w:t>u cầu phát sinh của Bên A và công việc thực tế Bên B đã thực hiện;</w:t>
      </w:r>
    </w:p>
    <w:p w:rsidR="00204C23" w:rsidRDefault="00C64AAE">
      <w:pPr>
        <w:numPr>
          <w:ilvl w:val="0"/>
          <w:numId w:val="9"/>
        </w:numPr>
        <w:spacing w:after="12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Thuế suất thuế VAT theo quy định pháp luật tại thời điểm Bên B xuất hóa đơn VAT cho Bên A.</w:t>
      </w:r>
    </w:p>
    <w:p w:rsidR="00204C23" w:rsidRDefault="00C64AAE">
      <w:pPr>
        <w:spacing w:before="240" w:after="24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2.4.</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6"/>
          <w:szCs w:val="26"/>
          <w:highlight w:val="white"/>
        </w:rPr>
        <w:t>Tiến độ thanh toán: được chia làm 2 lần như sau</w:t>
      </w:r>
    </w:p>
    <w:p w:rsidR="00204C23" w:rsidRDefault="00C64AAE">
      <w:pPr>
        <w:numPr>
          <w:ilvl w:val="0"/>
          <w:numId w:val="3"/>
        </w:numPr>
        <w:spacing w:before="240" w:after="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Lần 1: Bên A thanh toán cho Bên B </w:t>
      </w:r>
      <w:r>
        <w:rPr>
          <w:rFonts w:ascii="Times New Roman" w:eastAsia="Times New Roman" w:hAnsi="Times New Roman" w:cs="Times New Roman"/>
          <w:sz w:val="26"/>
          <w:szCs w:val="26"/>
          <w:shd w:val="clear" w:color="auto" w:fill="B6D7A8"/>
        </w:rPr>
        <w:t>{{Phần trăm</w:t>
      </w:r>
      <w:r>
        <w:rPr>
          <w:rFonts w:ascii="Times New Roman" w:eastAsia="Times New Roman" w:hAnsi="Times New Roman" w:cs="Times New Roman"/>
          <w:sz w:val="26"/>
          <w:szCs w:val="26"/>
          <w:shd w:val="clear" w:color="auto" w:fill="B6D7A8"/>
        </w:rPr>
        <w:t xml:space="preserve"> thanh toán lần 1}}</w:t>
      </w:r>
      <w:r>
        <w:rPr>
          <w:rFonts w:ascii="Times New Roman" w:eastAsia="Times New Roman" w:hAnsi="Times New Roman" w:cs="Times New Roman"/>
          <w:sz w:val="26"/>
          <w:szCs w:val="26"/>
          <w:highlight w:val="white"/>
        </w:rPr>
        <w:t xml:space="preserve"> giá trị Hợp đồng tạm tính là</w:t>
      </w:r>
      <w:r>
        <w:rPr>
          <w:rFonts w:ascii="Times New Roman" w:eastAsia="Times New Roman" w:hAnsi="Times New Roman" w:cs="Times New Roman"/>
          <w:sz w:val="26"/>
          <w:szCs w:val="26"/>
          <w:shd w:val="clear" w:color="auto" w:fill="B6D7A8"/>
        </w:rPr>
        <w:t xml:space="preserve"> {{Số tiền thanh toán lần 1}}</w:t>
      </w:r>
      <w:r>
        <w:rPr>
          <w:rFonts w:ascii="Times New Roman" w:eastAsia="Times New Roman" w:hAnsi="Times New Roman" w:cs="Times New Roman"/>
          <w:sz w:val="26"/>
          <w:szCs w:val="26"/>
          <w:highlight w:val="white"/>
        </w:rPr>
        <w:t xml:space="preserve"> VND</w:t>
      </w:r>
      <w:r>
        <w:rPr>
          <w:rFonts w:ascii="Times New Roman" w:eastAsia="Times New Roman" w:hAnsi="Times New Roman" w:cs="Times New Roman"/>
          <w:i/>
          <w:iCs/>
          <w:sz w:val="26"/>
          <w:szCs w:val="26"/>
          <w:highlight w:val="white"/>
        </w:rPr>
        <w:t xml:space="preserve"> (</w:t>
      </w:r>
      <w:r>
        <w:rPr>
          <w:rFonts w:ascii="Times New Roman" w:eastAsia="Times New Roman" w:hAnsi="Times New Roman" w:cs="Times New Roman"/>
          <w:i/>
          <w:iCs/>
          <w:sz w:val="26"/>
          <w:szCs w:val="26"/>
          <w:shd w:val="clear" w:color="auto" w:fill="B6D7A8"/>
        </w:rPr>
        <w:t>{{Số tiền thanh toán lần 1 bằng chữ}}</w:t>
      </w:r>
      <w:r>
        <w:rPr>
          <w:rFonts w:ascii="Times New Roman" w:eastAsia="Times New Roman" w:hAnsi="Times New Roman" w:cs="Times New Roman"/>
          <w:i/>
          <w:iCs/>
          <w:sz w:val="26"/>
          <w:szCs w:val="26"/>
          <w:highlight w:val="white"/>
        </w:rPr>
        <w:t>)</w:t>
      </w:r>
      <w:r>
        <w:rPr>
          <w:rFonts w:ascii="Times New Roman" w:eastAsia="Times New Roman" w:hAnsi="Times New Roman" w:cs="Times New Roman"/>
          <w:sz w:val="26"/>
          <w:szCs w:val="26"/>
          <w:highlight w:val="white"/>
        </w:rPr>
        <w:t xml:space="preserve"> chậm nhất vào ngày </w:t>
      </w:r>
      <w:r>
        <w:rPr>
          <w:rFonts w:ascii="Times New Roman" w:eastAsia="Times New Roman" w:hAnsi="Times New Roman" w:cs="Times New Roman"/>
          <w:sz w:val="26"/>
          <w:szCs w:val="26"/>
          <w:shd w:val="clear" w:color="auto" w:fill="B6D7A8"/>
        </w:rPr>
        <w:t>{{Ngày thanh toán lần 1}}</w:t>
      </w:r>
      <w:r>
        <w:rPr>
          <w:rFonts w:ascii="Times New Roman" w:eastAsia="Times New Roman" w:hAnsi="Times New Roman" w:cs="Times New Roman"/>
          <w:sz w:val="26"/>
          <w:szCs w:val="26"/>
          <w:highlight w:val="white"/>
        </w:rPr>
        <w:t>.</w:t>
      </w:r>
    </w:p>
    <w:p w:rsidR="00204C23" w:rsidRDefault="00C64AAE">
      <w:pPr>
        <w:numPr>
          <w:ilvl w:val="0"/>
          <w:numId w:val="3"/>
        </w:numPr>
        <w:spacing w:after="24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Lần 2: Bên A thanh toán cho Bên B </w:t>
      </w:r>
      <w:r>
        <w:rPr>
          <w:rFonts w:ascii="Times New Roman" w:eastAsia="Times New Roman" w:hAnsi="Times New Roman" w:cs="Times New Roman"/>
          <w:sz w:val="26"/>
          <w:szCs w:val="26"/>
          <w:shd w:val="clear" w:color="auto" w:fill="B6D7A8"/>
        </w:rPr>
        <w:t>{{Phần trăm thanh toán lần 2}}</w:t>
      </w:r>
      <w:r>
        <w:rPr>
          <w:rFonts w:ascii="Times New Roman" w:eastAsia="Times New Roman" w:hAnsi="Times New Roman" w:cs="Times New Roman"/>
          <w:sz w:val="26"/>
          <w:szCs w:val="26"/>
          <w:highlight w:val="white"/>
        </w:rPr>
        <w:t xml:space="preserve"> giá trị Hợp đồng tạm tí</w:t>
      </w:r>
      <w:r>
        <w:rPr>
          <w:rFonts w:ascii="Times New Roman" w:eastAsia="Times New Roman" w:hAnsi="Times New Roman" w:cs="Times New Roman"/>
          <w:sz w:val="26"/>
          <w:szCs w:val="26"/>
          <w:highlight w:val="white"/>
        </w:rPr>
        <w:t xml:space="preserve">nh còn lại là </w:t>
      </w:r>
      <w:r>
        <w:rPr>
          <w:rFonts w:ascii="Times New Roman" w:eastAsia="Times New Roman" w:hAnsi="Times New Roman" w:cs="Times New Roman"/>
          <w:sz w:val="26"/>
          <w:szCs w:val="26"/>
          <w:shd w:val="clear" w:color="auto" w:fill="B6D7A8"/>
        </w:rPr>
        <w:t>{{Số tiền thanh toán lần 2}}</w:t>
      </w:r>
      <w:r>
        <w:rPr>
          <w:rFonts w:ascii="Times New Roman" w:eastAsia="Times New Roman" w:hAnsi="Times New Roman" w:cs="Times New Roman"/>
          <w:sz w:val="26"/>
          <w:szCs w:val="26"/>
          <w:highlight w:val="white"/>
        </w:rPr>
        <w:t xml:space="preserve"> VND</w:t>
      </w:r>
      <w:r>
        <w:rPr>
          <w:rFonts w:ascii="Times New Roman" w:eastAsia="Times New Roman" w:hAnsi="Times New Roman" w:cs="Times New Roman"/>
          <w:i/>
          <w:iCs/>
          <w:sz w:val="26"/>
          <w:szCs w:val="26"/>
          <w:highlight w:val="white"/>
        </w:rPr>
        <w:t xml:space="preserve"> (</w:t>
      </w:r>
      <w:r>
        <w:rPr>
          <w:rFonts w:ascii="Times New Roman" w:eastAsia="Times New Roman" w:hAnsi="Times New Roman" w:cs="Times New Roman"/>
          <w:i/>
          <w:iCs/>
          <w:sz w:val="26"/>
          <w:szCs w:val="26"/>
          <w:shd w:val="clear" w:color="auto" w:fill="B6D7A8"/>
        </w:rPr>
        <w:t>{{Số tiền thanh toán lần 2 bằng chữ}}</w:t>
      </w:r>
      <w:r>
        <w:rPr>
          <w:rFonts w:ascii="Times New Roman" w:eastAsia="Times New Roman" w:hAnsi="Times New Roman" w:cs="Times New Roman"/>
          <w:i/>
          <w:iCs/>
          <w:sz w:val="26"/>
          <w:szCs w:val="26"/>
          <w:highlight w:val="white"/>
        </w:rPr>
        <w:t>)</w:t>
      </w:r>
      <w:r>
        <w:rPr>
          <w:rFonts w:ascii="Times New Roman" w:eastAsia="Times New Roman" w:hAnsi="Times New Roman" w:cs="Times New Roman"/>
          <w:sz w:val="26"/>
          <w:szCs w:val="26"/>
          <w:highlight w:val="white"/>
        </w:rPr>
        <w:t xml:space="preserve"> và các chi phí phát sinh khác (nếu có) trong vòng </w:t>
      </w:r>
      <w:r>
        <w:rPr>
          <w:rFonts w:ascii="Times New Roman" w:eastAsia="Times New Roman" w:hAnsi="Times New Roman" w:cs="Times New Roman"/>
          <w:sz w:val="26"/>
          <w:szCs w:val="26"/>
          <w:highlight w:val="yellow"/>
        </w:rPr>
        <w:t xml:space="preserve">05 </w:t>
      </w:r>
      <w:r>
        <w:rPr>
          <w:rFonts w:ascii="Times New Roman" w:eastAsia="Times New Roman" w:hAnsi="Times New Roman" w:cs="Times New Roman"/>
          <w:i/>
          <w:iCs/>
          <w:sz w:val="26"/>
          <w:szCs w:val="26"/>
          <w:highlight w:val="yellow"/>
        </w:rPr>
        <w:t>(năm)</w:t>
      </w:r>
      <w:r>
        <w:rPr>
          <w:rFonts w:ascii="Times New Roman" w:eastAsia="Times New Roman" w:hAnsi="Times New Roman" w:cs="Times New Roman"/>
          <w:sz w:val="26"/>
          <w:szCs w:val="26"/>
          <w:highlight w:val="yellow"/>
        </w:rPr>
        <w:t xml:space="preserve"> </w:t>
      </w:r>
      <w:r>
        <w:rPr>
          <w:rFonts w:ascii="Times New Roman" w:eastAsia="Times New Roman" w:hAnsi="Times New Roman" w:cs="Times New Roman"/>
          <w:sz w:val="26"/>
          <w:szCs w:val="26"/>
          <w:highlight w:val="white"/>
        </w:rPr>
        <w:t>ngày làm việc, kể từ ngày Bên A nhận được Biên bản nghiệm thu và Hóa đơn VAT từ Bên B.</w:t>
      </w:r>
    </w:p>
    <w:p w:rsidR="00204C23" w:rsidRDefault="00C64AAE">
      <w:pPr>
        <w:spacing w:before="120" w:after="12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2.5.</w:t>
      </w:r>
      <w:r>
        <w:rPr>
          <w:rFonts w:ascii="Times New Roman" w:eastAsia="Times New Roman" w:hAnsi="Times New Roman" w:cs="Times New Roman"/>
          <w:sz w:val="14"/>
          <w:szCs w:val="14"/>
          <w:highlight w:val="white"/>
        </w:rPr>
        <w:t xml:space="preserve"> </w:t>
      </w:r>
      <w:r>
        <w:rPr>
          <w:rFonts w:ascii="Times New Roman" w:eastAsia="Times New Roman" w:hAnsi="Times New Roman" w:cs="Times New Roman"/>
          <w:sz w:val="26"/>
          <w:szCs w:val="26"/>
          <w:highlight w:val="white"/>
        </w:rPr>
        <w:t>Hình thức thanh toán: tiền mặt hoặc chuyển khoản. Phí chuyển khoản do Bên A chịu trách nhiệm chi trả (nếu có).</w:t>
      </w:r>
    </w:p>
    <w:p w:rsidR="00204C23" w:rsidRDefault="00C64AAE">
      <w:pPr>
        <w:spacing w:before="120" w:after="120"/>
        <w:ind w:left="425" w:hanging="450"/>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2.6. Chậm thanh toán:</w:t>
      </w:r>
    </w:p>
    <w:p w:rsidR="00204C23" w:rsidRDefault="00C64AAE">
      <w:pPr>
        <w:numPr>
          <w:ilvl w:val="0"/>
          <w:numId w:val="1"/>
        </w:numPr>
        <w:spacing w:before="120" w:after="0"/>
        <w:ind w:left="708"/>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Trong trường hợp chậm thanh toán, ngoài số tiền trễ hạn, Bên A còn phải có trách nhiệm trả cho Bên B tiền lãi chậm trả theo</w:t>
      </w:r>
      <w:r>
        <w:rPr>
          <w:rFonts w:ascii="Times New Roman" w:eastAsia="Times New Roman" w:hAnsi="Times New Roman" w:cs="Times New Roman"/>
          <w:sz w:val="26"/>
          <w:szCs w:val="26"/>
          <w:highlight w:val="white"/>
        </w:rPr>
        <w:t xml:space="preserve"> tỷ lệ 0,05%/ngày </w:t>
      </w:r>
      <w:r>
        <w:rPr>
          <w:rFonts w:ascii="Times New Roman" w:eastAsia="Times New Roman" w:hAnsi="Times New Roman" w:cs="Times New Roman"/>
          <w:i/>
          <w:iCs/>
          <w:sz w:val="26"/>
          <w:szCs w:val="26"/>
          <w:highlight w:val="white"/>
        </w:rPr>
        <w:t>(không phẩy không năm phần trăm trên một ngày)</w:t>
      </w:r>
      <w:r>
        <w:rPr>
          <w:rFonts w:ascii="Times New Roman" w:eastAsia="Times New Roman" w:hAnsi="Times New Roman" w:cs="Times New Roman"/>
          <w:sz w:val="26"/>
          <w:szCs w:val="26"/>
          <w:highlight w:val="white"/>
        </w:rPr>
        <w:t xml:space="preserve"> trên số tiền trễ hạn, tính từ ngày đến hạn đến ngày thực tế </w:t>
      </w:r>
      <w:r>
        <w:rPr>
          <w:rFonts w:ascii="Times New Roman" w:eastAsia="Times New Roman" w:hAnsi="Times New Roman" w:cs="Times New Roman"/>
          <w:sz w:val="26"/>
          <w:szCs w:val="26"/>
          <w:highlight w:val="white"/>
        </w:rPr>
        <w:lastRenderedPageBreak/>
        <w:t xml:space="preserve">Bên A thanh toán cho Bên B. Tuy nhiên thời gian chậm thanh toán không được quá 10 </w:t>
      </w:r>
      <w:r>
        <w:rPr>
          <w:rFonts w:ascii="Times New Roman" w:eastAsia="Times New Roman" w:hAnsi="Times New Roman" w:cs="Times New Roman"/>
          <w:i/>
          <w:iCs/>
          <w:sz w:val="26"/>
          <w:szCs w:val="26"/>
          <w:highlight w:val="white"/>
        </w:rPr>
        <w:t>(mười)</w:t>
      </w:r>
      <w:r>
        <w:rPr>
          <w:rFonts w:ascii="Times New Roman" w:eastAsia="Times New Roman" w:hAnsi="Times New Roman" w:cs="Times New Roman"/>
          <w:sz w:val="26"/>
          <w:szCs w:val="26"/>
          <w:highlight w:val="white"/>
        </w:rPr>
        <w:t xml:space="preserve"> ngày kể từ ngày đến hạn.</w:t>
      </w:r>
    </w:p>
    <w:p w:rsidR="00204C23" w:rsidRDefault="00C64AAE">
      <w:pPr>
        <w:numPr>
          <w:ilvl w:val="0"/>
          <w:numId w:val="1"/>
        </w:numPr>
        <w:spacing w:after="120"/>
        <w:ind w:left="708"/>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Nếu Bên A vi phạm</w:t>
      </w:r>
      <w:r>
        <w:rPr>
          <w:rFonts w:ascii="Times New Roman" w:eastAsia="Times New Roman" w:hAnsi="Times New Roman" w:cs="Times New Roman"/>
          <w:sz w:val="26"/>
          <w:szCs w:val="26"/>
          <w:highlight w:val="white"/>
        </w:rPr>
        <w:t xml:space="preserve"> nghĩa vụ thanh toán thì Bên B có quyền ngưng thực hiện cung cấp dịch vụ, đơn phương chấm dứt Hợp đồng này trước thời hạn mà không phải chịu bất kỳ trách nhiệm nào và yêu cầu Bên A chi trả các khoản phạt và bồi thường thiệt hại.</w:t>
      </w:r>
    </w:p>
    <w:p w:rsidR="00204C23" w:rsidRDefault="00C64AAE">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3: QUYỀN VÀ NGHĨA VỤ C</w:t>
      </w:r>
      <w:r>
        <w:rPr>
          <w:rFonts w:ascii="Times New Roman" w:eastAsia="Times New Roman" w:hAnsi="Times New Roman" w:cs="Times New Roman"/>
          <w:b/>
          <w:bCs/>
          <w:sz w:val="26"/>
          <w:szCs w:val="26"/>
        </w:rPr>
        <w:t>ỦA BÊN A</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Có nghĩa vụ cung cấp đầy đủ và chính xác thông tin về số lượng và yêu cầu về chất lượng dịch vụ mà Bên B phải cung cấp.</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3.2. Có quyền nhận được đúng và đầy đủ dịch vụ do Bên B cung cấp theo Điều 1 của Hợp đồng này.</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 Chịu trách nhiệm về to</w:t>
      </w:r>
      <w:r>
        <w:rPr>
          <w:rFonts w:ascii="Times New Roman" w:eastAsia="Times New Roman" w:hAnsi="Times New Roman" w:cs="Times New Roman"/>
          <w:sz w:val="26"/>
          <w:szCs w:val="26"/>
        </w:rPr>
        <w:t>àn bộ nội dung của sự kiện và tự thực hiện các thủ tục cần thiết theo quy định của pháp luật liên quan đến việc tổ chức sự kiện. Nếu sự kiện của Bên A vi phạm pháp luật thì Bên A sẽ chi trả các khoản phạt và chịu trách nhiệm trước cơ quan có thẩm quyền.</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3.4. </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Có nghĩa vụ thông báo ngay cho Bên B các sự cố phát sinh trong quá trình diễn ra sự kiện, phối hợp cùng Bên B để giải quyết các tình huống phát sinh xảy ra trong sự kiện thuộc về trách nhiệm của Bên A.</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3.5. Bên A và khách của Bên A tự bảo quản tài sả</w:t>
      </w:r>
      <w:r>
        <w:rPr>
          <w:rFonts w:ascii="Times New Roman" w:eastAsia="Times New Roman" w:hAnsi="Times New Roman" w:cs="Times New Roman"/>
          <w:sz w:val="26"/>
          <w:szCs w:val="26"/>
        </w:rPr>
        <w:t>n mang theo, nếu mất thì Bên B không chịu trách nhiệm.</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3.6. Có quyền giám sát các dịch vụ do Bên B cung cấp; đồng thời có trách nhiệm xác nhận và nghiệm thu việc hoàn thành cung cấp dịch vụ của Bên B trong vòng 03 </w:t>
      </w:r>
      <w:r>
        <w:rPr>
          <w:rFonts w:ascii="Times New Roman" w:eastAsia="Times New Roman" w:hAnsi="Times New Roman" w:cs="Times New Roman"/>
          <w:i/>
          <w:iCs/>
          <w:sz w:val="26"/>
          <w:szCs w:val="26"/>
        </w:rPr>
        <w:t>(ba)</w:t>
      </w:r>
      <w:r>
        <w:rPr>
          <w:rFonts w:ascii="Times New Roman" w:eastAsia="Times New Roman" w:hAnsi="Times New Roman" w:cs="Times New Roman"/>
          <w:sz w:val="26"/>
          <w:szCs w:val="26"/>
        </w:rPr>
        <w:t xml:space="preserve"> ngày làm việc kể từ ngày nhận được Bi</w:t>
      </w:r>
      <w:r>
        <w:rPr>
          <w:rFonts w:ascii="Times New Roman" w:eastAsia="Times New Roman" w:hAnsi="Times New Roman" w:cs="Times New Roman"/>
          <w:sz w:val="26"/>
          <w:szCs w:val="26"/>
        </w:rPr>
        <w:t>ên bản nghiệm thu từ Bên B.</w:t>
      </w:r>
    </w:p>
    <w:p w:rsidR="00204C23" w:rsidRDefault="00C64AAE">
      <w:pPr>
        <w:spacing w:before="120" w:after="120"/>
        <w:ind w:left="425" w:hanging="450"/>
        <w:jc w:val="both"/>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 xml:space="preserve">3.7. Có quyền yêu cầu Bên B chỉnh sửa sản phẩm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sz w:val="26"/>
          <w:szCs w:val="26"/>
          <w:highlight w:val="yellow"/>
        </w:rPr>
        <w:t xml:space="preserve"> lần trong trường hợp các tiêu chí về chất lượng, thẩm mỹ của sản phẩm chưa đáp ứng yêu cầu của Bên A (nhưng không bao</w:t>
      </w:r>
      <w:r>
        <w:rPr>
          <w:rFonts w:ascii="Times New Roman" w:eastAsia="Times New Roman" w:hAnsi="Times New Roman" w:cs="Times New Roman"/>
          <w:sz w:val="26"/>
          <w:szCs w:val="26"/>
          <w:highlight w:val="yellow"/>
        </w:rPr>
        <w:t xml:space="preserve"> gồm việc yêu cầu Bên B thực hiện lại việc ghi hình). Nếu sản phẩm (dịch vụ) có bao gồm kịch bản, thì Bên A cũng có quyền yêu cầu Bên B chỉnh sửa kịch bản miễn phí tối đa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sz w:val="26"/>
          <w:szCs w:val="26"/>
          <w:highlight w:val="yellow"/>
        </w:rPr>
        <w:t xml:space="preserve">  lần trước khi Bên B tiến hành thu âm</w:t>
      </w:r>
      <w:r>
        <w:rPr>
          <w:rFonts w:ascii="Times New Roman" w:eastAsia="Times New Roman" w:hAnsi="Times New Roman" w:cs="Times New Roman"/>
          <w:sz w:val="26"/>
          <w:szCs w:val="26"/>
          <w:highlight w:val="yellow"/>
        </w:rPr>
        <w:t>.</w:t>
      </w:r>
    </w:p>
    <w:p w:rsidR="00204C23" w:rsidRDefault="00C64AAE">
      <w:pPr>
        <w:spacing w:before="120" w:after="120"/>
        <w:ind w:left="425" w:hanging="450"/>
        <w:jc w:val="both"/>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 xml:space="preserve">3.8. Có trách nhiệm thanh toán chi phí phát sinh cho Bên B, nếu Bên A yêu cầu Bên B chỉnh sửa sản phẩm hoặc/và kịch bản nhiều hơn </w:t>
      </w:r>
      <w:r>
        <w:rPr>
          <w:rFonts w:ascii="Times New Roman" w:eastAsia="Times New Roman" w:hAnsi="Times New Roman" w:cs="Times New Roman"/>
          <w:sz w:val="26"/>
          <w:szCs w:val="26"/>
          <w:shd w:val="clear" w:color="auto" w:fill="B6D7A8"/>
        </w:rPr>
        <w:t>{{Số lần chỉnh sửa sản phẩm/kịch bản miễn phí}}</w:t>
      </w:r>
      <w:r>
        <w:rPr>
          <w:rFonts w:ascii="Times New Roman" w:eastAsia="Times New Roman" w:hAnsi="Times New Roman" w:cs="Times New Roman"/>
          <w:i/>
          <w:iCs/>
          <w:sz w:val="26"/>
          <w:szCs w:val="26"/>
          <w:highlight w:val="yellow"/>
        </w:rPr>
        <w:t xml:space="preserve"> </w:t>
      </w:r>
      <w:r>
        <w:rPr>
          <w:rFonts w:ascii="Times New Roman" w:eastAsia="Times New Roman" w:hAnsi="Times New Roman" w:cs="Times New Roman"/>
          <w:sz w:val="26"/>
          <w:szCs w:val="26"/>
          <w:highlight w:val="yellow"/>
        </w:rPr>
        <w:t>lần. Chi phí phát sinh này tùy thuộc vào thỏa thuận và thống nhất giữa hai B</w:t>
      </w:r>
      <w:r>
        <w:rPr>
          <w:rFonts w:ascii="Times New Roman" w:eastAsia="Times New Roman" w:hAnsi="Times New Roman" w:cs="Times New Roman"/>
          <w:sz w:val="26"/>
          <w:szCs w:val="26"/>
          <w:highlight w:val="yellow"/>
        </w:rPr>
        <w:t>ên.</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3.9. Có nghĩa vụ thanh toán đầy đủ và đúng hạn cho Bên B theo Điều 2 của Hợp đồng này.</w:t>
      </w:r>
    </w:p>
    <w:p w:rsidR="00204C23" w:rsidRDefault="00C64AAE">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4:  QUYỀN VÀ NGHĨA VỤ CỦA BÊN B</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Có nghĩa vụ cung cấp dịch vụ đúng và đầy đủ cho Bên A theo Điều 1 của Hợp đồng này.</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4.2. Có nghĩa vụ phối hợp với Bên A giả</w:t>
      </w:r>
      <w:r>
        <w:rPr>
          <w:rFonts w:ascii="Times New Roman" w:eastAsia="Times New Roman" w:hAnsi="Times New Roman" w:cs="Times New Roman"/>
          <w:sz w:val="26"/>
          <w:szCs w:val="26"/>
        </w:rPr>
        <w:t>i quyết các vấn đề phát sinh xảy ra trong sự kiện thuộc về trách nhiệm của Bên B</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4.3. Có quyền đơn phương tạm ngừng hoặc chấm dứt thực hiện Hợp đồng trong trường hợp Bên A sử dụng dịch vụ vượt quá giới hạn đã thỏa thuận hoặc không thanh toán đúng thời hạn </w:t>
      </w:r>
      <w:r>
        <w:rPr>
          <w:rFonts w:ascii="Times New Roman" w:eastAsia="Times New Roman" w:hAnsi="Times New Roman" w:cs="Times New Roman"/>
          <w:sz w:val="26"/>
          <w:szCs w:val="26"/>
        </w:rPr>
        <w:t>theo Điều 2 của Hợp đồng này.</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4.4. Có nghĩa vụ cung cấp Biên bản nghiệm thu và Hóa đơn VAT cho Bên A.</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4.5. Bên B có  nghĩa vụ cung cấp cho bên A danh sách người,  phương tiên ra vào kho bên A theo mẫu bên A cung cấp. Chịu trách nhiệm hoàn toàn về người, tài sản nếu sẩy ra mất an toàn trong quá trình thi công, lắp dựng tại kho bên A.</w:t>
      </w:r>
    </w:p>
    <w:p w:rsidR="00204C23" w:rsidRDefault="00C64AAE">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ĐIỀU 5: TRƯỜNG HỢP BẤT </w:t>
      </w:r>
      <w:r>
        <w:rPr>
          <w:rFonts w:ascii="Times New Roman" w:eastAsia="Times New Roman" w:hAnsi="Times New Roman" w:cs="Times New Roman"/>
          <w:b/>
          <w:bCs/>
          <w:sz w:val="26"/>
          <w:szCs w:val="26"/>
        </w:rPr>
        <w:t>KHẢ KHÁNG</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Sự kiện bất khả kháng là sự kiện xảy ra một cách khách quan không thể lường trước được và không thể khắc phục được mặc dù đã áp dụng mọi biện pháp cần thiết và khả năng cho phép; bao gồm nhưng không giới hạn các sự kiện như thiên tai, động đ</w:t>
      </w:r>
      <w:r>
        <w:rPr>
          <w:rFonts w:ascii="Times New Roman" w:eastAsia="Times New Roman" w:hAnsi="Times New Roman" w:cs="Times New Roman"/>
          <w:sz w:val="26"/>
          <w:szCs w:val="26"/>
        </w:rPr>
        <w:t xml:space="preserve">ất, hỏa hoạn, chiến tranh (có tuyên bố hay không), đình công, nổi loạn, phá hoại (không phải do lỗi của một bên), sự thay đổi trong chủ trương, chính sách, pháp luật của Nhà nước. Mọi trường hợp liên quan đến khó khăn về tài chính sẽ không được xem là bất </w:t>
      </w:r>
      <w:r>
        <w:rPr>
          <w:rFonts w:ascii="Times New Roman" w:eastAsia="Times New Roman" w:hAnsi="Times New Roman" w:cs="Times New Roman"/>
          <w:sz w:val="26"/>
          <w:szCs w:val="26"/>
        </w:rPr>
        <w:t>khả kháng;</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5.2. </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Khi có sự kiện bất khả kháng xảy ra thì Bên bị ảnh hưởng sự kiện bất khả kháng sẽ:</w:t>
      </w:r>
    </w:p>
    <w:p w:rsidR="00204C23" w:rsidRDefault="00C64AAE">
      <w:pPr>
        <w:numPr>
          <w:ilvl w:val="0"/>
          <w:numId w:val="2"/>
        </w:numPr>
        <w:spacing w:before="120"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miễn trách nhiệm nếu nghĩa vụ không được thực hiện, không được thực hiện đầy đủ hoặc không được thực hiện đúng do sự kiện bất khả kháng gây ra.</w:t>
      </w:r>
    </w:p>
    <w:p w:rsidR="00204C23" w:rsidRDefault="00C64AAE">
      <w:pPr>
        <w:numPr>
          <w:ilvl w:val="0"/>
          <w:numId w:val="2"/>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Được kéo dài thời hạn thực hiện Hợp đồng nếu việc thực hiện Hợp đồng bị chậm trễ do sự kiện bất khả kháng.</w:t>
      </w:r>
    </w:p>
    <w:p w:rsidR="00204C23" w:rsidRDefault="00C64AAE">
      <w:pPr>
        <w:numPr>
          <w:ilvl w:val="0"/>
          <w:numId w:val="2"/>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Ngoài ra, nếu sự kiện bất khả kháng kéo dài hoặc gây ra hậu quả nghiệm trọng dẫn đến việc thực hiện Hợp đồng sẽ không có lợi cho các Bên thì các Bên </w:t>
      </w:r>
      <w:r>
        <w:rPr>
          <w:rFonts w:ascii="Times New Roman" w:eastAsia="Times New Roman" w:hAnsi="Times New Roman" w:cs="Times New Roman"/>
          <w:sz w:val="26"/>
          <w:szCs w:val="26"/>
        </w:rPr>
        <w:t>có thể thỏa thuận chấm dứt việc thực hiện Hợp đồng.</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5.3.</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 xml:space="preserve">Trong trường hợp xảy ra sự kiện bất khả kháng thì Bên bị ảnh hưởng phải gửi thông báo ngay lập tức cho Bên còn lại kèm theo bằng chứng chứng minh sự kiện bất khả kháng xảy ra, và trong vòng 10 </w:t>
      </w:r>
      <w:r>
        <w:rPr>
          <w:rFonts w:ascii="Times New Roman" w:eastAsia="Times New Roman" w:hAnsi="Times New Roman" w:cs="Times New Roman"/>
          <w:i/>
          <w:iCs/>
          <w:sz w:val="26"/>
          <w:szCs w:val="26"/>
        </w:rPr>
        <w:t>(mười)</w:t>
      </w:r>
      <w:r>
        <w:rPr>
          <w:rFonts w:ascii="Times New Roman" w:eastAsia="Times New Roman" w:hAnsi="Times New Roman" w:cs="Times New Roman"/>
          <w:sz w:val="26"/>
          <w:szCs w:val="26"/>
        </w:rPr>
        <w:t xml:space="preserve"> ngày làm việc tiếp theo thì Bên bị ảnh hưởng phải gửi thông báo bằng văn bản về các biện pháp khắc phục sự kiện bất khả kháng cho Bên còn lại. Nếu Bên bị ảnh hưởng không thông báo về trường hợp bất khả kháng xảy ra đúng quy định thì Bên bị ảnh hưởng không</w:t>
      </w:r>
      <w:r>
        <w:rPr>
          <w:rFonts w:ascii="Times New Roman" w:eastAsia="Times New Roman" w:hAnsi="Times New Roman" w:cs="Times New Roman"/>
          <w:sz w:val="26"/>
          <w:szCs w:val="26"/>
        </w:rPr>
        <w:t xml:space="preserve"> được miễn trừ nghĩa vụ. Bên bị ảnh hưởng phải hoàn thành đầy đủ các nghĩa vụ trong Hợp đồng này nhanh chóng ngay sau khi sự kiện bất khả kháng kết thúc.</w:t>
      </w:r>
    </w:p>
    <w:p w:rsidR="00204C23" w:rsidRDefault="00C64AAE">
      <w:pPr>
        <w:spacing w:before="240" w:after="1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6: CAM KẾT CHUNG</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 xml:space="preserve">Hai Bên cam kết tuân thủ những điều kiện và điều khoản trong Hợp đồng này. </w:t>
      </w:r>
      <w:r>
        <w:rPr>
          <w:rFonts w:ascii="Times New Roman" w:eastAsia="Times New Roman" w:hAnsi="Times New Roman" w:cs="Times New Roman"/>
          <w:sz w:val="26"/>
          <w:szCs w:val="26"/>
        </w:rPr>
        <w:t>Bên nào vi phạm thì phải chịu trách nhiệm trước Bên kia và trước pháp luật.</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6.2.</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Nếu có vấn đề phát sinh, các Bên cần phải thông báo kịp thời và chủ động bàn bạc, giải quyết trên tinh thần hợp tác, bình đẳng và thể hiện bằng Phụ lục hợp đồng. Phụ lục hợp đ</w:t>
      </w:r>
      <w:r>
        <w:rPr>
          <w:rFonts w:ascii="Times New Roman" w:eastAsia="Times New Roman" w:hAnsi="Times New Roman" w:cs="Times New Roman"/>
          <w:sz w:val="26"/>
          <w:szCs w:val="26"/>
        </w:rPr>
        <w:t>ồng (nếu có) sẽ là một phần không tách rời của Hợp đồng này.</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Hợp đồng có thể chấm dứt trước thời hạn khi:</w:t>
      </w:r>
    </w:p>
    <w:p w:rsidR="00204C23" w:rsidRDefault="00C64AAE">
      <w:pPr>
        <w:numPr>
          <w:ilvl w:val="0"/>
          <w:numId w:val="8"/>
        </w:numPr>
        <w:spacing w:before="120"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 hai Bên đồng ý bằng văn bản chấm dứt Hợp đồng trước thời hạn; hoặc</w:t>
      </w:r>
    </w:p>
    <w:p w:rsidR="00204C23" w:rsidRDefault="00C64AAE">
      <w:pPr>
        <w:numPr>
          <w:ilvl w:val="0"/>
          <w:numId w:val="8"/>
        </w:num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Một Bên liên tục vi phạm các điều khoản Hợp đồng và Bên bị vi phạm đã có í</w:t>
      </w:r>
      <w:r>
        <w:rPr>
          <w:rFonts w:ascii="Times New Roman" w:eastAsia="Times New Roman" w:hAnsi="Times New Roman" w:cs="Times New Roman"/>
          <w:sz w:val="26"/>
          <w:szCs w:val="26"/>
        </w:rPr>
        <w:t xml:space="preserve">t nhất 03 </w:t>
      </w:r>
      <w:r>
        <w:rPr>
          <w:rFonts w:ascii="Times New Roman" w:eastAsia="Times New Roman" w:hAnsi="Times New Roman" w:cs="Times New Roman"/>
          <w:i/>
          <w:iCs/>
          <w:sz w:val="26"/>
          <w:szCs w:val="26"/>
        </w:rPr>
        <w:t>(ba)</w:t>
      </w:r>
      <w:r>
        <w:rPr>
          <w:rFonts w:ascii="Times New Roman" w:eastAsia="Times New Roman" w:hAnsi="Times New Roman" w:cs="Times New Roman"/>
          <w:sz w:val="26"/>
          <w:szCs w:val="26"/>
        </w:rPr>
        <w:t xml:space="preserve"> lần nhắc nhở bằng văn bản nhưng vẫn không giải quyết được thì Bên bị vi phạm có quyền tuyên bố đơn phương chấm dứt thực hiện quyền và nghĩa vụ theo Hợp đồng; hoặc</w:t>
      </w:r>
    </w:p>
    <w:p w:rsidR="00204C23" w:rsidRDefault="00C64AAE">
      <w:pPr>
        <w:numPr>
          <w:ilvl w:val="0"/>
          <w:numId w:val="8"/>
        </w:numPr>
        <w:spacing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Một trong hai Bên gặp phải trường hợp bất khả kháng.</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6.4.</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Trong quá trình thực</w:t>
      </w:r>
      <w:r>
        <w:rPr>
          <w:rFonts w:ascii="Times New Roman" w:eastAsia="Times New Roman" w:hAnsi="Times New Roman" w:cs="Times New Roman"/>
          <w:sz w:val="26"/>
          <w:szCs w:val="26"/>
        </w:rPr>
        <w:t xml:space="preserve"> hiện Hợp đồng, nếu một trong hai Bên thực hiện không đúng, không đủ hoặc không thực hiện các trách nhiệm được quy định trong Hợp đồng này dẫn đến thiệt hại kinh tế cho bên kia, thì Bên vi phạm phải chịu bồi thường toàn bộ giá trị thiệt hại đó cho Bên bị t</w:t>
      </w:r>
      <w:r>
        <w:rPr>
          <w:rFonts w:ascii="Times New Roman" w:eastAsia="Times New Roman" w:hAnsi="Times New Roman" w:cs="Times New Roman"/>
          <w:sz w:val="26"/>
          <w:szCs w:val="26"/>
        </w:rPr>
        <w:t xml:space="preserve">hiệt hại. Đồng thời Bên vi phạm phải chịu mức phạt với số tiền tương đương 8% </w:t>
      </w:r>
      <w:r>
        <w:rPr>
          <w:rFonts w:ascii="Times New Roman" w:eastAsia="Times New Roman" w:hAnsi="Times New Roman" w:cs="Times New Roman"/>
          <w:i/>
          <w:iCs/>
          <w:sz w:val="26"/>
          <w:szCs w:val="26"/>
        </w:rPr>
        <w:t>(tám phần trăm)</w:t>
      </w:r>
      <w:r>
        <w:rPr>
          <w:rFonts w:ascii="Times New Roman" w:eastAsia="Times New Roman" w:hAnsi="Times New Roman" w:cs="Times New Roman"/>
          <w:sz w:val="26"/>
          <w:szCs w:val="26"/>
        </w:rPr>
        <w:t xml:space="preserve"> giá trị Hợp đồng bị vi phạm. Giá trị bồi thường thiệt hại bao gồm giá trị tổn thất thực tế, trực tiếp mà Bên bị vi phạm phải chịu do Bên vi phạm gây ra và khoản l</w:t>
      </w:r>
      <w:r>
        <w:rPr>
          <w:rFonts w:ascii="Times New Roman" w:eastAsia="Times New Roman" w:hAnsi="Times New Roman" w:cs="Times New Roman"/>
          <w:sz w:val="26"/>
          <w:szCs w:val="26"/>
        </w:rPr>
        <w:t>ợi trực tiếp mà Bên bị vi phạm đáng lẽ được hưởng nếu không có hành vi vi phạm.</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6.5.</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 xml:space="preserve">Hai Bên cam kết chỉ đơn phương tạm ngừng hoặc chấm dứt thực hiện Hợp đồng trong trường hợp bên kia vi phạm các điều khoản của Hợp đồng này. Nếu Bên A vi phạm cam kết này, </w:t>
      </w:r>
      <w:r>
        <w:rPr>
          <w:rFonts w:ascii="Times New Roman" w:eastAsia="Times New Roman" w:hAnsi="Times New Roman" w:cs="Times New Roman"/>
          <w:sz w:val="26"/>
          <w:szCs w:val="26"/>
        </w:rPr>
        <w:t>Bên A chịu mất toàn bộ số tiền đã thanh toán cho Bên B (nếu có). Nếu Bên B vi phạm cam kết này, Bên B phải chịu phạt và bồi thường cho Bên A theo quy định tại Khoản 6.4 nêu trên.</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Các tranh chấp nếu có phát sinh từ việc thực hiện Hợp đồng này, trước hết phải được giải quyết thông qua thương lượng. Trường hợp thương lượng không đi đến kết quả, tranh chấp đó sẽ được đưa ra Tòa án có thẩm quyền của tỉnh Khánh Hòa để giải quyết. Phán xử</w:t>
      </w:r>
      <w:r>
        <w:rPr>
          <w:rFonts w:ascii="Times New Roman" w:eastAsia="Times New Roman" w:hAnsi="Times New Roman" w:cs="Times New Roman"/>
          <w:sz w:val="26"/>
          <w:szCs w:val="26"/>
        </w:rPr>
        <w:t xml:space="preserve"> của Tòa án là quyết định cuối cùng và các Bên phải có trách nhiệm thi hành.</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6.7.</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Hai Bên tuyệt đối không được tiết lộ hoặc chuyển cho người khác bất kỳ thông tin nào mà hai Bên có được từ việc triển khai thực hiện các công việc tại Hợp đồng này. Trong trư</w:t>
      </w:r>
      <w:r>
        <w:rPr>
          <w:rFonts w:ascii="Times New Roman" w:eastAsia="Times New Roman" w:hAnsi="Times New Roman" w:cs="Times New Roman"/>
          <w:sz w:val="26"/>
          <w:szCs w:val="26"/>
        </w:rPr>
        <w:t>ờng hợp có sự tiết lộ những thông tin mật từ phía Bên nào, Bên đó phải chịu trách nhiệm đối với bất kỳ thiệt hại nào xảy ra cho Bên còn lại do việc tiết lộ thông tin đó gây ra.</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6.8.</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Những người ký kết dưới đây chịu trách nhiệm và cam kết rằng mình có đủ th</w:t>
      </w:r>
      <w:r>
        <w:rPr>
          <w:rFonts w:ascii="Times New Roman" w:eastAsia="Times New Roman" w:hAnsi="Times New Roman" w:cs="Times New Roman"/>
          <w:sz w:val="26"/>
          <w:szCs w:val="26"/>
        </w:rPr>
        <w:t>ẩm quyền đại diện Bên tương ứng để ký, thực hiện Hợp đồng này; đồng thời Hợp đồng này đã tuân thủ đúng các quy trình thẩm tra và phê duyệt nội bộ của mỗi Bên và bảo đảm Hợp đồng có hiệu lực phù hợp với quy định pháp luật.</w:t>
      </w:r>
    </w:p>
    <w:p w:rsidR="00204C23" w:rsidRDefault="00C64AAE">
      <w:pPr>
        <w:spacing w:before="120" w:after="120"/>
        <w:ind w:left="425" w:hanging="45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6.9.</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Các điều khoản và điều kiện k</w:t>
      </w:r>
      <w:r>
        <w:rPr>
          <w:rFonts w:ascii="Times New Roman" w:eastAsia="Times New Roman" w:hAnsi="Times New Roman" w:cs="Times New Roman"/>
          <w:sz w:val="26"/>
          <w:szCs w:val="26"/>
        </w:rPr>
        <w:t>hác không được ghi trong Hợp đồng này sẽ được các Bên thực hiện theo quy định của pháp luật Việt Nam hiện hành có liên quan.</w:t>
      </w:r>
    </w:p>
    <w:p w:rsidR="00204C23" w:rsidRDefault="00C64AAE">
      <w:pPr>
        <w:spacing w:before="240" w:after="24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lastRenderedPageBreak/>
        <w:t xml:space="preserve">Hợp đồng này được lập thành </w:t>
      </w:r>
      <w:r>
        <w:rPr>
          <w:rFonts w:ascii="Times New Roman" w:eastAsia="Times New Roman" w:hAnsi="Times New Roman" w:cs="Times New Roman"/>
          <w:sz w:val="26"/>
          <w:szCs w:val="26"/>
          <w:shd w:val="clear" w:color="auto" w:fill="B6D7A8"/>
        </w:rPr>
        <w:t>{{Số bảng}}</w:t>
      </w:r>
      <w:r>
        <w:rPr>
          <w:rFonts w:ascii="Times New Roman" w:eastAsia="Times New Roman" w:hAnsi="Times New Roman" w:cs="Times New Roman"/>
          <w:sz w:val="26"/>
          <w:szCs w:val="26"/>
        </w:rPr>
        <w:t xml:space="preserve"> bản có giá trị pháp lý như nhau. Mỗi Bên giữ </w:t>
      </w:r>
      <w:r>
        <w:rPr>
          <w:rFonts w:ascii="Times New Roman" w:eastAsia="Times New Roman" w:hAnsi="Times New Roman" w:cs="Times New Roman"/>
          <w:sz w:val="26"/>
          <w:szCs w:val="26"/>
          <w:shd w:val="clear" w:color="auto" w:fill="B6D7A8"/>
        </w:rPr>
        <w:t>{{Số bảng mỗi bên}}</w:t>
      </w:r>
      <w:r>
        <w:rPr>
          <w:rFonts w:ascii="Times New Roman" w:eastAsia="Times New Roman" w:hAnsi="Times New Roman" w:cs="Times New Roman"/>
          <w:sz w:val="26"/>
          <w:szCs w:val="26"/>
        </w:rPr>
        <w:t xml:space="preserve"> bản để cùng thực hiện./.</w:t>
      </w:r>
    </w:p>
    <w:tbl>
      <w:tblPr>
        <w:tblStyle w:val="a"/>
        <w:tblW w:w="9355" w:type="dxa"/>
        <w:jc w:val="center"/>
        <w:tblInd w:w="0" w:type="dxa"/>
        <w:tblLayout w:type="fixed"/>
        <w:tblLook w:val="0000" w:firstRow="0" w:lastRow="0" w:firstColumn="0" w:lastColumn="0" w:noHBand="0" w:noVBand="0"/>
      </w:tblPr>
      <w:tblGrid>
        <w:gridCol w:w="4603"/>
        <w:gridCol w:w="4752"/>
      </w:tblGrid>
      <w:tr w:rsidR="00204C23">
        <w:trPr>
          <w:jc w:val="center"/>
        </w:trPr>
        <w:tc>
          <w:tcPr>
            <w:tcW w:w="4603" w:type="dxa"/>
          </w:tcPr>
          <w:p w:rsidR="00204C23" w:rsidRDefault="00C64AAE">
            <w:pPr>
              <w:spacing w:after="0"/>
              <w:jc w:val="center"/>
              <w:rPr>
                <w:rFonts w:ascii="Times New Roman" w:eastAsia="Times New Roman" w:hAnsi="Times New Roman" w:cs="Times New Roman"/>
                <w:b/>
                <w:bCs/>
                <w:color w:val="000000"/>
                <w:sz w:val="26"/>
                <w:szCs w:val="26"/>
              </w:rPr>
            </w:pPr>
            <w:bookmarkStart w:id="3" w:name="_cpr6b2gnjnya" w:colFirst="0" w:colLast="0"/>
            <w:bookmarkEnd w:id="3"/>
            <w:r>
              <w:rPr>
                <w:rFonts w:ascii="Times New Roman" w:eastAsia="Times New Roman" w:hAnsi="Times New Roman" w:cs="Times New Roman"/>
                <w:b/>
                <w:bCs/>
                <w:sz w:val="26"/>
                <w:szCs w:val="26"/>
              </w:rPr>
              <w:t>ĐẠI DIỆN BÊN A</w:t>
            </w:r>
          </w:p>
          <w:p w:rsidR="00204C23" w:rsidRDefault="00C64AAE">
            <w:pPr>
              <w:spacing w:after="0"/>
              <w:ind w:right="6"/>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{{CHỨC VỤ}}</w:t>
            </w:r>
          </w:p>
        </w:tc>
        <w:tc>
          <w:tcPr>
            <w:tcW w:w="4752" w:type="dxa"/>
          </w:tcPr>
          <w:p w:rsidR="00204C23" w:rsidRDefault="00C64AAE">
            <w:pPr>
              <w:spacing w:after="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ĐẠI DIỆN BÊN B</w:t>
            </w:r>
          </w:p>
          <w:p w:rsidR="00204C23" w:rsidRDefault="00C64AAE">
            <w:pPr>
              <w:spacing w:after="0"/>
              <w:ind w:right="6"/>
              <w:jc w:val="center"/>
              <w:rPr>
                <w:rFonts w:ascii="Times New Roman" w:eastAsia="Times New Roman" w:hAnsi="Times New Roman" w:cs="Times New Roman"/>
                <w:b/>
                <w:bCs/>
                <w:sz w:val="26"/>
                <w:szCs w:val="26"/>
                <w:highlight w:val="yellow"/>
              </w:rPr>
            </w:pPr>
            <w:r>
              <w:rPr>
                <w:rFonts w:ascii="Times New Roman" w:eastAsia="Times New Roman" w:hAnsi="Times New Roman" w:cs="Times New Roman"/>
                <w:b/>
                <w:bCs/>
                <w:sz w:val="26"/>
                <w:szCs w:val="26"/>
                <w:highlight w:val="yellow"/>
              </w:rPr>
              <w:t>CHỨC VỤ NGƯỜI ĐẠI DIỆN</w:t>
            </w:r>
          </w:p>
        </w:tc>
      </w:tr>
      <w:tr w:rsidR="00204C23">
        <w:trPr>
          <w:jc w:val="center"/>
        </w:trPr>
        <w:tc>
          <w:tcPr>
            <w:tcW w:w="4603" w:type="dxa"/>
          </w:tcPr>
          <w:p w:rsidR="00204C23" w:rsidRDefault="00204C23">
            <w:pPr>
              <w:spacing w:before="120" w:after="120"/>
              <w:ind w:right="4"/>
              <w:rPr>
                <w:rFonts w:ascii="Times New Roman" w:eastAsia="Times New Roman" w:hAnsi="Times New Roman" w:cs="Times New Roman"/>
                <w:b/>
                <w:bCs/>
                <w:sz w:val="26"/>
                <w:szCs w:val="26"/>
              </w:rPr>
            </w:pPr>
          </w:p>
        </w:tc>
        <w:tc>
          <w:tcPr>
            <w:tcW w:w="4752" w:type="dxa"/>
          </w:tcPr>
          <w:p w:rsidR="00204C23" w:rsidRDefault="00204C23">
            <w:pPr>
              <w:spacing w:before="120" w:after="120"/>
              <w:ind w:right="4"/>
              <w:rPr>
                <w:rFonts w:ascii="Times New Roman" w:eastAsia="Times New Roman" w:hAnsi="Times New Roman" w:cs="Times New Roman"/>
                <w:b/>
                <w:bCs/>
                <w:sz w:val="26"/>
                <w:szCs w:val="26"/>
              </w:rPr>
            </w:pPr>
          </w:p>
          <w:p w:rsidR="00204C23" w:rsidRDefault="00204C23">
            <w:pPr>
              <w:spacing w:before="120" w:after="120"/>
              <w:ind w:right="4"/>
              <w:rPr>
                <w:rFonts w:ascii="Times New Roman" w:eastAsia="Times New Roman" w:hAnsi="Times New Roman" w:cs="Times New Roman"/>
                <w:b/>
                <w:bCs/>
                <w:sz w:val="26"/>
                <w:szCs w:val="26"/>
              </w:rPr>
            </w:pPr>
          </w:p>
          <w:p w:rsidR="00204C23" w:rsidRDefault="00204C23">
            <w:pPr>
              <w:spacing w:before="120" w:after="120"/>
              <w:ind w:right="4"/>
              <w:rPr>
                <w:rFonts w:ascii="Times New Roman" w:eastAsia="Times New Roman" w:hAnsi="Times New Roman" w:cs="Times New Roman"/>
                <w:b/>
                <w:bCs/>
                <w:sz w:val="26"/>
                <w:szCs w:val="26"/>
              </w:rPr>
            </w:pPr>
          </w:p>
        </w:tc>
      </w:tr>
      <w:tr w:rsidR="00204C23">
        <w:trPr>
          <w:jc w:val="center"/>
        </w:trPr>
        <w:tc>
          <w:tcPr>
            <w:tcW w:w="4603" w:type="dxa"/>
          </w:tcPr>
          <w:p w:rsidR="00204C23" w:rsidRDefault="00C64AAE">
            <w:pPr>
              <w:spacing w:before="120" w:after="120"/>
              <w:ind w:right="4"/>
              <w:jc w:val="center"/>
              <w:rPr>
                <w:rFonts w:ascii="Times New Roman" w:eastAsia="Times New Roman" w:hAnsi="Times New Roman" w:cs="Times New Roman"/>
                <w:b/>
                <w:bCs/>
                <w:sz w:val="26"/>
                <w:szCs w:val="26"/>
                <w:shd w:val="clear" w:color="auto" w:fill="B6D7A8"/>
              </w:rPr>
            </w:pPr>
            <w:r>
              <w:rPr>
                <w:rFonts w:ascii="Times New Roman" w:eastAsia="Times New Roman" w:hAnsi="Times New Roman" w:cs="Times New Roman"/>
                <w:b/>
                <w:bCs/>
                <w:sz w:val="26"/>
                <w:szCs w:val="26"/>
                <w:shd w:val="clear" w:color="auto" w:fill="B6D7A8"/>
              </w:rPr>
              <w:t>{{TÊN ĐẠI DIỆN}}</w:t>
            </w:r>
          </w:p>
        </w:tc>
        <w:tc>
          <w:tcPr>
            <w:tcW w:w="4752" w:type="dxa"/>
          </w:tcPr>
          <w:p w:rsidR="00204C23" w:rsidRDefault="00C64AAE">
            <w:pPr>
              <w:spacing w:before="120" w:after="120"/>
              <w:ind w:right="4"/>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highlight w:val="yellow"/>
              </w:rPr>
              <w:t>TÊN NGƯỜI ĐẠI DIỆN</w:t>
            </w:r>
            <w:r>
              <w:rPr>
                <w:rFonts w:ascii="Times New Roman" w:eastAsia="Times New Roman" w:hAnsi="Times New Roman" w:cs="Times New Roman"/>
                <w:b/>
                <w:bCs/>
                <w:sz w:val="26"/>
                <w:szCs w:val="26"/>
              </w:rPr>
              <w:t xml:space="preserve">                             </w:t>
            </w:r>
          </w:p>
        </w:tc>
      </w:tr>
    </w:tbl>
    <w:p w:rsidR="00204C23" w:rsidRDefault="00204C23">
      <w:pPr>
        <w:rPr>
          <w:rFonts w:ascii="Times New Roman" w:eastAsia="Times New Roman" w:hAnsi="Times New Roman" w:cs="Times New Roman"/>
          <w:sz w:val="26"/>
          <w:szCs w:val="26"/>
        </w:rPr>
      </w:pPr>
    </w:p>
    <w:p w:rsidR="00204C23" w:rsidRDefault="00204C23">
      <w:pPr>
        <w:jc w:val="right"/>
        <w:rPr>
          <w:rFonts w:ascii="Times New Roman" w:eastAsia="Times New Roman" w:hAnsi="Times New Roman" w:cs="Times New Roman"/>
          <w:sz w:val="26"/>
          <w:szCs w:val="26"/>
        </w:rPr>
      </w:pPr>
    </w:p>
    <w:p w:rsidR="00204C23" w:rsidRDefault="00204C23">
      <w:pPr>
        <w:rPr>
          <w:rFonts w:ascii="Times New Roman" w:eastAsia="Times New Roman" w:hAnsi="Times New Roman" w:cs="Times New Roman"/>
          <w:sz w:val="26"/>
          <w:szCs w:val="26"/>
        </w:rPr>
      </w:pPr>
    </w:p>
    <w:sectPr w:rsidR="00204C23">
      <w:footerReference w:type="default" r:id="rId7"/>
      <w:pgSz w:w="11907" w:h="16839"/>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AAE" w:rsidRDefault="00C64AAE">
      <w:pPr>
        <w:spacing w:after="0" w:line="240" w:lineRule="auto"/>
      </w:pPr>
      <w:r>
        <w:separator/>
      </w:r>
    </w:p>
  </w:endnote>
  <w:endnote w:type="continuationSeparator" w:id="0">
    <w:p w:rsidR="00C64AAE" w:rsidRDefault="00C64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D3C5D25-6128-44B6-9E62-A03F54FC33A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EE79D99B-641E-4E29-BFD6-C63FFE5A45BE}"/>
    <w:embedBold r:id="rId3" w:fontKey="{BB6BBAC8-AAA0-4D19-85EF-0DC6760D273A}"/>
  </w:font>
  <w:font w:name="Georgia">
    <w:panose1 w:val="02040502050405020303"/>
    <w:charset w:val="00"/>
    <w:family w:val="auto"/>
    <w:pitch w:val="default"/>
    <w:embedItalic r:id="rId4" w:fontKey="{D8776392-A054-425E-A0D1-A8379F05FE8C}"/>
  </w:font>
  <w:font w:name="Cambria">
    <w:panose1 w:val="02040503050406030204"/>
    <w:charset w:val="00"/>
    <w:family w:val="roman"/>
    <w:pitch w:val="variable"/>
    <w:sig w:usb0="E00006FF" w:usb1="420024FF" w:usb2="02000000" w:usb3="00000000" w:csb0="0000019F" w:csb1="00000000"/>
    <w:embedRegular r:id="rId5" w:fontKey="{D7996E83-26C6-47E6-BD4E-A0AE7BFEC1B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C23" w:rsidRDefault="00C64AAE">
    <w:pPr>
      <w:pBdr>
        <w:top w:val="nil"/>
        <w:left w:val="nil"/>
        <w:bottom w:val="nil"/>
        <w:right w:val="nil"/>
        <w:between w:val="nil"/>
      </w:pBdr>
      <w:tabs>
        <w:tab w:val="center" w:pos="4680"/>
        <w:tab w:val="right" w:pos="9360"/>
      </w:tabs>
      <w:spacing w:after="0" w:line="240" w:lineRule="auto"/>
      <w:jc w:val="right"/>
      <w:rPr>
        <w:color w:val="000000"/>
        <w:highlight w:val="yellow"/>
      </w:rPr>
    </w:pPr>
    <w:r>
      <w:rPr>
        <w:rFonts w:ascii="Times New Roman" w:eastAsia="Times New Roman" w:hAnsi="Times New Roman" w:cs="Times New Roman"/>
        <w:color w:val="000000"/>
        <w:sz w:val="24"/>
        <w:szCs w:val="24"/>
        <w:highlight w:val="yellow"/>
      </w:rPr>
      <w:fldChar w:fldCharType="begin"/>
    </w:r>
    <w:r>
      <w:rPr>
        <w:rFonts w:ascii="Times New Roman" w:eastAsia="Times New Roman" w:hAnsi="Times New Roman" w:cs="Times New Roman"/>
        <w:color w:val="000000"/>
        <w:sz w:val="24"/>
        <w:szCs w:val="24"/>
        <w:highlight w:val="yellow"/>
      </w:rPr>
      <w:instrText>PAGE</w:instrText>
    </w:r>
    <w:r w:rsidR="00E257F4">
      <w:rPr>
        <w:rFonts w:ascii="Times New Roman" w:eastAsia="Times New Roman" w:hAnsi="Times New Roman" w:cs="Times New Roman"/>
        <w:color w:val="000000"/>
        <w:sz w:val="24"/>
        <w:szCs w:val="24"/>
        <w:highlight w:val="yellow"/>
      </w:rPr>
      <w:fldChar w:fldCharType="separate"/>
    </w:r>
    <w:r w:rsidR="00E257F4">
      <w:rPr>
        <w:rFonts w:ascii="Times New Roman" w:eastAsia="Times New Roman" w:hAnsi="Times New Roman" w:cs="Times New Roman"/>
        <w:noProof/>
        <w:color w:val="000000"/>
        <w:sz w:val="24"/>
        <w:szCs w:val="24"/>
        <w:highlight w:val="yellow"/>
      </w:rPr>
      <w:t>2</w:t>
    </w:r>
    <w:r>
      <w:rPr>
        <w:rFonts w:ascii="Times New Roman" w:eastAsia="Times New Roman" w:hAnsi="Times New Roman" w:cs="Times New Roman"/>
        <w:color w:val="000000"/>
        <w:sz w:val="24"/>
        <w:szCs w:val="24"/>
        <w:highlight w:val="yellow"/>
      </w:rPr>
      <w:fldChar w:fldCharType="end"/>
    </w:r>
    <w:r>
      <w:rPr>
        <w:rFonts w:ascii="Times New Roman" w:eastAsia="Times New Roman" w:hAnsi="Times New Roman" w:cs="Times New Roman"/>
        <w:color w:val="000000"/>
        <w:sz w:val="24"/>
        <w:szCs w:val="24"/>
        <w:highlight w:val="yellow"/>
      </w:rPr>
      <w:t>/</w:t>
    </w:r>
    <w:r>
      <w:rPr>
        <w:rFonts w:ascii="Times New Roman" w:eastAsia="Times New Roman" w:hAnsi="Times New Roman" w:cs="Times New Roman"/>
        <w:sz w:val="24"/>
        <w:szCs w:val="24"/>
        <w:highlight w:val="yellow"/>
      </w:rPr>
      <w:t>Tổng số trang</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AAE" w:rsidRDefault="00C64AAE">
      <w:pPr>
        <w:spacing w:after="0" w:line="240" w:lineRule="auto"/>
      </w:pPr>
      <w:r>
        <w:separator/>
      </w:r>
    </w:p>
  </w:footnote>
  <w:footnote w:type="continuationSeparator" w:id="0">
    <w:p w:rsidR="00C64AAE" w:rsidRDefault="00C64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72FC5"/>
    <w:multiLevelType w:val="multilevel"/>
    <w:tmpl w:val="C16838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F2C224D"/>
    <w:multiLevelType w:val="multilevel"/>
    <w:tmpl w:val="1848FEB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24CF6134"/>
    <w:multiLevelType w:val="multilevel"/>
    <w:tmpl w:val="BF7A2E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5BE74F7"/>
    <w:multiLevelType w:val="multilevel"/>
    <w:tmpl w:val="E3CA6CA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55946047"/>
    <w:multiLevelType w:val="multilevel"/>
    <w:tmpl w:val="93A255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E85BEA"/>
    <w:multiLevelType w:val="multilevel"/>
    <w:tmpl w:val="BCE89E06"/>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3933EC8"/>
    <w:multiLevelType w:val="multilevel"/>
    <w:tmpl w:val="5C6E673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69495ABB"/>
    <w:multiLevelType w:val="multilevel"/>
    <w:tmpl w:val="ECF88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FBD39F4"/>
    <w:multiLevelType w:val="multilevel"/>
    <w:tmpl w:val="ECA078C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8"/>
  </w:num>
  <w:num w:numId="3">
    <w:abstractNumId w:val="7"/>
  </w:num>
  <w:num w:numId="4">
    <w:abstractNumId w:val="4"/>
  </w:num>
  <w:num w:numId="5">
    <w:abstractNumId w:val="3"/>
  </w:num>
  <w:num w:numId="6">
    <w:abstractNumId w:val="2"/>
  </w:num>
  <w:num w:numId="7">
    <w:abstractNumId w:val="5"/>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C23"/>
    <w:rsid w:val="00204C23"/>
    <w:rsid w:val="00C64AAE"/>
    <w:rsid w:val="00E25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FEBB"/>
  <w15:docId w15:val="{6701783E-3DF2-4E79-8571-65EE4890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1716</Words>
  <Characters>9782</Characters>
  <Application>Microsoft Office Word</Application>
  <DocSecurity>0</DocSecurity>
  <Lines>81</Lines>
  <Paragraphs>22</Paragraphs>
  <ScaleCrop>false</ScaleCrop>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2026-07-06T09:25:00Z</dcterms:created>
  <dcterms:modified xsi:type="dcterms:W3CDTF">2026-07-06T09:26:00Z</dcterms:modified>
</cp:coreProperties>
</file>