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Arial" w:cs="Arial" w:eastAsia="Arial" w:hAnsi="Arial"/>
          <w:b/>
          <w:bCs/>
          <w:color w:val="1F4E79"/>
          <w:sz w:val="64"/>
          <w:szCs w:val="64"/>
        </w:rPr>
        <w:t xml:space="preserve">Auction System</w:t>
      </w:r>
    </w:p>
    <w:p>
      <w:pPr>
        <w:spacing w:after="80" w:before="0"/>
        <w:jc w:val="center"/>
      </w:pPr>
      <w:r>
        <w:rPr>
          <w:rFonts w:ascii="Arial" w:cs="Arial" w:eastAsia="Arial" w:hAnsi="Arial"/>
          <w:i/>
          <w:iCs/>
          <w:color w:val="2E75B6"/>
          <w:sz w:val="32"/>
          <w:szCs w:val="32"/>
        </w:rPr>
        <w:t xml:space="preserve">Client Module — Tài liệu API</w:t>
      </w:r>
    </w:p>
    <w:p>
      <w:pPr>
        <w:spacing w:after="600" w:before="0"/>
        <w:jc w:val="center"/>
      </w:pPr>
      <w:r>
        <w:rPr>
          <w:rFonts w:ascii="Courier New" w:cs="Courier New" w:eastAsia="Courier New" w:hAnsi="Courier New"/>
          <w:color w:val="595959"/>
          <w:sz w:val="22"/>
          <w:szCs w:val="22"/>
        </w:rPr>
        <w:t xml:space="preserve">vn.edu.vnu.uet.group8.client</w:t>
      </w: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w:t>
      </w:r>
    </w:p>
    <w:p>
      <w:pPr>
        <w:pStyle w:val="Heading1"/>
        <w:pBdr>
          <w:bottom w:val="single" w:color="2E75B6" w:sz="8" w:space="1"/>
        </w:pBdr>
        <w:spacing w:after="80" w:before="0"/>
      </w:pPr>
      <w:r>
        <w:rPr>
          <w:rFonts w:ascii="Arial" w:cs="Arial" w:eastAsia="Arial" w:hAnsi="Arial"/>
          <w:b/>
          <w:bCs/>
          <w:color w:val="1F4E79"/>
          <w:sz w:val="40"/>
          <w:szCs w:val="40"/>
        </w:rPr>
        <w:t xml:space="preserve">Class AuctionClientApp</w:t>
      </w:r>
    </w:p>
    <w:p>
      <w:pPr>
        <w:spacing w:after="120" w:before="0"/>
      </w:pPr>
      <w:r>
        <w:rPr>
          <w:rFonts w:ascii="Arial" w:cs="Arial" w:eastAsia="Arial" w:hAnsi="Arial"/>
          <w:b w:val="false"/>
          <w:bCs w:val="false"/>
          <w:i/>
          <w:iCs/>
          <w:color w:val="595959"/>
          <w:sz w:val="20"/>
          <w:szCs w:val="20"/>
        </w:rPr>
        <w:t xml:space="preserve">public class </w:t>
      </w:r>
      <w:r>
        <w:rPr>
          <w:rFonts w:ascii="Arial" w:cs="Arial" w:eastAsia="Arial" w:hAnsi="Arial"/>
          <w:b/>
          <w:bCs/>
          <w:i w:val="false"/>
          <w:iCs w:val="false"/>
          <w:color w:val="1A1A1A"/>
          <w:sz w:val="20"/>
          <w:szCs w:val="20"/>
        </w:rPr>
        <w:t xml:space="preserve">AuctionClientApp</w:t>
      </w:r>
      <w:r>
        <w:rPr>
          <w:rFonts w:ascii="Arial" w:cs="Arial" w:eastAsia="Arial" w:hAnsi="Arial"/>
          <w:b w:val="false"/>
          <w:bCs w:val="false"/>
          <w:i/>
          <w:iCs/>
          <w:color w:val="595959"/>
          <w:sz w:val="20"/>
          <w:szCs w:val="20"/>
        </w:rPr>
        <w:t xml:space="preserve"> extends </w:t>
      </w:r>
      <w:r>
        <w:rPr>
          <w:rFonts w:ascii="Arial" w:cs="Arial" w:eastAsia="Arial" w:hAnsi="Arial"/>
          <w:b w:val="false"/>
          <w:bCs w:val="false"/>
          <w:i w:val="false"/>
          <w:iCs w:val="false"/>
          <w:color w:val="5B2A8A"/>
          <w:sz w:val="20"/>
          <w:szCs w:val="20"/>
        </w:rPr>
        <w:t xml:space="preserv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Điểm khởi đầu của ứng dụng JavaFX phía Client. Khởi tạo kết nối Socket tới Server, thiết lập Stage chính và chuyển sang màn hình đăng nhập. Tự động thoát ứng dụng nếu không thể kết nối Server.</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start(Stage primaryStage)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Khởi động ứng dụng: kết nối server, hiện màn hình login.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main(String[] args)</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Điểm vào JVM — gọi launch(args).</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void start(Stage primaryStage)</w:t>
      </w:r>
    </w:p>
    <w:p>
      <w:pPr>
        <w:spacing w:after="80" w:before="0"/>
        <w:ind w:left="160"/>
        <w:jc w:val="left"/>
      </w:pPr>
      <w:r>
        <w:rPr>
          <w:rFonts w:ascii="Arial" w:cs="Arial" w:eastAsia="Arial" w:hAnsi="Arial"/>
          <w:b w:val="false"/>
          <w:bCs w:val="false"/>
          <w:i w:val="false"/>
          <w:iCs w:val="false"/>
          <w:color w:val="595959"/>
          <w:sz w:val="22"/>
          <w:szCs w:val="22"/>
        </w:rPr>
        <w:t xml:space="preserve">Khởi tạo Stage, kết nối AuctionClient tới localhost:12345, gọi SceneManager.switchTo("login.fxml"). Nếu kết nối thất bại, hiển thị lỗi qua AlertUtil và gọi System.exit(1).</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primaryStage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Stage JavaFX chính được hệ thống truyền vào.</w:t>
            </w:r>
          </w:p>
        </w:tc>
      </w:tr>
    </w:tbl>
    <w:p>
      <w:pPr>
        <w:spacing w:after="60" w:before="0"/>
      </w:pP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vn.edu.vnu.uet.group8.client.networking</w:t>
      </w:r>
    </w:p>
    <w:p>
      <w:pPr>
        <w:pStyle w:val="Heading1"/>
        <w:pBdr>
          <w:bottom w:val="single" w:color="2E75B6" w:sz="8" w:space="1"/>
        </w:pBdr>
        <w:spacing w:after="80" w:before="0"/>
      </w:pPr>
      <w:r>
        <w:rPr>
          <w:rFonts w:ascii="Arial" w:cs="Arial" w:eastAsia="Arial" w:hAnsi="Arial"/>
          <w:b/>
          <w:bCs/>
          <w:color w:val="1F4E79"/>
          <w:sz w:val="40"/>
          <w:szCs w:val="40"/>
        </w:rPr>
        <w:t xml:space="preserve">Class AuctionClient</w:t>
      </w:r>
    </w:p>
    <w:p>
      <w:pPr>
        <w:spacing w:after="120" w:before="0"/>
      </w:pPr>
      <w:r>
        <w:rPr>
          <w:rFonts w:ascii="Arial" w:cs="Arial" w:eastAsia="Arial" w:hAnsi="Arial"/>
          <w:b w:val="false"/>
          <w:bCs w:val="false"/>
          <w:i/>
          <w:iCs/>
          <w:color w:val="595959"/>
          <w:sz w:val="20"/>
          <w:szCs w:val="20"/>
        </w:rPr>
        <w:t xml:space="preserve">public final class </w:t>
      </w:r>
      <w:r>
        <w:rPr>
          <w:rFonts w:ascii="Arial" w:cs="Arial" w:eastAsia="Arial" w:hAnsi="Arial"/>
          <w:b/>
          <w:bCs/>
          <w:i w:val="false"/>
          <w:iCs w:val="false"/>
          <w:color w:val="1A1A1A"/>
          <w:sz w:val="20"/>
          <w:szCs w:val="20"/>
        </w:rPr>
        <w:t xml:space="preserve">AuctionClient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Singleton quản lý kết nối TCP Socket tới Server. Chịu trách nhiệm duy trì một kết nối duy nhất, gửi ServerRequest dưới dạng JSON qua DataOutputStream, nhận ServerResponse và chuyển cho ResponseDispatcher xử lý. Thread-safe: dùng AtomicBoolean cho trạng thái kết nối và synchronized trên OutputStream khi ghi.</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AuctionClient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getInstance()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instance Singleton duy nhất.</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connect(String host, int port)</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Kết nối tới server. Bỏ qua nếu đã kết nối.</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sendRequest(ServerRequest&lt;?&gt; request, Consumer&lt;ServerResponse&gt; callback)</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Gửi request và đăng ký callback nhận response.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sendRequest(ServerRequest&lt;?&gt; request)</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Gửi request không cần callback.</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&lt;T&gt;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sendAuthenticatedRequest(ActionType action, T payload, Consumer&lt;ServerResponse&gt; callback)</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Tạo request có userId/token từ SessionManager rồi gửi.</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&lt;T&gt;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sendAuthenticatedRequest(ActionType action, T payload)</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Gửi request xác thực không cần callback.</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synchronized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disconnect()</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Ngắt kết nối chủ động, dọn dẹp tài nguyên.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boolean</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isConnected()</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Kiểm tra trạng thái kết nối hiện tại.</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void connect(String host, int port) throws IOException</w:t>
      </w:r>
    </w:p>
    <w:p>
      <w:pPr>
        <w:spacing w:after="80" w:before="0"/>
        <w:ind w:left="160"/>
        <w:jc w:val="left"/>
      </w:pPr>
      <w:r>
        <w:rPr>
          <w:rFonts w:ascii="Arial" w:cs="Arial" w:eastAsia="Arial" w:hAnsi="Arial"/>
          <w:b w:val="false"/>
          <w:bCs w:val="false"/>
          <w:i w:val="false"/>
          <w:iCs w:val="false"/>
          <w:color w:val="595959"/>
          <w:sz w:val="22"/>
          <w:szCs w:val="22"/>
        </w:rPr>
        <w:t xml:space="preserve">Khởi tạo Socket, DataOutputStream (BufferedOutputStream), DataInputStream. Khởi chạy thread daemon lắng nghe response. Nếu đã kết nối thì bỏ qua. Dọn dẹp kết nối cũ trước khi tạo mới.</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host</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Địa chỉ server, ví dụ "localhost".</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port</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Cổng server, ví dụ 12345.</w:t>
            </w:r>
          </w:p>
        </w:tc>
      </w:tr>
    </w:tbl>
    <w:p>
      <w:pPr>
        <w:spacing w:after="60" w:before="0"/>
      </w:pPr>
    </w:p>
    <w:p>
      <w:pPr>
        <w:spacing w:after="40" w:before="0"/>
        <w:ind w:left="160"/>
        <w:jc w:val="left"/>
      </w:pPr>
      <w:r>
        <w:rPr>
          <w:rFonts w:ascii="Arial" w:cs="Arial" w:eastAsia="Arial" w:hAnsi="Arial"/>
          <w:b/>
          <w:bCs/>
          <w:i w:val="false"/>
          <w:iCs w:val="false"/>
          <w:color w:val="1A1A1A"/>
          <w:sz w:val="20"/>
          <w:szCs w:val="20"/>
        </w:rPr>
        <w:t xml:space="preserve">Ném ngoại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Exception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Điều kiện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IOException</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Nếu không thể kết nối tới server.</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void sendRequest(ServerRequest&lt;?&gt; request, Consumer&lt;ServerResponse&gt; callback)</w:t>
      </w:r>
    </w:p>
    <w:p>
      <w:pPr>
        <w:spacing w:after="80" w:before="0"/>
        <w:ind w:left="160"/>
        <w:jc w:val="left"/>
      </w:pPr>
      <w:r>
        <w:rPr>
          <w:rFonts w:ascii="Arial" w:cs="Arial" w:eastAsia="Arial" w:hAnsi="Arial"/>
          <w:b w:val="false"/>
          <w:bCs w:val="false"/>
          <w:i w:val="false"/>
          <w:iCs w:val="false"/>
          <w:color w:val="595959"/>
          <w:sz w:val="22"/>
          <w:szCs w:val="22"/>
        </w:rPr>
        <w:t xml:space="preserve">Serialize request thành JSON bằng Gson. Synchronized trên OutputStream tránh ghi xen kẽ từ nhiều thread. Đăng ký callback vào ResponseDispatcher theo requestId. Xử lý mất kết nối nếu ghi thất bại.</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request</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Object request đã build sẵn bằng ServerRequest.builder().</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callback</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Hàm xử lý response. Có thể null nếu không cần nhận kết quả.</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&lt;T&gt; void sendAuthenticatedRequest(ActionType action, T payload, Consumer&lt;ServerResponse&gt; callback)</w:t>
      </w:r>
    </w:p>
    <w:p>
      <w:pPr>
        <w:spacing w:after="80" w:before="0"/>
        <w:ind w:left="160"/>
        <w:jc w:val="left"/>
      </w:pPr>
      <w:r>
        <w:rPr>
          <w:rFonts w:ascii="Arial" w:cs="Arial" w:eastAsia="Arial" w:hAnsi="Arial"/>
          <w:b w:val="false"/>
          <w:bCs w:val="false"/>
          <w:i w:val="false"/>
          <w:iCs w:val="false"/>
          <w:color w:val="595959"/>
          <w:sz w:val="22"/>
          <w:szCs w:val="22"/>
        </w:rPr>
        <w:t xml:space="preserve">Tiện ích tự động lấy userId và token từ SessionManager rồi gọi sendRequest(). Controller dùng method này thay vì tự build ServerRequest.</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action</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Loại hành động từ enum ActionType.</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payload</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Dữ liệu nghiệp vụ gắn vào request.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callback</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Hàm xử lý response.</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synchronized void disconnect()</w:t>
      </w:r>
    </w:p>
    <w:p>
      <w:pPr>
        <w:spacing w:after="80" w:before="0"/>
        <w:ind w:left="160"/>
        <w:jc w:val="left"/>
      </w:pPr>
      <w:r>
        <w:rPr>
          <w:rFonts w:ascii="Arial" w:cs="Arial" w:eastAsia="Arial" w:hAnsi="Arial"/>
          <w:b w:val="false"/>
          <w:bCs w:val="false"/>
          <w:i w:val="false"/>
          <w:iCs w:val="false"/>
          <w:color w:val="595959"/>
          <w:sz w:val="22"/>
          <w:szCs w:val="22"/>
        </w:rPr>
        <w:t xml:space="preserve">Đánh dấu connected = false, đóng in/out/socket, shutdown receiverExecutor. Idempotent: gọi nhiều lần không gây lỗi.</w:t>
      </w: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vn.edu.vnu.uet.group8.client.networking</w:t>
      </w:r>
    </w:p>
    <w:p>
      <w:pPr>
        <w:pStyle w:val="Heading1"/>
        <w:pBdr>
          <w:bottom w:val="single" w:color="2E75B6" w:sz="8" w:space="1"/>
        </w:pBdr>
        <w:spacing w:after="80" w:before="0"/>
      </w:pPr>
      <w:r>
        <w:rPr>
          <w:rFonts w:ascii="Arial" w:cs="Arial" w:eastAsia="Arial" w:hAnsi="Arial"/>
          <w:b/>
          <w:bCs/>
          <w:color w:val="1F4E79"/>
          <w:sz w:val="40"/>
          <w:szCs w:val="40"/>
        </w:rPr>
        <w:t xml:space="preserve">Class ResponseDispatcher</w:t>
      </w:r>
    </w:p>
    <w:p>
      <w:pPr>
        <w:spacing w:after="120" w:before="0"/>
      </w:pPr>
      <w:r>
        <w:rPr>
          <w:rFonts w:ascii="Arial" w:cs="Arial" w:eastAsia="Arial" w:hAnsi="Arial"/>
          <w:b w:val="false"/>
          <w:bCs w:val="false"/>
          <w:i/>
          <w:iCs/>
          <w:color w:val="595959"/>
          <w:sz w:val="20"/>
          <w:szCs w:val="20"/>
        </w:rPr>
        <w:t xml:space="preserve">public final class </w:t>
      </w:r>
      <w:r>
        <w:rPr>
          <w:rFonts w:ascii="Arial" w:cs="Arial" w:eastAsia="Arial" w:hAnsi="Arial"/>
          <w:b/>
          <w:bCs/>
          <w:i w:val="false"/>
          <w:iCs w:val="false"/>
          <w:color w:val="1A1A1A"/>
          <w:sz w:val="20"/>
          <w:szCs w:val="20"/>
        </w:rPr>
        <w:t xml:space="preserve">ResponseDispatcher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Điều phối toàn bộ phản hồi (ServerResponse) nhận từ server. Hỗ trợ hai cơ chế: (1) One-shot callback — đăng ký theo requestId, tự xóa sau khi gọi hoặc timeout 30 giây; (2) Broadcast listener — đăng ký theo eventType, tất cả listener cùng eventType đều được gọi. Callback/Listener luôn được đẩy sang FX Application Thread qua Platform.runLater().</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register(String requestId, Consumer&lt;ServerResponse&gt; callback)</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Đăng ký one-shot callback cho một request cụ thể.</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unregister(String requestId)</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Hủy one-shot callback theo requestId.</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subscribe(String eventType, Consumer&lt;ServerResponse&gt; listener)</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Đăng ký broadcast listener theo eventType.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unsubscribe(String eventType, Consumer&lt;ServerResponse&gt; listener)</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Hủy đăng ký broadcast listener. Nên gọi trong cleanup controller.</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dispatch(ServerResponse response)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Phân phối response: one-shot nếu có requestId, broadcast nếu có eventType.</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void dispatch(ServerResponse response)</w:t>
      </w:r>
    </w:p>
    <w:p>
      <w:pPr>
        <w:spacing w:after="80" w:before="0"/>
        <w:ind w:left="160"/>
        <w:jc w:val="left"/>
      </w:pPr>
      <w:r>
        <w:rPr>
          <w:rFonts w:ascii="Arial" w:cs="Arial" w:eastAsia="Arial" w:hAnsi="Arial"/>
          <w:b w:val="false"/>
          <w:bCs w:val="false"/>
          <w:i w:val="false"/>
          <w:iCs w:val="false"/>
          <w:color w:val="595959"/>
          <w:sz w:val="22"/>
          <w:szCs w:val="22"/>
        </w:rPr>
        <w:t xml:space="preserve">Điểm vào chính, gọi từ AuctionClient listener thread. Nếu response có requestId: tìm one-shot callback trong ConcurrentHashMap, gọi trên FX Thread rồi xóa. Nếu không có requestId: tìm danh sách listener theo eventType (CopyOnWriteArrayList), tạo snapshot rồi gọi tất cả trên FX Thread.</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response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Phản hồi nhận từ server. Bỏ qua nếu null.</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void subscribe(String eventType, Consumer&lt;ServerResponse&gt; listener)</w:t>
      </w:r>
    </w:p>
    <w:p>
      <w:pPr>
        <w:spacing w:after="80" w:before="0"/>
        <w:ind w:left="160"/>
        <w:jc w:val="left"/>
      </w:pPr>
      <w:r>
        <w:rPr>
          <w:rFonts w:ascii="Arial" w:cs="Arial" w:eastAsia="Arial" w:hAnsi="Arial"/>
          <w:b w:val="false"/>
          <w:bCs w:val="false"/>
          <w:i w:val="false"/>
          <w:iCs w:val="false"/>
          <w:color w:val="595959"/>
          <w:sz w:val="22"/>
          <w:szCs w:val="22"/>
        </w:rPr>
        <w:t xml:space="preserve">Đăng ký listener nhận server-push event. Nhiều listener có thể đăng ký cùng eventType. Listener được gọi trên FX Thread.</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eventType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Kiểu event do server định nghĩa, ví dụ "PRICE_UPDATE".</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listener</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Hàm xử lý event.</w:t>
            </w:r>
          </w:p>
        </w:tc>
      </w:tr>
    </w:tbl>
    <w:p>
      <w:pPr>
        <w:spacing w:after="60" w:before="0"/>
      </w:pP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vn.edu.vnu.uet.group8.client.model</w:t>
      </w:r>
    </w:p>
    <w:p>
      <w:pPr>
        <w:pStyle w:val="Heading1"/>
        <w:pBdr>
          <w:bottom w:val="single" w:color="2E75B6" w:sz="8" w:space="1"/>
        </w:pBdr>
        <w:spacing w:after="80" w:before="0"/>
      </w:pPr>
      <w:r>
        <w:rPr>
          <w:rFonts w:ascii="Arial" w:cs="Arial" w:eastAsia="Arial" w:hAnsi="Arial"/>
          <w:b/>
          <w:bCs/>
          <w:color w:val="1F4E79"/>
          <w:sz w:val="40"/>
          <w:szCs w:val="40"/>
        </w:rPr>
        <w:t xml:space="preserve">Class ClientModel</w:t>
      </w:r>
    </w:p>
    <w:p>
      <w:pPr>
        <w:spacing w:after="120" w:before="0"/>
      </w:pPr>
      <w:r>
        <w:rPr>
          <w:rFonts w:ascii="Arial" w:cs="Arial" w:eastAsia="Arial" w:hAnsi="Arial"/>
          <w:b w:val="false"/>
          <w:bCs w:val="false"/>
          <w:i/>
          <w:iCs/>
          <w:color w:val="595959"/>
          <w:sz w:val="20"/>
          <w:szCs w:val="20"/>
        </w:rPr>
        <w:t xml:space="preserve">public class </w:t>
      </w:r>
      <w:r>
        <w:rPr>
          <w:rFonts w:ascii="Arial" w:cs="Arial" w:eastAsia="Arial" w:hAnsi="Arial"/>
          <w:b/>
          <w:bCs/>
          <w:i w:val="false"/>
          <w:iCs w:val="false"/>
          <w:color w:val="1A1A1A"/>
          <w:sz w:val="20"/>
          <w:szCs w:val="20"/>
        </w:rPr>
        <w:t xml:space="preserve">ClientModel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Singleton quản lý toàn bộ trạng thái ứng dụng phía Client. Lưu trữ tập trung: user hiện tại, danh sách item đấu giá, thông báo, danh sách yêu thích. Thread-safe: mọi thay đổi đều được chuyển về FX Application Thread qua runOnFX(). Cung cấp JavaFX Properties để UI binding tự động cập nhật khi dữ liệu thay đổi.</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ClientModel</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getInstance()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instance Singleton duy nhất.</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setCurrentUser(LoginResponse user)</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Cập nhật user đang đăng nhập (thread-safe).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setAuctionItems(List&lt;Item&gt; items)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Thay thế toàn bộ danh sách item đấu giá (thread-safe).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setNotifications(List&lt;NotificationDTO&gt; list)</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Cập nhật danh sách thông báo (thread-safe).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setFavoriteItems(List&lt;Item&gt; items)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Cập nhật danh sách item yêu thích (thread-safe).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updateItemCurrentPrice(int itemId, BigDecimal newPrice)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Cập nhật giá real-time cho một item cụ thể.</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addNotification(NotificationDTO notification)</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Thêm thông báo mới vào đầu danh sách (real-time).</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markNotificationRead(int notificationId)</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Đánh dấu thông báo đã đọc, giảm unreadCount.</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addFavorite(Item item)</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Thêm item vào danh sách yêu thích nếu chưa tồn tại.</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removeFavorite(Item item)</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Xóa item khỏi danh sách yêu thích theo id.</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boolean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isFavorite(int itemId)</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Kiểm tra item có trong danh sách yêu thích. Chỉ dùng từ FX Thread.</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clearSession()</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Xóa toàn bộ dữ liệu phiên khi logout.</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setCurrentAuctionItem(Item item)</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Cập nhật item đang xem chi tiết.</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ReadOnlyIntegerProperty</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favCountProperty()</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Property số lượng yêu thích để binding badge UI.</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void updateItemCurrentPrice(int itemId, BigDecimal newPrice)</w:t>
      </w:r>
    </w:p>
    <w:p>
      <w:pPr>
        <w:spacing w:after="80" w:before="0"/>
        <w:ind w:left="160"/>
        <w:jc w:val="left"/>
      </w:pPr>
      <w:r>
        <w:rPr>
          <w:rFonts w:ascii="Arial" w:cs="Arial" w:eastAsia="Arial" w:hAnsi="Arial"/>
          <w:b w:val="false"/>
          <w:bCs w:val="false"/>
          <w:i w:val="false"/>
          <w:iCs w:val="false"/>
          <w:color w:val="595959"/>
          <w:sz w:val="22"/>
          <w:szCs w:val="22"/>
        </w:rPr>
        <w:t xml:space="preserve">Tìm item theo id trong cả auctionItems và favoriteItems, cập nhật currentPrice. Dùng stream().filter().findFirst().ifPresent(). Thread-safe qua runOnFX().</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itemId</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ID của sản phẩm cần cập nhật.</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newPrice</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Giá mới nhận từ server push.</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void markNotificationRead(int notificationId)</w:t>
      </w:r>
    </w:p>
    <w:p>
      <w:pPr>
        <w:spacing w:after="80" w:before="0"/>
        <w:ind w:left="160"/>
        <w:jc w:val="left"/>
      </w:pPr>
      <w:r>
        <w:rPr>
          <w:rFonts w:ascii="Arial" w:cs="Arial" w:eastAsia="Arial" w:hAnsi="Arial"/>
          <w:b w:val="false"/>
          <w:bCs w:val="false"/>
          <w:i w:val="false"/>
          <w:iCs w:val="false"/>
          <w:color w:val="595959"/>
          <w:sz w:val="22"/>
          <w:szCs w:val="22"/>
        </w:rPr>
        <w:t xml:space="preserve">Tạo NotificationDTO mới với isRead=true (vì DTO immutable), thay thế bằng set(i, updated), giảm unreadNotificationCount. Thread-safe qua runOnFX().</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notificationId</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ID thông báo cần đánh dấu đã đọc.</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boolean isFavorite(int itemId)</w:t>
      </w:r>
    </w:p>
    <w:p>
      <w:pPr>
        <w:spacing w:after="80" w:before="0"/>
        <w:ind w:left="160"/>
        <w:jc w:val="left"/>
      </w:pPr>
      <w:r>
        <w:rPr>
          <w:rFonts w:ascii="Arial" w:cs="Arial" w:eastAsia="Arial" w:hAnsi="Arial"/>
          <w:b w:val="false"/>
          <w:bCs w:val="false"/>
          <w:i w:val="false"/>
          <w:iCs w:val="false"/>
          <w:color w:val="595959"/>
          <w:sz w:val="22"/>
          <w:szCs w:val="22"/>
        </w:rPr>
        <w:t xml:space="preserve">Chỉ an toàn khi gọi từ JavaFX Application Thread. Nếu cần gọi từ background thread, phải bọc trong Platform.runLater() hoặc dùng AtomicBoolean.</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itemId</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ID sản phẩm cần kiểm tra.</w:t>
            </w:r>
          </w:p>
        </w:tc>
      </w:tr>
    </w:tbl>
    <w:p>
      <w:pPr>
        <w:spacing w:after="60" w:before="0"/>
      </w:pP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true nếu item có trong danh sách yêu thích.</w:t>
      </w: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vn.edu.vnu.uet.group8.client.util</w:t>
      </w:r>
    </w:p>
    <w:p>
      <w:pPr>
        <w:pStyle w:val="Heading1"/>
        <w:pBdr>
          <w:bottom w:val="single" w:color="2E75B6" w:sz="8" w:space="1"/>
        </w:pBdr>
        <w:spacing w:after="80" w:before="0"/>
      </w:pPr>
      <w:r>
        <w:rPr>
          <w:rFonts w:ascii="Arial" w:cs="Arial" w:eastAsia="Arial" w:hAnsi="Arial"/>
          <w:b/>
          <w:bCs/>
          <w:color w:val="1F4E79"/>
          <w:sz w:val="40"/>
          <w:szCs w:val="40"/>
        </w:rPr>
        <w:t xml:space="preserve">Class AlertUtil</w:t>
      </w:r>
    </w:p>
    <w:p>
      <w:pPr>
        <w:spacing w:after="120" w:before="0"/>
      </w:pPr>
      <w:r>
        <w:rPr>
          <w:rFonts w:ascii="Arial" w:cs="Arial" w:eastAsia="Arial" w:hAnsi="Arial"/>
          <w:b w:val="false"/>
          <w:bCs w:val="false"/>
          <w:i/>
          <w:iCs/>
          <w:color w:val="595959"/>
          <w:sz w:val="20"/>
          <w:szCs w:val="20"/>
        </w:rPr>
        <w:t xml:space="preserve">public final class </w:t>
      </w:r>
      <w:r>
        <w:rPr>
          <w:rFonts w:ascii="Arial" w:cs="Arial" w:eastAsia="Arial" w:hAnsi="Arial"/>
          <w:b/>
          <w:bCs/>
          <w:i w:val="false"/>
          <w:iCs w:val="false"/>
          <w:color w:val="1A1A1A"/>
          <w:sz w:val="20"/>
          <w:szCs w:val="20"/>
        </w:rPr>
        <w:t xml:space="preserve">AlertUtil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Tiện ích hiển thị hộp thoại thông báo (Info, Error, Warning, Confirm). Thread-safe: mọi phương thức đều tự động chuyển về FX Application Thread qua runOnFX(). Không thể khởi tạo — tất cả phương thức là static.</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showInfo(String message)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Hiển thị hộp thoại thông tin (AlertType.INFORMATION).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showError(String message)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Hiển thị hộp thoại lỗi (AlertType.ERROR).</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showWarning(String message)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Hiển thị hộp thoại cảnh báo (AlertType.WARNING).</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boolean</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showConfirm(String title, String message)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Hiển thị hộp thoại xác nhận YES/NO. Phải gọi từ FX Thread.</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boolean showConfirm(String title, String message)</w:t>
      </w:r>
    </w:p>
    <w:p>
      <w:pPr>
        <w:spacing w:after="80" w:before="0"/>
        <w:ind w:left="160"/>
        <w:jc w:val="left"/>
      </w:pPr>
      <w:r>
        <w:rPr>
          <w:rFonts w:ascii="Arial" w:cs="Arial" w:eastAsia="Arial" w:hAnsi="Arial"/>
          <w:b w:val="false"/>
          <w:bCs w:val="false"/>
          <w:i w:val="false"/>
          <w:iCs w:val="false"/>
          <w:color w:val="595959"/>
          <w:sz w:val="22"/>
          <w:szCs w:val="22"/>
        </w:rPr>
        <w:t xml:space="preserve">Hiển thị Alert.AlertType.CONFIRMATION với ButtonType.YES và ButtonType.NO. Trả về kết quả đồng bộ. Phải gọi từ FX Application Thread — ném IllegalStateException (thực tế log SEVERE và return false) nếu sai thread.</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title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Tiêu đề hộp thoại.</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message</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Nội dung câu hỏi xác nhận.</w:t>
            </w:r>
          </w:p>
        </w:tc>
      </w:tr>
    </w:tbl>
    <w:p>
      <w:pPr>
        <w:spacing w:after="60" w:before="0"/>
      </w:pP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true nếu người dùng chọn YES, false nếu NO hoặc đóng hộp thoại.</w:t>
      </w:r>
    </w:p>
    <w:p>
      <w:pPr>
        <w:spacing w:after="200" w:before="0"/>
      </w:pPr>
    </w:p>
    <w:p>
      <w:pPr>
        <w:spacing w:after="40" w:before="360"/>
      </w:pPr>
      <w:r>
        <w:rPr>
          <w:rFonts w:ascii="Courier New" w:cs="Courier New" w:eastAsia="Courier New" w:hAnsi="Courier New"/>
          <w:color w:val="595959"/>
          <w:sz w:val="18"/>
          <w:szCs w:val="18"/>
        </w:rPr>
        <w:t xml:space="preserve">vn.edu.vnu.uet.group8.client.util</w:t>
      </w:r>
    </w:p>
    <w:p>
      <w:pPr>
        <w:pStyle w:val="Heading1"/>
        <w:pBdr>
          <w:bottom w:val="single" w:color="2E75B6" w:sz="8" w:space="1"/>
        </w:pBdr>
        <w:spacing w:after="80" w:before="0"/>
      </w:pPr>
      <w:r>
        <w:rPr>
          <w:rFonts w:ascii="Arial" w:cs="Arial" w:eastAsia="Arial" w:hAnsi="Arial"/>
          <w:b/>
          <w:bCs/>
          <w:color w:val="1F4E79"/>
          <w:sz w:val="40"/>
          <w:szCs w:val="40"/>
        </w:rPr>
        <w:t xml:space="preserve">Class SceneManager</w:t>
      </w:r>
    </w:p>
    <w:p>
      <w:pPr>
        <w:spacing w:after="120" w:before="0"/>
      </w:pPr>
      <w:r>
        <w:rPr>
          <w:rFonts w:ascii="Arial" w:cs="Arial" w:eastAsia="Arial" w:hAnsi="Arial"/>
          <w:b w:val="false"/>
          <w:bCs w:val="false"/>
          <w:i/>
          <w:iCs/>
          <w:color w:val="595959"/>
          <w:sz w:val="20"/>
          <w:szCs w:val="20"/>
        </w:rPr>
        <w:t xml:space="preserve">public final class </w:t>
      </w:r>
      <w:r>
        <w:rPr>
          <w:rFonts w:ascii="Arial" w:cs="Arial" w:eastAsia="Arial" w:hAnsi="Arial"/>
          <w:b/>
          <w:bCs/>
          <w:i w:val="false"/>
          <w:iCs w:val="false"/>
          <w:color w:val="1A1A1A"/>
          <w:sz w:val="20"/>
          <w:szCs w:val="20"/>
        </w:rPr>
        <w:t xml:space="preserve">SceneManager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Quản lý chuyển đổi Scene trong JavaFX. Thread-safe: switchTo() tự chuyển về FX Thread nếu được gọi từ background thread. Không cache root node — mỗi lần load mới để controller reset sạch. Kế thừa CSS từ scene cũ sang scene mới.</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init(Stage stage)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Khởi tạo với Stage chính. Phải gọi trước mọi phương thức khác.</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switchTo(String fxmlFile)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Chuyển màn hình, giữ title hiện tại.</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switchTo(String fxmlFile, String title)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Chuyển màn hình và cập nhật title cửa sổ.</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FXMLLoader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loadWithController(String fxmlFile)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Load FXML và trả FXMLLoader để lấy controller set data trước khi hiển thị.</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Stage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getStage()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Stage chính hiện tại.</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setDefaultTitle(String title)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Đặt title mặc định cho Stage.</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void switchTo(String fxmlFile, String title)</w:t>
      </w:r>
    </w:p>
    <w:p>
      <w:pPr>
        <w:spacing w:after="80" w:before="0"/>
        <w:ind w:left="160"/>
        <w:jc w:val="left"/>
      </w:pPr>
      <w:r>
        <w:rPr>
          <w:rFonts w:ascii="Arial" w:cs="Arial" w:eastAsia="Arial" w:hAnsi="Arial"/>
          <w:b w:val="false"/>
          <w:bCs w:val="false"/>
          <w:i w:val="false"/>
          <w:iCs w:val="false"/>
          <w:color w:val="595959"/>
          <w:sz w:val="22"/>
          <w:szCs w:val="22"/>
        </w:rPr>
        <w:t xml:space="preserve">Load file từ /fxml/{fxmlFile}, tạo Scene mới, kế thừa stylesheet từ scene cũ, set vào Stage. Nếu gọi từ non-FX thread, tự động wrap bằng Platform.runLater(). Hiển thị AlertUtil.showError nếu load thất bại.</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fxmlFile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Tên file FXML trong thư mục /fxml/, ví dụ "login.fxml".</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title</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Tiêu đề mới cho cửa sổ. Nếu null thì giữ title cũ.</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FXMLLoader loadWithController(String fxmlFile) throws IOException</w:t>
      </w:r>
    </w:p>
    <w:p>
      <w:pPr>
        <w:spacing w:after="80" w:before="0"/>
        <w:ind w:left="160"/>
        <w:jc w:val="left"/>
      </w:pPr>
      <w:r>
        <w:rPr>
          <w:rFonts w:ascii="Arial" w:cs="Arial" w:eastAsia="Arial" w:hAnsi="Arial"/>
          <w:b w:val="false"/>
          <w:bCs w:val="false"/>
          <w:i w:val="false"/>
          <w:iCs w:val="false"/>
          <w:color w:val="595959"/>
          <w:sz w:val="22"/>
          <w:szCs w:val="22"/>
        </w:rPr>
        <w:t xml:space="preserve">Dùng khi cần truyền dữ liệu vào controller trước khi hiển thị. Chỉ gọi từ FX Thread. Stage phải đã được init. Trả về FXMLLoader để caller gọi loader.getController() lấy controller.</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fxmlFile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Tên file FXML trong thư mục /fxml/.</w:t>
            </w:r>
          </w:p>
        </w:tc>
      </w:tr>
    </w:tbl>
    <w:p>
      <w:pPr>
        <w:spacing w:after="60" w:before="0"/>
      </w:pP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FXMLLoader đã load, có thể gọi getController() để lấy controller.</w:t>
      </w:r>
    </w:p>
    <w:p>
      <w:pPr>
        <w:spacing w:after="40" w:before="0"/>
        <w:ind w:left="160"/>
        <w:jc w:val="left"/>
      </w:pPr>
      <w:r>
        <w:rPr>
          <w:rFonts w:ascii="Arial" w:cs="Arial" w:eastAsia="Arial" w:hAnsi="Arial"/>
          <w:b/>
          <w:bCs/>
          <w:i w:val="false"/>
          <w:iCs w:val="false"/>
          <w:color w:val="1A1A1A"/>
          <w:sz w:val="20"/>
          <w:szCs w:val="20"/>
        </w:rPr>
        <w:t xml:space="preserve">Ném ngoại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Exception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Điều kiện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IOException</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Nếu không tìm thấy file FXML hoặc load thất bại.</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IllegalStateException</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Nếu gọi ngoài FX Thread hoặc chưa gọi init().</w:t>
            </w:r>
          </w:p>
        </w:tc>
      </w:tr>
    </w:tbl>
    <w:p>
      <w:pPr>
        <w:spacing w:after="60" w:before="0"/>
      </w:pPr>
    </w:p>
    <w:p>
      <w:pPr>
        <w:spacing w:after="0" w:before="0"/>
      </w:pPr>
      <w:r>
        <w:br w:type="page"/>
      </w:r>
    </w:p>
    <w:p>
      <w:pPr>
        <w:spacing w:after="40" w:before="360"/>
      </w:pPr>
      <w:r>
        <w:rPr>
          <w:rFonts w:ascii="Courier New" w:cs="Courier New" w:eastAsia="Courier New" w:hAnsi="Courier New"/>
          <w:color w:val="595959"/>
          <w:sz w:val="18"/>
          <w:szCs w:val="18"/>
        </w:rPr>
        <w:t xml:space="preserve">vn.edu.vnu.uet.group8.client.util</w:t>
      </w:r>
    </w:p>
    <w:p>
      <w:pPr>
        <w:pStyle w:val="Heading1"/>
        <w:pBdr>
          <w:bottom w:val="single" w:color="2E75B6" w:sz="8" w:space="1"/>
        </w:pBdr>
        <w:spacing w:after="80" w:before="0"/>
      </w:pPr>
      <w:r>
        <w:rPr>
          <w:rFonts w:ascii="Arial" w:cs="Arial" w:eastAsia="Arial" w:hAnsi="Arial"/>
          <w:b/>
          <w:bCs/>
          <w:color w:val="1F4E79"/>
          <w:sz w:val="40"/>
          <w:szCs w:val="40"/>
        </w:rPr>
        <w:t xml:space="preserve">Class SessionManager</w:t>
      </w:r>
    </w:p>
    <w:p>
      <w:pPr>
        <w:spacing w:after="120" w:before="0"/>
      </w:pPr>
      <w:r>
        <w:rPr>
          <w:rFonts w:ascii="Arial" w:cs="Arial" w:eastAsia="Arial" w:hAnsi="Arial"/>
          <w:b w:val="false"/>
          <w:bCs w:val="false"/>
          <w:i/>
          <w:iCs/>
          <w:color w:val="595959"/>
          <w:sz w:val="20"/>
          <w:szCs w:val="20"/>
        </w:rPr>
        <w:t xml:space="preserve">public final class </w:t>
      </w:r>
      <w:r>
        <w:rPr>
          <w:rFonts w:ascii="Arial" w:cs="Arial" w:eastAsia="Arial" w:hAnsi="Arial"/>
          <w:b/>
          <w:bCs/>
          <w:i w:val="false"/>
          <w:iCs w:val="false"/>
          <w:color w:val="1A1A1A"/>
          <w:sz w:val="20"/>
          <w:szCs w:val="20"/>
        </w:rPr>
        <w:t xml:space="preserve">SessionManager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Quản lý token xác thực và thông tin phiên đăng nhập. Thread-safe: sử dụng volatile fields. Logout tự động xóa session, làm sạch ClientModel, ngắt AuctionClient và chuyển về màn hình login trên FX Thread.</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setSession(String token, int uid, String uname, String fname, String userRole)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Lưu toàn bộ thông tin phiên sau khi đăng nhập thành công.</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clearSession()</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Xóa toàn bộ thông tin phiên (không ngắt kết nối).</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void</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logout()</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Đăng xuất: xóa session, clearSession model, disconnect, chuyển về login.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getAuthToken()</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auth token hiện tại.</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int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getUserId()</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userId hiện tại.</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getUsername()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username hiện tại.</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getFullName()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họ tên đầy đủ.</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getRole()</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Trả về vai trò: "MEMBER", "ADMIN",...</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boolean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isLoggedIn()</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Kiểm tra đã đăng nhập dựa vào token.</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boolean</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isAdmin()</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Kiểm tra role có phải ADMIN không.</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getAvatarText()</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Tạo 1-2 ký tự viết tắt từ tên để hiển thị avatar badge.</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void setSession(String token, int uid, String uname, String fname, String userRole)</w:t>
      </w:r>
    </w:p>
    <w:p>
      <w:pPr>
        <w:spacing w:after="80" w:before="0"/>
        <w:ind w:left="160"/>
        <w:jc w:val="left"/>
      </w:pPr>
      <w:r>
        <w:rPr>
          <w:rFonts w:ascii="Arial" w:cs="Arial" w:eastAsia="Arial" w:hAnsi="Arial"/>
          <w:b w:val="false"/>
          <w:bCs w:val="false"/>
          <w:i w:val="false"/>
          <w:iCs w:val="false"/>
          <w:color w:val="595959"/>
          <w:sz w:val="22"/>
          <w:szCs w:val="22"/>
        </w:rPr>
        <w:t xml:space="preserve">Ghi vào tất cả volatile fields. Thường gọi từ callback của sendRequest() sau khi server xác nhận đăng nhập thành công.</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token</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Auth token nhận từ server.</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uid</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UserID.</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uname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Tên đăng nhập. Null được xử lý thành chuỗi rỗng.</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fname</w:t>
            </w:r>
          </w:p>
        </w:tc>
        <w:tc>
          <w:tcPr>
            <w:tcW w:type="dxa" w:w="7160"/>
            <w:tcBorders>
              <w:top w:val="single" w:color="BFBFBF" w:sz="4"/>
              <w:left w:val="single" w:color="BFBFBF" w:sz="4"/>
              <w:bottom w:val="single" w:color="BFBFBF" w:sz="4"/>
              <w:right w:val="single" w:color="BFBFBF" w:sz="4"/>
            </w:tcBorders>
            <w:shd w:fill="E2EFDA"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Họ tên đầy đủ. Null được xử lý thành chuỗi rỗng.</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userRole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Vai trò: "MEMBER", "ADMIN". Null được xử lý thành chuỗi rỗng.</w:t>
            </w:r>
          </w:p>
        </w:tc>
      </w:tr>
    </w:tbl>
    <w:p>
      <w:pPr>
        <w:spacing w:after="60" w:before="0"/>
      </w:pP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String getAvatarText()</w:t>
      </w:r>
    </w:p>
    <w:p>
      <w:pPr>
        <w:spacing w:after="80" w:before="0"/>
        <w:ind w:left="160"/>
        <w:jc w:val="left"/>
      </w:pPr>
      <w:r>
        <w:rPr>
          <w:rFonts w:ascii="Arial" w:cs="Arial" w:eastAsia="Arial" w:hAnsi="Arial"/>
          <w:b w:val="false"/>
          <w:bCs w:val="false"/>
          <w:i w:val="false"/>
          <w:iCs w:val="false"/>
          <w:color w:val="595959"/>
          <w:sz w:val="22"/>
          <w:szCs w:val="22"/>
        </w:rPr>
        <w:t xml:space="preserve">Ưu tiên fullName nếu có, fallback về username. Nếu nhiều từ: lấy chữ đầu của từ đầu và từ cuối ("Nguyễn Văn A" → "NA"). Nếu một từ: lấy 2 ký tự đầu viết hoa. Nếu rỗng: trả "?".</w:t>
      </w: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Chuỗi 1-2 ký tự viết hoa để hiển thị avatar badge.</w:t>
      </w:r>
    </w:p>
    <w:p>
      <w:pPr>
        <w:spacing w:after="200" w:before="0"/>
      </w:pPr>
    </w:p>
    <w:p>
      <w:pPr>
        <w:spacing w:after="40" w:before="360"/>
      </w:pPr>
      <w:r>
        <w:rPr>
          <w:rFonts w:ascii="Courier New" w:cs="Courier New" w:eastAsia="Courier New" w:hAnsi="Courier New"/>
          <w:color w:val="595959"/>
          <w:sz w:val="18"/>
          <w:szCs w:val="18"/>
        </w:rPr>
        <w:t xml:space="preserve">vn.edu.vnu.uet.group8.client.util</w:t>
      </w:r>
    </w:p>
    <w:p>
      <w:pPr>
        <w:pStyle w:val="Heading1"/>
        <w:pBdr>
          <w:bottom w:val="single" w:color="2E75B6" w:sz="8" w:space="1"/>
        </w:pBdr>
        <w:spacing w:after="80" w:before="0"/>
      </w:pPr>
      <w:r>
        <w:rPr>
          <w:rFonts w:ascii="Arial" w:cs="Arial" w:eastAsia="Arial" w:hAnsi="Arial"/>
          <w:b/>
          <w:bCs/>
          <w:color w:val="1F4E79"/>
          <w:sz w:val="40"/>
          <w:szCs w:val="40"/>
        </w:rPr>
        <w:t xml:space="preserve">Class UIFormatter</w:t>
      </w:r>
    </w:p>
    <w:p>
      <w:pPr>
        <w:spacing w:after="120" w:before="0"/>
      </w:pPr>
      <w:r>
        <w:rPr>
          <w:rFonts w:ascii="Arial" w:cs="Arial" w:eastAsia="Arial" w:hAnsi="Arial"/>
          <w:b w:val="false"/>
          <w:bCs w:val="false"/>
          <w:i/>
          <w:iCs/>
          <w:color w:val="595959"/>
          <w:sz w:val="20"/>
          <w:szCs w:val="20"/>
        </w:rPr>
        <w:t xml:space="preserve">public class </w:t>
      </w:r>
      <w:r>
        <w:rPr>
          <w:rFonts w:ascii="Arial" w:cs="Arial" w:eastAsia="Arial" w:hAnsi="Arial"/>
          <w:b/>
          <w:bCs/>
          <w:i w:val="false"/>
          <w:iCs w:val="false"/>
          <w:color w:val="1A1A1A"/>
          <w:sz w:val="20"/>
          <w:szCs w:val="20"/>
        </w:rPr>
        <w:t xml:space="preserve">UIFormatter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BFBFBF" w:sz="4"/>
              <w:bottom w:val="single" w:color="BFBFBF" w:sz="4"/>
              <w:right w:val="single" w:color="BFBFBF" w:sz="4"/>
            </w:tcBorders>
            <w:shd w:fill="F5F5F5" w:val="clear"/>
            <w:tcMar>
              <w:top w:type="dxa" w:w="120"/>
              <w:left w:type="dxa" w:w="160"/>
              <w:bottom w:type="dxa" w:w="120"/>
              <w:right w:type="dxa" w:w="160"/>
            </w:tcMar>
          </w:tcPr>
          <w:p>
            <w:pPr>
              <w:spacing w:after="0" w:before="0"/>
            </w:pPr>
            <w:r>
              <w:rPr>
                <w:rFonts w:ascii="Arial" w:cs="Arial" w:eastAsia="Arial" w:hAnsi="Arial"/>
                <w:color w:val="1A1A1A"/>
                <w:sz w:val="22"/>
                <w:szCs w:val="22"/>
              </w:rPr>
              <w:t xml:space="preserve">Định dạng số tiền và thời gian cho hiển thị trên UI. Tiền dùng NumberFormat với Locale vi_VN. Thời gian chuyển Instant UTC sang múi giờ Asia/Ho_Chi_Minh (GMT+7) trước khi format.</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Tóm tắt phương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Modifier và Kiểu trả về</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Phương thức</w:t>
            </w:r>
          </w:p>
        </w:tc>
        <w:tc>
          <w:tcPr>
            <w:tcW w:type="dxa" w:w="356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Mô tả</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formatPrice(BigDecimal price)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Định dạng số tiền theo định dạng tiền tệ Việt Nam.</w:t>
            </w:r>
          </w:p>
        </w:tc>
      </w:tr>
      <w:tr>
        <w:tc>
          <w:tcPr>
            <w:tcW w:type="dxa" w:w="26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formatInstant(Instant instant)</w:t>
            </w:r>
          </w:p>
        </w:tc>
        <w:tc>
          <w:tcPr>
            <w:tcW w:type="dxa" w:w="3560"/>
            <w:tcBorders>
              <w:top w:val="single" w:color="BFBFBF" w:sz="4"/>
              <w:left w:val="single" w:color="BFBFBF" w:sz="4"/>
              <w:bottom w:val="single" w:color="BFBFBF" w:sz="4"/>
              <w:right w:val="single" w:color="BFBFBF" w:sz="4"/>
            </w:tcBorders>
            <w:shd w:fill="F5F5F5"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Chuyển Instant UTC → giờ Việt Nam, format HH:mm:ss dd/MM/yyyy.</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static String</w:t>
            </w:r>
          </w:p>
        </w:tc>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formatCountdown(Instant endTime)</w:t>
            </w:r>
          </w:p>
        </w:tc>
        <w:tc>
          <w:tcPr>
            <w:tcW w:type="dxa" w:w="3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Tạo chuỗi đếm ngược HH:MM:SS từ thời điểm kết thúc.</w:t>
            </w:r>
          </w:p>
        </w:tc>
      </w:tr>
    </w:tbl>
    <w:p>
      <w:pPr>
        <w:spacing w:after="120" w:before="0"/>
      </w:pPr>
    </w:p>
    <w:p>
      <w:pPr>
        <w:pStyle w:val="Heading2"/>
        <w:pBdr>
          <w:bottom w:val="single" w:color="DEEAF1" w:sz="4" w:space="1"/>
        </w:pBdr>
        <w:spacing w:after="80" w:before="240"/>
      </w:pPr>
      <w:r>
        <w:rPr>
          <w:rFonts w:ascii="Arial" w:cs="Arial" w:eastAsia="Arial" w:hAnsi="Arial"/>
          <w:b/>
          <w:bCs/>
          <w:color w:val="2E75B6"/>
          <w:sz w:val="26"/>
          <w:szCs w:val="26"/>
        </w:rPr>
        <w:t xml:space="preserve">Chi tiết phương thức</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String formatPrice(BigDecimal price)</w:t>
      </w:r>
    </w:p>
    <w:p>
      <w:pPr>
        <w:spacing w:after="80" w:before="0"/>
        <w:ind w:left="160"/>
        <w:jc w:val="left"/>
      </w:pPr>
      <w:r>
        <w:rPr>
          <w:rFonts w:ascii="Arial" w:cs="Arial" w:eastAsia="Arial" w:hAnsi="Arial"/>
          <w:b w:val="false"/>
          <w:bCs w:val="false"/>
          <w:i w:val="false"/>
          <w:iCs w:val="false"/>
          <w:color w:val="595959"/>
          <w:sz w:val="22"/>
          <w:szCs w:val="22"/>
        </w:rPr>
        <w:t xml:space="preserve">Dùng NumberFormat.getCurrencyInstance(new Locale("vi", "VN")). Trả "0 đ" nếu price null.</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price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Số tiền BigDecimal. Null được xử lý an toàn.</w:t>
            </w:r>
          </w:p>
        </w:tc>
      </w:tr>
    </w:tbl>
    <w:p>
      <w:pPr>
        <w:spacing w:after="60" w:before="0"/>
      </w:pP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Chuỗi định dạng tiền tệ VND, ví dụ "1.000.000 ₫".</w:t>
      </w:r>
    </w:p>
    <w:p>
      <w:pPr>
        <w:pBdr>
          <w:left w:val="single" w:color="2E75B6" w:sz="12"/>
        </w:pBdr>
        <w:shd w:fill="EDE7F6" w:val="clear"/>
        <w:spacing w:after="60" w:before="160"/>
        <w:ind w:left="160"/>
      </w:pPr>
      <w:r>
        <w:rPr>
          <w:rFonts w:ascii="Courier New" w:cs="Courier New" w:eastAsia="Courier New" w:hAnsi="Courier New"/>
          <w:b/>
          <w:bCs/>
          <w:color w:val="5B2A8A"/>
          <w:sz w:val="20"/>
          <w:szCs w:val="20"/>
        </w:rPr>
        <w:t xml:space="preserve">public static String formatCountdown(Instant endTime)</w:t>
      </w:r>
    </w:p>
    <w:p>
      <w:pPr>
        <w:spacing w:after="80" w:before="0"/>
        <w:ind w:left="160"/>
        <w:jc w:val="left"/>
      </w:pPr>
      <w:r>
        <w:rPr>
          <w:rFonts w:ascii="Arial" w:cs="Arial" w:eastAsia="Arial" w:hAnsi="Arial"/>
          <w:b w:val="false"/>
          <w:bCs w:val="false"/>
          <w:i w:val="false"/>
          <w:iCs w:val="false"/>
          <w:color w:val="595959"/>
          <w:sz w:val="22"/>
          <w:szCs w:val="22"/>
        </w:rPr>
        <w:t xml:space="preserve">Tính số giây còn lại = endTime.epochSecond - now.epochSecond. Nếu âm, dùng 0. Format HH:MM:SS.</w:t>
      </w:r>
    </w:p>
    <w:p>
      <w:pPr>
        <w:spacing w:after="40" w:before="0"/>
        <w:ind w:left="160"/>
        <w:jc w:val="left"/>
      </w:pPr>
      <w:r>
        <w:rPr>
          <w:rFonts w:ascii="Arial" w:cs="Arial" w:eastAsia="Arial" w:hAnsi="Arial"/>
          <w:b/>
          <w:bCs/>
          <w:i w:val="false"/>
          <w:iCs w:val="false"/>
          <w:color w:val="1A1A1A"/>
          <w:sz w:val="20"/>
          <w:szCs w:val="20"/>
        </w:rPr>
        <w:t xml:space="preserve">Tham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Tên</w:t>
            </w:r>
          </w:p>
        </w:tc>
        <w:tc>
          <w:tcPr>
            <w:tcW w:type="dxa" w:w="7160"/>
            <w:tcBorders>
              <w:top w:val="single" w:color="1A5C38" w:sz="6"/>
              <w:left w:val="single" w:color="1A5C38" w:sz="6"/>
              <w:bottom w:val="single" w:color="1A5C38" w:sz="6"/>
              <w:right w:val="single" w:color="1A5C38" w:sz="6"/>
            </w:tcBorders>
            <w:shd w:fill="1A5C38" w:val="clear"/>
            <w:tcMar>
              <w:top w:type="dxa" w:w="60"/>
              <w:left w:type="dxa" w:w="120"/>
              <w:bottom w:type="dxa" w:w="60"/>
              <w:right w:type="dxa" w:w="120"/>
            </w:tcMar>
          </w:tcPr>
          <w:p>
            <w:pPr>
              <w:spacing w:after="0" w:before="0"/>
            </w:pPr>
            <w:r>
              <w:rPr>
                <w:rFonts w:ascii="Arial" w:cs="Arial" w:eastAsia="Arial" w:hAnsi="Arial"/>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Courier New" w:cs="Courier New" w:eastAsia="Courier New" w:hAnsi="Courier New"/>
                <w:color w:val="5B2A8A"/>
                <w:sz w:val="18"/>
                <w:szCs w:val="18"/>
              </w:rPr>
              <w:t xml:space="preserve">endTime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1A1A1A"/>
                <w:sz w:val="20"/>
                <w:szCs w:val="20"/>
              </w:rPr>
              <w:t xml:space="preserve">Thời điểm kết thúc đấu giá. Trả "Kết thúc" nếu null.</w:t>
            </w:r>
          </w:p>
        </w:tc>
      </w:tr>
    </w:tbl>
    <w:p>
      <w:pPr>
        <w:spacing w:after="60" w:before="0"/>
      </w:pPr>
    </w:p>
    <w:p>
      <w:pPr>
        <w:spacing w:after="60" w:before="0"/>
        <w:ind w:left="160"/>
      </w:pPr>
      <w:r>
        <w:rPr>
          <w:rFonts w:ascii="Arial" w:cs="Arial" w:eastAsia="Arial" w:hAnsi="Arial"/>
          <w:b/>
          <w:bCs/>
          <w:i w:val="false"/>
          <w:iCs w:val="false"/>
          <w:color w:val="1A1A1A"/>
          <w:sz w:val="20"/>
          <w:szCs w:val="20"/>
        </w:rPr>
        <w:t xml:space="preserve">Trả về: </w:t>
      </w:r>
      <w:r>
        <w:rPr>
          <w:rFonts w:ascii="Arial" w:cs="Arial" w:eastAsia="Arial" w:hAnsi="Arial"/>
          <w:b w:val="false"/>
          <w:bCs w:val="false"/>
          <w:i w:val="false"/>
          <w:iCs w:val="false"/>
          <w:color w:val="595959"/>
          <w:sz w:val="20"/>
          <w:szCs w:val="20"/>
        </w:rPr>
        <w:t xml:space="preserve">Chuỗi đếm ngược dạng "01:23:45" hoặc "Kết thúc" nếu null.</w:t>
      </w:r>
    </w:p>
    <w:p>
      <w:pPr>
        <w:spacing w:after="200" w:before="0"/>
      </w:pP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Auction System Client API  |  Nhóm 8  |  Trang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2026-05-08T02:53:25.049Z</dcterms:created>
  <dcterms:modified xsi:type="dcterms:W3CDTF">2026-05-08T02:53:25.050Z</dcterms:modified>
</cp:coreProperties>
</file>

<file path=docProps/custom.xml><?xml version="1.0" encoding="utf-8"?>
<Properties xmlns="http://schemas.openxmlformats.org/officeDocument/2006/custom-properties" xmlns:vt="http://schemas.openxmlformats.org/officeDocument/2006/docPropsVTypes"/>
</file>