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 w:line="360" w:lineRule="auto"/>
        <w:ind w:left="-5"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color w:val="212529"/>
          <w:sz w:val="60"/>
          <w:szCs w:val="60"/>
          <w:rtl w:val="0"/>
        </w:rPr>
        <w:t xml:space="preserve">LAB 2.3: Truy vấn con (Sub-query), Nhiều bảng</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Ước tính thời gian cần thiết: 30 phút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Bây giờ, hãy thực hành các truy vấn con và làm việc với nhiều bảng. Sử dụng bảng EMPLOYEES (nhân viên) và DEPARTMENTS (phòng ban) đã tạo trước đó và thực thi các truy vấn trong hai bài học trước.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các truy vấn để giúp bạn không phải nhập lại chúng. Hãy thực thi các truy vấn này và xác minh kết quả.</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3" w:line="360" w:lineRule="auto"/>
        <w:ind w:left="-5"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color w:val="212529"/>
          <w:sz w:val="60"/>
          <w:szCs w:val="60"/>
          <w:rtl w:val="0"/>
        </w:rPr>
        <w:t xml:space="preserve">Phần 1: Truy vấn con và các lệnh SELECT lồng nhau</w:t>
      </w:r>
      <w:r w:rsidDel="00000000" w:rsidR="00000000" w:rsidRPr="00000000">
        <w:rPr>
          <w:rtl w:val="0"/>
        </w:rPr>
      </w:r>
    </w:p>
    <w:p w:rsidR="00000000" w:rsidDel="00000000" w:rsidP="00000000" w:rsidRDefault="00000000" w:rsidRPr="00000000" w14:paraId="00000010">
      <w:pPr>
        <w:spacing w:after="0" w:line="360" w:lineRule="auto"/>
        <w:ind w:left="-5"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A1</w:t>
      </w:r>
      <w:r w:rsidDel="00000000" w:rsidR="00000000" w:rsidRPr="00000000">
        <w:rPr>
          <w:rFonts w:ascii="Times New Roman" w:cs="Times New Roman" w:eastAsia="Times New Roman" w:hAnsi="Times New Roman"/>
          <w:color w:val="212529"/>
          <w:sz w:val="24"/>
          <w:szCs w:val="24"/>
          <w:rtl w:val="0"/>
        </w:rPr>
        <w:t xml:space="preserve">: Nhập một truy vấn không thành công (khi đó bạn sẽ nhận được một lỗi) để truy xuất tất cả nhân viên có mức lương nhiều hơn mức lương trung bình:</w:t>
      </w:r>
    </w:p>
    <w:p w:rsidR="00000000" w:rsidDel="00000000" w:rsidP="00000000" w:rsidRDefault="00000000" w:rsidRPr="00000000" w14:paraId="00000011">
      <w:pPr>
        <w:spacing w:after="0" w:line="360" w:lineRule="auto"/>
        <w:ind w:left="-5"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 from employees where salary &gt; AVG(salary)</w:t>
      </w:r>
    </w:p>
    <w:p w:rsidR="00000000" w:rsidDel="00000000" w:rsidP="00000000" w:rsidRDefault="00000000" w:rsidRPr="00000000" w14:paraId="00000012">
      <w:pPr>
        <w:spacing w:after="0" w:line="360" w:lineRule="auto"/>
        <w:ind w:left="-5"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3">
      <w:pPr>
        <w:spacing w:after="0"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A2:</w:t>
      </w:r>
      <w:r w:rsidDel="00000000" w:rsidR="00000000" w:rsidRPr="00000000">
        <w:rPr>
          <w:rFonts w:ascii="Times New Roman" w:cs="Times New Roman" w:eastAsia="Times New Roman" w:hAnsi="Times New Roman"/>
          <w:color w:val="212529"/>
          <w:sz w:val="24"/>
          <w:szCs w:val="24"/>
          <w:rtl w:val="0"/>
        </w:rPr>
        <w:t xml:space="preserve"> Nhập truy vấn thành công bằng cách sử dụng lệnh chọn con để truy xuất tất cả nhân viên có mức lương nhiều hơn mức lương trung bình:</w:t>
      </w:r>
      <w:r w:rsidDel="00000000" w:rsidR="00000000" w:rsidRPr="00000000">
        <w:rPr>
          <w:rtl w:val="0"/>
        </w:rPr>
      </w:r>
    </w:p>
    <w:p w:rsidR="00000000" w:rsidDel="00000000" w:rsidP="00000000" w:rsidRDefault="00000000" w:rsidRPr="00000000" w14:paraId="00000014">
      <w:pPr>
        <w:spacing w:after="0" w:line="360" w:lineRule="auto"/>
        <w:ind w:left="-5"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EMP_ID, F_NAME, L_NAME, SALARY from employees where SALARY &gt; (select AVG(SALARY) from employees); </w:t>
      </w:r>
    </w:p>
    <w:p w:rsidR="00000000" w:rsidDel="00000000" w:rsidP="00000000" w:rsidRDefault="00000000" w:rsidRPr="00000000" w14:paraId="00000015">
      <w:pPr>
        <w:spacing w:after="0" w:line="360" w:lineRule="auto"/>
        <w:ind w:left="-5"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spacing w:after="0"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A3:</w:t>
      </w:r>
      <w:r w:rsidDel="00000000" w:rsidR="00000000" w:rsidRPr="00000000">
        <w:rPr>
          <w:rFonts w:ascii="Times New Roman" w:cs="Times New Roman" w:eastAsia="Times New Roman" w:hAnsi="Times New Roman"/>
          <w:color w:val="212529"/>
          <w:sz w:val="24"/>
          <w:szCs w:val="24"/>
          <w:rtl w:val="0"/>
        </w:rPr>
        <w:t xml:space="preserve"> Nhập truy vấn không thành công (khi đó bạn sẽ nhận được một lỗi) để truy xuất tất cả bản ghi nhân viên và mức lương trung bình ở mọi hàng:</w:t>
      </w:r>
      <w:r w:rsidDel="00000000" w:rsidR="00000000" w:rsidRPr="00000000">
        <w:rPr>
          <w:rtl w:val="0"/>
        </w:rPr>
      </w:r>
    </w:p>
    <w:p w:rsidR="00000000" w:rsidDel="00000000" w:rsidP="00000000" w:rsidRDefault="00000000" w:rsidRPr="00000000" w14:paraId="00000017">
      <w:pPr>
        <w:spacing w:after="0" w:line="360" w:lineRule="auto"/>
        <w:ind w:left="-5"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EMP_ID, SALARY, AVG(SALARY) AS AVG_SALARY from employees ;</w:t>
      </w:r>
    </w:p>
    <w:p w:rsidR="00000000" w:rsidDel="00000000" w:rsidP="00000000" w:rsidRDefault="00000000" w:rsidRPr="00000000" w14:paraId="00000018">
      <w:pPr>
        <w:spacing w:after="0" w:line="360" w:lineRule="auto"/>
        <w:ind w:left="-5"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9">
      <w:pPr>
        <w:spacing w:after="0" w:line="360" w:lineRule="auto"/>
        <w:ind w:left="-19" w:hanging="14"/>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A4:</w:t>
      </w:r>
      <w:r w:rsidDel="00000000" w:rsidR="00000000" w:rsidRPr="00000000">
        <w:rPr>
          <w:rFonts w:ascii="Times New Roman" w:cs="Times New Roman" w:eastAsia="Times New Roman" w:hAnsi="Times New Roman"/>
          <w:color w:val="212529"/>
          <w:sz w:val="24"/>
          <w:szCs w:val="24"/>
          <w:rtl w:val="0"/>
        </w:rPr>
        <w:t xml:space="preserve"> Nhập Biểu thức Column (Cột) để truy xuất tất cả bản ghi nhân viên và mức lương trung bình ở mọi hàng </w:t>
      </w:r>
    </w:p>
    <w:p w:rsidR="00000000" w:rsidDel="00000000" w:rsidP="00000000" w:rsidRDefault="00000000" w:rsidRPr="00000000" w14:paraId="0000001A">
      <w:pPr>
        <w:spacing w:after="0" w:line="360" w:lineRule="auto"/>
        <w:ind w:left="-19" w:hanging="14"/>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EMP_ID, SALARY, ( select AVG(SALARY) from employees ) AS AVG_SALARY from employees ; </w:t>
      </w:r>
    </w:p>
    <w:p w:rsidR="00000000" w:rsidDel="00000000" w:rsidP="00000000" w:rsidRDefault="00000000" w:rsidRPr="00000000" w14:paraId="0000001B">
      <w:pPr>
        <w:spacing w:after="0" w:line="360" w:lineRule="auto"/>
        <w:ind w:left="-19" w:hanging="14"/>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C">
      <w:pPr>
        <w:spacing w:after="0" w:line="360" w:lineRule="auto"/>
        <w:ind w:left="-14" w:hanging="2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A5:</w:t>
      </w:r>
      <w:r w:rsidDel="00000000" w:rsidR="00000000" w:rsidRPr="00000000">
        <w:rPr>
          <w:rFonts w:ascii="Times New Roman" w:cs="Times New Roman" w:eastAsia="Times New Roman" w:hAnsi="Times New Roman"/>
          <w:color w:val="212529"/>
          <w:sz w:val="24"/>
          <w:szCs w:val="24"/>
          <w:rtl w:val="0"/>
        </w:rPr>
        <w:t xml:space="preserve"> Nhập Biểu thức Table, biểu thức sẽ chỉ truy xuất các cột có dữ liệu nhân viên không nhạy cảm </w:t>
      </w:r>
      <w:r w:rsidDel="00000000" w:rsidR="00000000" w:rsidRPr="00000000">
        <w:rPr>
          <w:rtl w:val="0"/>
        </w:rPr>
      </w:r>
    </w:p>
    <w:p w:rsidR="00000000" w:rsidDel="00000000" w:rsidP="00000000" w:rsidRDefault="00000000" w:rsidRPr="00000000" w14:paraId="0000001D">
      <w:pPr>
        <w:spacing w:after="0" w:line="360" w:lineRule="auto"/>
        <w:ind w:left="-19" w:hanging="14"/>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 from ( select EMP_ID, F_NAME, L_NAME, DEP_ID from employees) AS EMP4ALL ;</w:t>
      </w:r>
    </w:p>
    <w:p w:rsidR="00000000" w:rsidDel="00000000" w:rsidP="00000000" w:rsidRDefault="00000000" w:rsidRPr="00000000" w14:paraId="0000001E">
      <w:pPr>
        <w:spacing w:after="3" w:line="360" w:lineRule="auto"/>
        <w:ind w:left="-5"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color w:val="212529"/>
          <w:sz w:val="60"/>
          <w:szCs w:val="60"/>
          <w:rtl w:val="0"/>
        </w:rPr>
        <w:t xml:space="preserve">Phần 2: Truy cập nhiều bảng với các truy vấn con</w:t>
      </w: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B1:</w:t>
      </w:r>
      <w:r w:rsidDel="00000000" w:rsidR="00000000" w:rsidRPr="00000000">
        <w:rPr>
          <w:rFonts w:ascii="Times New Roman" w:cs="Times New Roman" w:eastAsia="Times New Roman" w:hAnsi="Times New Roman"/>
          <w:color w:val="212529"/>
          <w:sz w:val="24"/>
          <w:szCs w:val="24"/>
          <w:rtl w:val="0"/>
        </w:rPr>
        <w:t xml:space="preserve"> Chỉ lấy các bản ghi EMPLOYEES tương ứng với các phòng ban trong bảng DEPARTMENTS </w:t>
      </w: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 from employees where DEP_ID IN ( select DEPT_ID_DEP from departments );</w:t>
      </w:r>
    </w:p>
    <w:p w:rsidR="00000000" w:rsidDel="00000000" w:rsidP="00000000" w:rsidRDefault="00000000" w:rsidRPr="00000000" w14:paraId="00000021">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B2:</w:t>
      </w:r>
      <w:r w:rsidDel="00000000" w:rsidR="00000000" w:rsidRPr="00000000">
        <w:rPr>
          <w:rFonts w:ascii="Times New Roman" w:cs="Times New Roman" w:eastAsia="Times New Roman" w:hAnsi="Times New Roman"/>
          <w:color w:val="212529"/>
          <w:sz w:val="24"/>
          <w:szCs w:val="24"/>
          <w:rtl w:val="0"/>
        </w:rPr>
        <w:t xml:space="preserve"> Chỉ lấy danh sách nhân viên từ vị trí L0002 </w:t>
      </w: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 from employees where DEP_ID IN ( select DEPT_ID_DEP from departments where LOC_ID = 'L0002' ); </w:t>
      </w:r>
    </w:p>
    <w:p w:rsidR="00000000" w:rsidDel="00000000" w:rsidP="00000000" w:rsidRDefault="00000000" w:rsidRPr="00000000" w14:paraId="00000024">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B3:</w:t>
      </w:r>
      <w:r w:rsidDel="00000000" w:rsidR="00000000" w:rsidRPr="00000000">
        <w:rPr>
          <w:rFonts w:ascii="Times New Roman" w:cs="Times New Roman" w:eastAsia="Times New Roman" w:hAnsi="Times New Roman"/>
          <w:color w:val="212529"/>
          <w:sz w:val="24"/>
          <w:szCs w:val="24"/>
          <w:rtl w:val="0"/>
        </w:rPr>
        <w:t xml:space="preserve"> Truy xuất ID và tên phòng ban cho những nhân viên kiếm được hơn 70.000 đô la</w:t>
      </w: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DEPT_ID_DEP, DEP_NAME from departments where DEPT_ID_DEP IN ( select DEP_ID from employees where SALARY &gt; 70000 ) ; </w:t>
      </w:r>
    </w:p>
    <w:p w:rsidR="00000000" w:rsidDel="00000000" w:rsidP="00000000" w:rsidRDefault="00000000" w:rsidRPr="00000000" w14:paraId="00000027">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B4:</w:t>
      </w:r>
      <w:r w:rsidDel="00000000" w:rsidR="00000000" w:rsidRPr="00000000">
        <w:rPr>
          <w:rFonts w:ascii="Times New Roman" w:cs="Times New Roman" w:eastAsia="Times New Roman" w:hAnsi="Times New Roman"/>
          <w:color w:val="212529"/>
          <w:sz w:val="24"/>
          <w:szCs w:val="24"/>
          <w:rtl w:val="0"/>
        </w:rPr>
        <w:t xml:space="preserve"> Chỉ định 2 bảng trong mệnh đề FROM </w:t>
      </w: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 from employees, departments;</w:t>
      </w:r>
    </w:p>
    <w:p w:rsidR="00000000" w:rsidDel="00000000" w:rsidP="00000000" w:rsidRDefault="00000000" w:rsidRPr="00000000" w14:paraId="0000002A">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B">
      <w:pPr>
        <w:spacing w:after="3" w:line="360" w:lineRule="auto"/>
        <w:ind w:left="-5"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212529"/>
          <w:sz w:val="40"/>
          <w:szCs w:val="40"/>
          <w:rtl w:val="0"/>
        </w:rPr>
        <w:t xml:space="preserve">Accessing Multiple Tables with Implicit Joins Truy cập nhiều bảng với kết hợp ngầm định</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Truy vấn B5:</w:t>
      </w:r>
      <w:r w:rsidDel="00000000" w:rsidR="00000000" w:rsidRPr="00000000">
        <w:rPr>
          <w:rFonts w:ascii="Times New Roman" w:cs="Times New Roman" w:eastAsia="Times New Roman" w:hAnsi="Times New Roman"/>
          <w:sz w:val="24"/>
          <w:szCs w:val="24"/>
          <w:rtl w:val="0"/>
        </w:rPr>
        <w:t xml:space="preserve"> Chỉ truy xuất các bản ghi EMPLOYEES tương ứng với các phòng ban trong bảng DEPARTMENTS:</w:t>
      </w:r>
    </w:p>
    <w:p w:rsidR="00000000" w:rsidDel="00000000" w:rsidP="00000000" w:rsidRDefault="00000000" w:rsidRPr="00000000" w14:paraId="0000002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 from employees, departments where employees.DEP_ID = departments.DEPT_ID_DEP;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Truy vấn B6:</w:t>
      </w:r>
      <w:r w:rsidDel="00000000" w:rsidR="00000000" w:rsidRPr="00000000">
        <w:rPr>
          <w:rFonts w:ascii="Times New Roman" w:cs="Times New Roman" w:eastAsia="Times New Roman" w:hAnsi="Times New Roman"/>
          <w:sz w:val="24"/>
          <w:szCs w:val="24"/>
          <w:rtl w:val="0"/>
        </w:rPr>
        <w:t xml:space="preserve"> Sử dụng bí danh ngắn hơn cho tên bảng</w:t>
      </w:r>
    </w:p>
    <w:p w:rsidR="00000000" w:rsidDel="00000000" w:rsidP="00000000" w:rsidRDefault="00000000" w:rsidRPr="00000000" w14:paraId="0000003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select * from employees E, departments D where E.DEP_ID = D.DEPT_ID_DEP;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Truy vấn B7:</w:t>
      </w:r>
      <w:r w:rsidDel="00000000" w:rsidR="00000000" w:rsidRPr="00000000">
        <w:rPr>
          <w:rFonts w:ascii="Times New Roman" w:cs="Times New Roman" w:eastAsia="Times New Roman" w:hAnsi="Times New Roman"/>
          <w:sz w:val="24"/>
          <w:szCs w:val="24"/>
          <w:rtl w:val="0"/>
        </w:rPr>
        <w:t xml:space="preserve"> Chỉ truy xuất Employee ID (ID nhân viên) và Department name (tên phòng ban) trong truy vấn trên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EMP_ID, DEP_NAME from employees E, departments D where E.DEP_ID = D.DEPT_ID_DEP;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Truy vấn B8</w:t>
      </w:r>
      <w:r w:rsidDel="00000000" w:rsidR="00000000" w:rsidRPr="00000000">
        <w:rPr>
          <w:rFonts w:ascii="Times New Roman" w:cs="Times New Roman" w:eastAsia="Times New Roman" w:hAnsi="Times New Roman"/>
          <w:sz w:val="24"/>
          <w:szCs w:val="24"/>
          <w:rtl w:val="0"/>
        </w:rPr>
        <w:t xml:space="preserve">: Trong truy vấn trên, hãy chỉ định tên cột đủ điều kiện với bí danh trong mệnh đề SELECT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E.EMP_ID, D.DEP_NAME from employees E, departments D where E.DEP_ID = D.DEPT_ID_DEP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3590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35901"/>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43590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M4WI529Yi5XdPCocJX5tzQJ0w==">AMUW2mUEo5hX5AFR0eOe9GRLLc6M+/jWQ2EJp2/wJyJzz6WceyI+0NQLBz7F2h01fi/K4ePcUXQHilmJ9gzxXmJw/OiRFq9glB8zyDzol0/r0rbYLO5kLJE=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2022-01-02T10:08:00Z</dcterms:created>
  <dc:creator>Trongnghia Mai</dc:creator>
</cp:coreProperties>
</file>