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25DF" w14:textId="1108197C" w:rsidR="00F073DE" w:rsidRDefault="00F073DE" w:rsidP="00644D98">
      <w:pPr>
        <w:tabs>
          <w:tab w:val="num" w:pos="720"/>
        </w:tabs>
        <w:spacing w:before="80" w:after="0" w:line="240" w:lineRule="auto"/>
        <w:ind w:left="720" w:hanging="360"/>
        <w:textAlignment w:val="baseline"/>
        <w:rPr>
          <w:rFonts w:ascii="Times New Roman" w:hAnsi="Times New Roman" w:cs="Times New Roman"/>
          <w:sz w:val="26"/>
          <w:szCs w:val="26"/>
        </w:rPr>
      </w:pPr>
      <w:r>
        <w:rPr>
          <w:rFonts w:ascii="Times New Roman" w:hAnsi="Times New Roman" w:cs="Times New Roman"/>
          <w:sz w:val="26"/>
          <w:szCs w:val="26"/>
        </w:rPr>
        <w:t>Fullname: Nguyễn Ngọc Thiện</w:t>
      </w:r>
    </w:p>
    <w:p w14:paraId="7EC666A9" w14:textId="36495F21" w:rsidR="00F073DE" w:rsidRDefault="00F073DE" w:rsidP="00644D98">
      <w:pPr>
        <w:tabs>
          <w:tab w:val="num" w:pos="720"/>
        </w:tabs>
        <w:spacing w:before="80" w:after="0" w:line="240" w:lineRule="auto"/>
        <w:ind w:left="720" w:hanging="360"/>
        <w:textAlignment w:val="baseline"/>
        <w:rPr>
          <w:rFonts w:ascii="Times New Roman" w:hAnsi="Times New Roman" w:cs="Times New Roman"/>
          <w:sz w:val="26"/>
          <w:szCs w:val="26"/>
        </w:rPr>
      </w:pPr>
      <w:r>
        <w:rPr>
          <w:rFonts w:ascii="Times New Roman" w:hAnsi="Times New Roman" w:cs="Times New Roman"/>
          <w:sz w:val="26"/>
          <w:szCs w:val="26"/>
        </w:rPr>
        <w:t>Student ID: 19110148</w:t>
      </w:r>
    </w:p>
    <w:p w14:paraId="37D3374D" w14:textId="51BD2DC3" w:rsidR="00F073DE" w:rsidRPr="00F073DE" w:rsidRDefault="00F073DE" w:rsidP="00644D98">
      <w:pPr>
        <w:tabs>
          <w:tab w:val="num" w:pos="720"/>
        </w:tabs>
        <w:spacing w:before="80" w:after="0" w:line="240" w:lineRule="auto"/>
        <w:ind w:left="720" w:hanging="360"/>
        <w:textAlignment w:val="baseline"/>
        <w:rPr>
          <w:rFonts w:ascii="Times New Roman" w:hAnsi="Times New Roman" w:cs="Times New Roman"/>
          <w:sz w:val="26"/>
          <w:szCs w:val="26"/>
        </w:rPr>
      </w:pPr>
      <w:r>
        <w:rPr>
          <w:rFonts w:ascii="Times New Roman" w:hAnsi="Times New Roman" w:cs="Times New Roman"/>
          <w:sz w:val="26"/>
          <w:szCs w:val="26"/>
        </w:rPr>
        <w:t xml:space="preserve">Class: </w:t>
      </w:r>
      <w:r w:rsidRPr="00F073DE">
        <w:rPr>
          <w:rFonts w:ascii="Times New Roman" w:hAnsi="Times New Roman" w:cs="Times New Roman"/>
          <w:sz w:val="26"/>
          <w:szCs w:val="26"/>
        </w:rPr>
        <w:t>Machine Learning_ Nhom 02CLC</w:t>
      </w:r>
    </w:p>
    <w:p w14:paraId="5A44E369" w14:textId="77D13EFD" w:rsidR="00644D98" w:rsidRPr="003839F0" w:rsidRDefault="00644D98" w:rsidP="00644D98">
      <w:pPr>
        <w:pStyle w:val="ListParagraph"/>
        <w:numPr>
          <w:ilvl w:val="0"/>
          <w:numId w:val="1"/>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Hypothesis functions là gì?</w:t>
      </w:r>
    </w:p>
    <w:p w14:paraId="316A5A89" w14:textId="067A47B8" w:rsidR="00644D98" w:rsidRPr="003839F0" w:rsidRDefault="00644D98" w:rsidP="00644D98">
      <w:pPr>
        <w:pStyle w:val="ListParagraph"/>
        <w:numPr>
          <w:ilvl w:val="1"/>
          <w:numId w:val="1"/>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Hypothesis</w:t>
      </w:r>
      <w:r w:rsidR="003D5415" w:rsidRPr="003839F0">
        <w:rPr>
          <w:rFonts w:ascii="Times New Roman" w:eastAsia="Times New Roman" w:hAnsi="Times New Roman" w:cs="Times New Roman"/>
          <w:color w:val="000000"/>
          <w:sz w:val="26"/>
          <w:szCs w:val="26"/>
        </w:rPr>
        <w:t xml:space="preserve"> </w:t>
      </w:r>
      <w:r w:rsidR="003D5415" w:rsidRPr="003839F0">
        <w:rPr>
          <w:rFonts w:ascii="Times New Roman" w:eastAsia="Times New Roman" w:hAnsi="Times New Roman" w:cs="Times New Roman"/>
          <w:color w:val="000000"/>
          <w:sz w:val="26"/>
          <w:szCs w:val="26"/>
        </w:rPr>
        <w:t>functions</w:t>
      </w:r>
      <w:r w:rsidRPr="003839F0">
        <w:rPr>
          <w:rFonts w:ascii="Times New Roman" w:eastAsia="Times New Roman" w:hAnsi="Times New Roman" w:cs="Times New Roman"/>
          <w:color w:val="000000"/>
          <w:sz w:val="26"/>
          <w:szCs w:val="26"/>
        </w:rPr>
        <w:t xml:space="preserve"> là 1 hàm số bậc nhất dùng để mô tả dữ liệu dưới dạng 1 đường thẳng</w:t>
      </w:r>
      <w:r w:rsidR="003D5415" w:rsidRPr="003839F0">
        <w:rPr>
          <w:rFonts w:ascii="Times New Roman" w:eastAsia="Times New Roman" w:hAnsi="Times New Roman" w:cs="Times New Roman"/>
          <w:color w:val="000000"/>
          <w:sz w:val="26"/>
          <w:szCs w:val="26"/>
        </w:rPr>
        <w:t xml:space="preserve"> và dùng để dự đoán dữ liệu.</w:t>
      </w:r>
    </w:p>
    <w:p w14:paraId="02D24102" w14:textId="3CC1B88E" w:rsidR="00644D98" w:rsidRPr="003839F0" w:rsidRDefault="003D5415" w:rsidP="003D5415">
      <w:pPr>
        <w:pStyle w:val="ListParagraph"/>
        <w:spacing w:before="80" w:after="0" w:line="240" w:lineRule="auto"/>
        <w:ind w:left="1440"/>
        <w:textAlignment w:val="baseline"/>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 xml:space="preserve">Công thức </m:t>
        </m:r>
        <m:acc>
          <m:accPr>
            <m:ctrlPr>
              <w:rPr>
                <w:rFonts w:ascii="Cambria Math" w:eastAsia="Times New Roman" w:hAnsi="Cambria Math" w:cs="Times New Roman"/>
                <w:i/>
                <w:color w:val="000000"/>
                <w:sz w:val="26"/>
                <w:szCs w:val="26"/>
              </w:rPr>
            </m:ctrlPr>
          </m:accPr>
          <m:e>
            <m:r>
              <w:rPr>
                <w:rFonts w:ascii="Cambria Math" w:eastAsia="Times New Roman" w:hAnsi="Cambria Math" w:cs="Times New Roman"/>
                <w:color w:val="000000"/>
                <w:sz w:val="26"/>
                <w:szCs w:val="26"/>
              </w:rPr>
              <m:t>y</m:t>
            </m:r>
          </m:e>
        </m:acc>
        <m:r>
          <w:rPr>
            <w:rFonts w:ascii="Cambria Math" w:eastAsia="Times New Roman" w:hAnsi="Cambria Math" w:cs="Times New Roman"/>
            <w:color w:val="000000"/>
            <w:sz w:val="26"/>
            <w:szCs w:val="26"/>
          </w:rPr>
          <m:t>=x.θ</m:t>
        </m:r>
      </m:oMath>
      <w:r w:rsidR="00644D98" w:rsidRPr="003839F0">
        <w:rPr>
          <w:rFonts w:ascii="Times New Roman" w:eastAsia="Times New Roman" w:hAnsi="Times New Roman" w:cs="Times New Roman"/>
          <w:color w:val="000000"/>
          <w:sz w:val="26"/>
          <w:szCs w:val="26"/>
        </w:rPr>
        <w:t xml:space="preserve"> </w:t>
      </w:r>
    </w:p>
    <w:p w14:paraId="6ED1FAD9" w14:textId="22C56A7D" w:rsidR="003D5415" w:rsidRPr="003839F0" w:rsidRDefault="003D5415" w:rsidP="003D5415">
      <w:pPr>
        <w:pStyle w:val="ListParagraph"/>
        <w:spacing w:before="80" w:after="0" w:line="240" w:lineRule="auto"/>
        <w:ind w:left="1440"/>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 xml:space="preserve">Với x là các feature cần truyền vào và </w:t>
      </w:r>
      <m:oMath>
        <m:r>
          <w:rPr>
            <w:rFonts w:ascii="Cambria Math" w:eastAsia="Times New Roman" w:hAnsi="Cambria Math" w:cs="Times New Roman"/>
            <w:color w:val="000000"/>
            <w:sz w:val="26"/>
            <w:szCs w:val="26"/>
          </w:rPr>
          <m:t>θ</m:t>
        </m:r>
      </m:oMath>
      <w:r w:rsidRPr="003839F0">
        <w:rPr>
          <w:rFonts w:ascii="Times New Roman" w:eastAsia="Times New Roman" w:hAnsi="Times New Roman" w:cs="Times New Roman"/>
          <w:color w:val="000000"/>
          <w:sz w:val="26"/>
          <w:szCs w:val="26"/>
        </w:rPr>
        <w:t xml:space="preserve"> là các parameter</w:t>
      </w:r>
    </w:p>
    <w:p w14:paraId="1FD52676" w14:textId="4B7F4673" w:rsidR="00644D98" w:rsidRPr="003839F0" w:rsidRDefault="00644D98" w:rsidP="00644D98">
      <w:pPr>
        <w:pStyle w:val="ListParagraph"/>
        <w:numPr>
          <w:ilvl w:val="0"/>
          <w:numId w:val="1"/>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 xml:space="preserve">Cost </w:t>
      </w:r>
      <w:r w:rsidR="003D5415" w:rsidRPr="003839F0">
        <w:rPr>
          <w:rFonts w:ascii="Times New Roman" w:eastAsia="Times New Roman" w:hAnsi="Times New Roman" w:cs="Times New Roman"/>
          <w:color w:val="000000"/>
          <w:sz w:val="26"/>
          <w:szCs w:val="26"/>
        </w:rPr>
        <w:t xml:space="preserve">functions </w:t>
      </w:r>
      <w:r w:rsidRPr="003839F0">
        <w:rPr>
          <w:rFonts w:ascii="Times New Roman" w:eastAsia="Times New Roman" w:hAnsi="Times New Roman" w:cs="Times New Roman"/>
          <w:color w:val="000000"/>
          <w:sz w:val="26"/>
          <w:szCs w:val="26"/>
        </w:rPr>
        <w:t>là gì? Mô tả MSE cost functions.</w:t>
      </w:r>
    </w:p>
    <w:p w14:paraId="467734DD" w14:textId="373ADF5E" w:rsidR="003D5415" w:rsidRPr="003839F0" w:rsidRDefault="003D5415" w:rsidP="003D5415">
      <w:pPr>
        <w:pStyle w:val="ListParagraph"/>
        <w:numPr>
          <w:ilvl w:val="1"/>
          <w:numId w:val="1"/>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 xml:space="preserve">Cost </w:t>
      </w:r>
      <w:r w:rsidRPr="003839F0">
        <w:rPr>
          <w:rFonts w:ascii="Times New Roman" w:eastAsia="Times New Roman" w:hAnsi="Times New Roman" w:cs="Times New Roman"/>
          <w:color w:val="000000"/>
          <w:sz w:val="26"/>
          <w:szCs w:val="26"/>
        </w:rPr>
        <w:t>functions</w:t>
      </w:r>
      <w:r w:rsidRPr="003839F0">
        <w:rPr>
          <w:rFonts w:ascii="Times New Roman" w:eastAsia="Times New Roman" w:hAnsi="Times New Roman" w:cs="Times New Roman"/>
          <w:color w:val="000000"/>
          <w:sz w:val="26"/>
          <w:szCs w:val="26"/>
        </w:rPr>
        <w:t xml:space="preserve"> dùng để tính sai số của 1 sample trên các feature, tìm parameter </w:t>
      </w:r>
      <m:oMath>
        <m:r>
          <w:rPr>
            <w:rFonts w:ascii="Cambria Math" w:eastAsia="Times New Roman" w:hAnsi="Cambria Math" w:cs="Times New Roman"/>
            <w:color w:val="000000"/>
            <w:sz w:val="26"/>
            <w:szCs w:val="26"/>
          </w:rPr>
          <m:t>θ</m:t>
        </m:r>
      </m:oMath>
      <w:r w:rsidRPr="003839F0">
        <w:rPr>
          <w:rFonts w:ascii="Times New Roman" w:eastAsia="Times New Roman" w:hAnsi="Times New Roman" w:cs="Times New Roman"/>
          <w:color w:val="000000"/>
          <w:sz w:val="26"/>
          <w:szCs w:val="26"/>
        </w:rPr>
        <w:t xml:space="preserve"> sao cho cost function đạt cực tiểu. Hàm số này góp phần cho </w:t>
      </w:r>
      <w:r w:rsidRPr="003839F0">
        <w:rPr>
          <w:rFonts w:ascii="Times New Roman" w:eastAsia="Times New Roman" w:hAnsi="Times New Roman" w:cs="Times New Roman"/>
          <w:color w:val="000000"/>
          <w:sz w:val="26"/>
          <w:szCs w:val="26"/>
        </w:rPr>
        <w:t>Hypothesis</w:t>
      </w:r>
      <w:r w:rsidRPr="003839F0">
        <w:rPr>
          <w:rFonts w:ascii="Times New Roman" w:eastAsia="Times New Roman" w:hAnsi="Times New Roman" w:cs="Times New Roman"/>
          <w:color w:val="000000"/>
          <w:sz w:val="26"/>
          <w:szCs w:val="26"/>
        </w:rPr>
        <w:t xml:space="preserve"> functions tìm được đường thẳng dự đoán dữ liệu tốt nhất. </w:t>
      </w:r>
    </w:p>
    <w:p w14:paraId="6897EAE5" w14:textId="6A1AF4E1" w:rsidR="00C1461A" w:rsidRPr="003839F0" w:rsidRDefault="00C1461A" w:rsidP="00C1461A">
      <w:pPr>
        <w:pStyle w:val="ListParagraph"/>
        <w:spacing w:before="80" w:after="0" w:line="240" w:lineRule="auto"/>
        <w:ind w:left="1440"/>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Fomula:</w:t>
      </w:r>
    </w:p>
    <w:p w14:paraId="74350CEF" w14:textId="0458E647" w:rsidR="003D5415" w:rsidRPr="003839F0" w:rsidRDefault="00C1461A" w:rsidP="00C1461A">
      <w:pPr>
        <w:pStyle w:val="ListParagraph"/>
        <w:spacing w:before="80" w:after="0" w:line="240" w:lineRule="auto"/>
        <w:ind w:left="1440"/>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drawing>
          <wp:inline distT="0" distB="0" distL="0" distR="0" wp14:anchorId="24F7E37B" wp14:editId="39C6E397">
            <wp:extent cx="3179677" cy="578603"/>
            <wp:effectExtent l="0" t="0" r="1905" b="0"/>
            <wp:docPr id="148" name="Picture 147">
              <a:extLst xmlns:a="http://schemas.openxmlformats.org/drawingml/2006/main">
                <a:ext uri="{FF2B5EF4-FFF2-40B4-BE49-F238E27FC236}">
                  <a16:creationId xmlns:a16="http://schemas.microsoft.com/office/drawing/2014/main" id="{17E4D2A0-2690-40E5-ADC1-481505873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7">
                      <a:extLst>
                        <a:ext uri="{FF2B5EF4-FFF2-40B4-BE49-F238E27FC236}">
                          <a16:creationId xmlns:a16="http://schemas.microsoft.com/office/drawing/2014/main" id="{17E4D2A0-2690-40E5-ADC1-481505873470}"/>
                        </a:ext>
                      </a:extLst>
                    </pic:cNvPr>
                    <pic:cNvPicPr>
                      <a:picLocks noChangeAspect="1"/>
                    </pic:cNvPicPr>
                  </pic:nvPicPr>
                  <pic:blipFill>
                    <a:blip r:embed="rId5"/>
                    <a:stretch>
                      <a:fillRect/>
                    </a:stretch>
                  </pic:blipFill>
                  <pic:spPr>
                    <a:xfrm>
                      <a:off x="0" y="0"/>
                      <a:ext cx="3239260" cy="589445"/>
                    </a:xfrm>
                    <a:prstGeom prst="rect">
                      <a:avLst/>
                    </a:prstGeom>
                  </pic:spPr>
                </pic:pic>
              </a:graphicData>
            </a:graphic>
          </wp:inline>
        </w:drawing>
      </w:r>
    </w:p>
    <w:p w14:paraId="6186DFDF" w14:textId="45CE941A" w:rsidR="00C1461A" w:rsidRPr="003839F0" w:rsidRDefault="00C1461A" w:rsidP="00C1461A">
      <w:pPr>
        <w:pStyle w:val="ListParagraph"/>
        <w:spacing w:before="80" w:after="0" w:line="240" w:lineRule="auto"/>
        <w:ind w:left="1440"/>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Mô tả MSE:</w:t>
      </w:r>
    </w:p>
    <w:p w14:paraId="21148C94" w14:textId="13A91F6A" w:rsidR="00C1461A" w:rsidRPr="003839F0" w:rsidRDefault="00C1461A" w:rsidP="00C1461A">
      <w:pPr>
        <w:pStyle w:val="ListParagraph"/>
        <w:numPr>
          <w:ilvl w:val="0"/>
          <w:numId w:val="2"/>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m là số lượng sample cần tính</w:t>
      </w:r>
    </w:p>
    <w:p w14:paraId="5A26F12F" w14:textId="5D8ABEBF" w:rsidR="00C1461A" w:rsidRPr="003839F0" w:rsidRDefault="005E2C93" w:rsidP="00C1461A">
      <w:pPr>
        <w:pStyle w:val="ListParagraph"/>
        <w:numPr>
          <w:ilvl w:val="0"/>
          <w:numId w:val="2"/>
        </w:numPr>
        <w:spacing w:before="80" w:after="0" w:line="240" w:lineRule="auto"/>
        <w:textAlignment w:val="baseline"/>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θ</m:t>
        </m:r>
      </m:oMath>
      <w:r w:rsidRPr="003839F0">
        <w:rPr>
          <w:rFonts w:ascii="Times New Roman" w:eastAsia="Times New Roman" w:hAnsi="Times New Roman" w:cs="Times New Roman"/>
          <w:color w:val="000000"/>
          <w:sz w:val="26"/>
          <w:szCs w:val="26"/>
        </w:rPr>
        <w:t xml:space="preserve"> là parameter x là feature </w:t>
      </w:r>
    </w:p>
    <w:p w14:paraId="2EC4999A" w14:textId="447516D1" w:rsidR="005E2C93" w:rsidRPr="003839F0" w:rsidRDefault="005E2C93" w:rsidP="00C1461A">
      <w:pPr>
        <w:pStyle w:val="ListParagraph"/>
        <w:numPr>
          <w:ilvl w:val="0"/>
          <w:numId w:val="2"/>
        </w:numPr>
        <w:spacing w:before="80" w:after="0" w:line="240" w:lineRule="auto"/>
        <w:textAlignment w:val="baseline"/>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T</m:t>
        </m:r>
      </m:oMath>
      <w:r w:rsidRPr="003839F0">
        <w:rPr>
          <w:rFonts w:ascii="Times New Roman" w:eastAsia="Times New Roman" w:hAnsi="Times New Roman" w:cs="Times New Roman"/>
          <w:color w:val="000000"/>
          <w:sz w:val="26"/>
          <w:szCs w:val="26"/>
        </w:rPr>
        <w:t xml:space="preserve"> là kí hiệu ma trận chuyển vị</w:t>
      </w:r>
    </w:p>
    <w:p w14:paraId="5AF926C4" w14:textId="7B334178" w:rsidR="005E2C93" w:rsidRPr="003839F0" w:rsidRDefault="005E2C93" w:rsidP="00C1461A">
      <w:pPr>
        <w:pStyle w:val="ListParagraph"/>
        <w:numPr>
          <w:ilvl w:val="0"/>
          <w:numId w:val="2"/>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 xml:space="preserve">Với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θ</m:t>
            </m:r>
          </m:e>
          <m:sup>
            <m:r>
              <w:rPr>
                <w:rFonts w:ascii="Cambria Math" w:eastAsia="Times New Roman" w:hAnsi="Cambria Math" w:cs="Times New Roman"/>
                <w:color w:val="000000"/>
                <w:sz w:val="26"/>
                <w:szCs w:val="26"/>
              </w:rPr>
              <m:t>T</m:t>
            </m:r>
          </m:sup>
        </m:sSup>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x</m:t>
            </m:r>
          </m:e>
          <m:sup>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ⅈ</m:t>
                </m:r>
              </m:e>
            </m:d>
          </m:sup>
        </m:sSup>
      </m:oMath>
      <w:r w:rsidRPr="003839F0">
        <w:rPr>
          <w:rFonts w:ascii="Times New Roman" w:eastAsia="Times New Roman" w:hAnsi="Times New Roman" w:cs="Times New Roman"/>
          <w:color w:val="000000"/>
          <w:sz w:val="26"/>
          <w:szCs w:val="26"/>
        </w:rPr>
        <w:t xml:space="preserve"> là giá trị dự đoán</w:t>
      </w:r>
    </w:p>
    <w:p w14:paraId="7863883C" w14:textId="6DF2AB76" w:rsidR="005E2C93" w:rsidRPr="003839F0" w:rsidRDefault="005E2C93" w:rsidP="00C1461A">
      <w:pPr>
        <w:pStyle w:val="ListParagraph"/>
        <w:numPr>
          <w:ilvl w:val="0"/>
          <w:numId w:val="2"/>
        </w:numPr>
        <w:spacing w:before="80" w:after="0" w:line="240" w:lineRule="auto"/>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y</w:t>
      </w:r>
      <w:r w:rsidRPr="003839F0">
        <w:rPr>
          <w:rFonts w:ascii="Times New Roman" w:eastAsia="Times New Roman" w:hAnsi="Times New Roman" w:cs="Times New Roman"/>
          <w:color w:val="000000"/>
          <w:sz w:val="26"/>
          <w:szCs w:val="26"/>
          <w:vertAlign w:val="superscript"/>
        </w:rPr>
        <w:t xml:space="preserve">(i) </w:t>
      </w:r>
      <w:r w:rsidRPr="003839F0">
        <w:rPr>
          <w:rFonts w:ascii="Times New Roman" w:eastAsia="Times New Roman" w:hAnsi="Times New Roman" w:cs="Times New Roman"/>
          <w:color w:val="000000"/>
          <w:sz w:val="26"/>
          <w:szCs w:val="26"/>
        </w:rPr>
        <w:t>là giá trị thực</w:t>
      </w:r>
    </w:p>
    <w:p w14:paraId="11A8B08D" w14:textId="3CFD25A2" w:rsidR="005E2C93" w:rsidRPr="003839F0" w:rsidRDefault="005E2C93" w:rsidP="005E2C93">
      <w:pPr>
        <w:spacing w:before="80" w:after="0" w:line="240" w:lineRule="auto"/>
        <w:ind w:left="1440"/>
        <w:textAlignment w:val="baseline"/>
        <w:rPr>
          <w:rFonts w:ascii="Times New Roman" w:eastAsia="Times New Roman" w:hAnsi="Times New Roman" w:cs="Times New Roman"/>
          <w:color w:val="000000"/>
          <w:sz w:val="26"/>
          <w:szCs w:val="26"/>
        </w:rPr>
      </w:pPr>
      <w:r w:rsidRPr="003839F0">
        <w:rPr>
          <w:rFonts w:ascii="Times New Roman" w:eastAsia="Times New Roman" w:hAnsi="Times New Roman" w:cs="Times New Roman"/>
          <w:color w:val="000000"/>
          <w:sz w:val="26"/>
          <w:szCs w:val="26"/>
        </w:rPr>
        <w:t>Tính tổng của giá trị dự đoán trừ cho giá trị thực sau đó chia cho tổng sample -&gt; giá trị loss/error/cost trung bình</w:t>
      </w:r>
    </w:p>
    <w:p w14:paraId="0ED0F674" w14:textId="051E7430" w:rsidR="006F56EE" w:rsidRPr="003839F0" w:rsidRDefault="00644D98" w:rsidP="00644D98">
      <w:pPr>
        <w:pStyle w:val="ListParagraph"/>
        <w:numPr>
          <w:ilvl w:val="0"/>
          <w:numId w:val="1"/>
        </w:numPr>
        <w:rPr>
          <w:rFonts w:ascii="Times New Roman" w:hAnsi="Times New Roman" w:cs="Times New Roman"/>
          <w:sz w:val="26"/>
          <w:szCs w:val="26"/>
        </w:rPr>
      </w:pPr>
      <w:r w:rsidRPr="003839F0">
        <w:rPr>
          <w:rFonts w:ascii="Times New Roman" w:eastAsia="Times New Roman" w:hAnsi="Times New Roman" w:cs="Times New Roman"/>
          <w:color w:val="000000"/>
          <w:sz w:val="26"/>
          <w:szCs w:val="26"/>
        </w:rPr>
        <w:t>So sánh normal equation và gradient decent (điểm giống nhau, khác nhau, ưu điểm, khuyết điểm).</w:t>
      </w:r>
    </w:p>
    <w:p w14:paraId="7C5BFC06" w14:textId="4EE53688" w:rsidR="00FD7DA5" w:rsidRPr="003839F0" w:rsidRDefault="00FD7DA5" w:rsidP="00FD7DA5">
      <w:pPr>
        <w:pStyle w:val="ListParagraph"/>
        <w:rPr>
          <w:rFonts w:ascii="Times New Roman" w:hAnsi="Times New Roman" w:cs="Times New Roman"/>
          <w:sz w:val="26"/>
          <w:szCs w:val="26"/>
        </w:rPr>
      </w:pPr>
      <w:r w:rsidRPr="003839F0">
        <w:rPr>
          <w:rFonts w:ascii="Times New Roman" w:eastAsia="Times New Roman" w:hAnsi="Times New Roman" w:cs="Times New Roman"/>
          <w:color w:val="000000"/>
          <w:sz w:val="26"/>
          <w:szCs w:val="26"/>
        </w:rPr>
        <w:t xml:space="preserve">Giống nhau: </w:t>
      </w:r>
      <w:r w:rsidRPr="003839F0">
        <w:rPr>
          <w:rFonts w:ascii="Times New Roman" w:hAnsi="Times New Roman" w:cs="Times New Roman"/>
          <w:sz w:val="26"/>
          <w:szCs w:val="26"/>
        </w:rPr>
        <w:t>c</w:t>
      </w:r>
      <w:r w:rsidRPr="003839F0">
        <w:rPr>
          <w:rFonts w:ascii="Times New Roman" w:hAnsi="Times New Roman" w:cs="Times New Roman"/>
          <w:sz w:val="26"/>
          <w:szCs w:val="26"/>
        </w:rPr>
        <w:t>hung mục đích sử dụng đó là tìm ra bộ tham số làm cho cost function nhỏ nhất</w:t>
      </w:r>
      <w:r w:rsidRPr="003839F0">
        <w:rPr>
          <w:rFonts w:ascii="Times New Roman" w:hAnsi="Times New Roman" w:cs="Times New Roman"/>
          <w:sz w:val="26"/>
          <w:szCs w:val="26"/>
        </w:rPr>
        <w:t xml:space="preserve"> (đạt cực tiểu)</w:t>
      </w:r>
      <w:r w:rsidR="00DB0B88" w:rsidRPr="003839F0">
        <w:rPr>
          <w:rFonts w:ascii="Times New Roman" w:hAnsi="Times New Roman" w:cs="Times New Roman"/>
          <w:sz w:val="26"/>
          <w:szCs w:val="26"/>
        </w:rPr>
        <w:t>, sử dụng đạo hàm bậc nhất để tính toán.</w:t>
      </w:r>
    </w:p>
    <w:tbl>
      <w:tblPr>
        <w:tblStyle w:val="TableGrid"/>
        <w:tblW w:w="0" w:type="auto"/>
        <w:tblInd w:w="720" w:type="dxa"/>
        <w:tblLook w:val="04A0" w:firstRow="1" w:lastRow="0" w:firstColumn="1" w:lastColumn="0" w:noHBand="0" w:noVBand="1"/>
      </w:tblPr>
      <w:tblGrid>
        <w:gridCol w:w="1951"/>
        <w:gridCol w:w="3396"/>
        <w:gridCol w:w="3283"/>
      </w:tblGrid>
      <w:tr w:rsidR="00DB0B88" w:rsidRPr="003839F0" w14:paraId="2CBE7591" w14:textId="77777777" w:rsidTr="00FD7DA5">
        <w:tc>
          <w:tcPr>
            <w:tcW w:w="1975" w:type="dxa"/>
          </w:tcPr>
          <w:p w14:paraId="4A50B3BC" w14:textId="77777777" w:rsidR="005E2C93" w:rsidRPr="003839F0" w:rsidRDefault="005E2C93" w:rsidP="005E2C93">
            <w:pPr>
              <w:pStyle w:val="ListParagraph"/>
              <w:ind w:left="0"/>
              <w:rPr>
                <w:rFonts w:ascii="Times New Roman" w:hAnsi="Times New Roman" w:cs="Times New Roman"/>
                <w:sz w:val="26"/>
                <w:szCs w:val="26"/>
              </w:rPr>
            </w:pPr>
          </w:p>
        </w:tc>
        <w:tc>
          <w:tcPr>
            <w:tcW w:w="3330" w:type="dxa"/>
          </w:tcPr>
          <w:p w14:paraId="150BFE9A" w14:textId="0A9BA261" w:rsidR="005E2C93" w:rsidRPr="003839F0" w:rsidRDefault="00FD7DA5" w:rsidP="005E2C93">
            <w:pPr>
              <w:pStyle w:val="ListParagraph"/>
              <w:ind w:left="0"/>
              <w:rPr>
                <w:rFonts w:ascii="Times New Roman" w:hAnsi="Times New Roman" w:cs="Times New Roman"/>
                <w:sz w:val="26"/>
                <w:szCs w:val="26"/>
              </w:rPr>
            </w:pPr>
            <w:r w:rsidRPr="003839F0">
              <w:rPr>
                <w:rFonts w:ascii="Times New Roman" w:eastAsia="Times New Roman" w:hAnsi="Times New Roman" w:cs="Times New Roman"/>
                <w:color w:val="000000"/>
                <w:sz w:val="26"/>
                <w:szCs w:val="26"/>
              </w:rPr>
              <w:t>N</w:t>
            </w:r>
            <w:r w:rsidRPr="003839F0">
              <w:rPr>
                <w:rFonts w:ascii="Times New Roman" w:eastAsia="Times New Roman" w:hAnsi="Times New Roman" w:cs="Times New Roman"/>
                <w:color w:val="000000"/>
                <w:sz w:val="26"/>
                <w:szCs w:val="26"/>
              </w:rPr>
              <w:t>ormal equation</w:t>
            </w:r>
          </w:p>
        </w:tc>
        <w:tc>
          <w:tcPr>
            <w:tcW w:w="3325" w:type="dxa"/>
          </w:tcPr>
          <w:p w14:paraId="0833227B" w14:textId="3E1FD3D9" w:rsidR="005E2C93" w:rsidRPr="003839F0" w:rsidRDefault="00FD7DA5" w:rsidP="005E2C93">
            <w:pPr>
              <w:pStyle w:val="ListParagraph"/>
              <w:ind w:left="0"/>
              <w:rPr>
                <w:rFonts w:ascii="Times New Roman" w:hAnsi="Times New Roman" w:cs="Times New Roman"/>
                <w:sz w:val="26"/>
                <w:szCs w:val="26"/>
              </w:rPr>
            </w:pPr>
            <w:r w:rsidRPr="003839F0">
              <w:rPr>
                <w:rFonts w:ascii="Times New Roman" w:eastAsia="Times New Roman" w:hAnsi="Times New Roman" w:cs="Times New Roman"/>
                <w:color w:val="000000"/>
                <w:sz w:val="26"/>
                <w:szCs w:val="26"/>
              </w:rPr>
              <w:t>G</w:t>
            </w:r>
            <w:r w:rsidRPr="003839F0">
              <w:rPr>
                <w:rFonts w:ascii="Times New Roman" w:eastAsia="Times New Roman" w:hAnsi="Times New Roman" w:cs="Times New Roman"/>
                <w:color w:val="000000"/>
                <w:sz w:val="26"/>
                <w:szCs w:val="26"/>
              </w:rPr>
              <w:t>radient decent</w:t>
            </w:r>
          </w:p>
        </w:tc>
      </w:tr>
      <w:tr w:rsidR="00FD7DA5" w:rsidRPr="003839F0" w14:paraId="4BD8D207" w14:textId="77777777" w:rsidTr="00FD7DA5">
        <w:tc>
          <w:tcPr>
            <w:tcW w:w="1975" w:type="dxa"/>
          </w:tcPr>
          <w:p w14:paraId="15A3E9AF" w14:textId="71C251F3" w:rsidR="00FD7DA5" w:rsidRPr="003839F0" w:rsidRDefault="00FD7DA5"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t>Khác nhau</w:t>
            </w:r>
          </w:p>
        </w:tc>
        <w:tc>
          <w:tcPr>
            <w:tcW w:w="3330" w:type="dxa"/>
          </w:tcPr>
          <w:p w14:paraId="012541B5" w14:textId="77777777" w:rsidR="00FD7DA5" w:rsidRPr="003839F0" w:rsidRDefault="00FD7DA5"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t>Không sử dụng vòng lập mà sử dụng ma trận để tính toán</w:t>
            </w:r>
            <w:r w:rsidR="00DB0B88" w:rsidRPr="003839F0">
              <w:rPr>
                <w:rFonts w:ascii="Times New Roman" w:hAnsi="Times New Roman" w:cs="Times New Roman"/>
                <w:sz w:val="26"/>
                <w:szCs w:val="26"/>
              </w:rPr>
              <w:t>. Tìm cực trị bằng cách sử dụng đạo hàm của cost function</w:t>
            </w:r>
          </w:p>
          <w:p w14:paraId="4C48A289" w14:textId="5397B56F" w:rsidR="00DB0B88" w:rsidRPr="003839F0" w:rsidRDefault="00DB0B88"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drawing>
                <wp:inline distT="0" distB="0" distL="0" distR="0" wp14:anchorId="7E183764" wp14:editId="7EBA7B38">
                  <wp:extent cx="2014024" cy="371959"/>
                  <wp:effectExtent l="0" t="0" r="5715" b="9525"/>
                  <wp:docPr id="6" name="Picture 5">
                    <a:extLst xmlns:a="http://schemas.openxmlformats.org/drawingml/2006/main">
                      <a:ext uri="{FF2B5EF4-FFF2-40B4-BE49-F238E27FC236}">
                        <a16:creationId xmlns:a16="http://schemas.microsoft.com/office/drawing/2014/main" id="{F9B20A2A-405B-4FDA-8D9A-67B86650F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9B20A2A-405B-4FDA-8D9A-67B86650FD29}"/>
                              </a:ext>
                            </a:extLst>
                          </pic:cNvPr>
                          <pic:cNvPicPr>
                            <a:picLocks noChangeAspect="1"/>
                          </pic:cNvPicPr>
                        </pic:nvPicPr>
                        <pic:blipFill>
                          <a:blip r:embed="rId6"/>
                          <a:stretch>
                            <a:fillRect/>
                          </a:stretch>
                        </pic:blipFill>
                        <pic:spPr>
                          <a:xfrm>
                            <a:off x="0" y="0"/>
                            <a:ext cx="2085628" cy="385183"/>
                          </a:xfrm>
                          <a:prstGeom prst="rect">
                            <a:avLst/>
                          </a:prstGeom>
                        </pic:spPr>
                      </pic:pic>
                    </a:graphicData>
                  </a:graphic>
                </wp:inline>
              </w:drawing>
            </w:r>
          </w:p>
        </w:tc>
        <w:tc>
          <w:tcPr>
            <w:tcW w:w="3325" w:type="dxa"/>
          </w:tcPr>
          <w:p w14:paraId="5A4FE652" w14:textId="77777777" w:rsidR="00DB0B88" w:rsidRPr="003839F0" w:rsidRDefault="00FD7DA5" w:rsidP="005E2C93">
            <w:pPr>
              <w:pStyle w:val="ListParagraph"/>
              <w:ind w:left="0"/>
              <w:rPr>
                <w:rFonts w:ascii="Times New Roman" w:eastAsiaTheme="minorEastAsia" w:hAnsi="Times New Roman" w:cs="Times New Roman"/>
                <w:color w:val="000000"/>
                <w:sz w:val="26"/>
                <w:szCs w:val="26"/>
              </w:rPr>
            </w:pPr>
            <w:r w:rsidRPr="003839F0">
              <w:rPr>
                <w:rFonts w:ascii="Times New Roman" w:hAnsi="Times New Roman" w:cs="Times New Roman"/>
                <w:sz w:val="26"/>
                <w:szCs w:val="26"/>
              </w:rPr>
              <w:t xml:space="preserve">Sử dụng vòng lập để cập nhật liên </w:t>
            </w:r>
            <w:r w:rsidR="00DB0B88" w:rsidRPr="003839F0">
              <w:rPr>
                <w:rFonts w:ascii="Times New Roman" w:hAnsi="Times New Roman" w:cs="Times New Roman"/>
                <w:sz w:val="26"/>
                <w:szCs w:val="26"/>
              </w:rPr>
              <w:t xml:space="preserve">tục các giá trị </w:t>
            </w:r>
            <m:oMath>
              <m:r>
                <w:rPr>
                  <w:rFonts w:ascii="Cambria Math" w:eastAsia="Times New Roman" w:hAnsi="Cambria Math" w:cs="Times New Roman"/>
                  <w:color w:val="000000"/>
                  <w:sz w:val="26"/>
                  <w:szCs w:val="26"/>
                </w:rPr>
                <m:t>θ</m:t>
              </m:r>
              <m:r>
                <w:rPr>
                  <w:rFonts w:ascii="Cambria Math" w:eastAsia="Times New Roman" w:hAnsi="Cambria Math" w:cs="Times New Roman"/>
                  <w:color w:val="000000"/>
                  <w:sz w:val="26"/>
                  <w:szCs w:val="26"/>
                </w:rPr>
                <m:t>.</m:t>
              </m:r>
            </m:oMath>
          </w:p>
          <w:p w14:paraId="2AED091D" w14:textId="77777777" w:rsidR="00DB0B88" w:rsidRPr="003839F0" w:rsidRDefault="00DB0B88" w:rsidP="005E2C93">
            <w:pPr>
              <w:pStyle w:val="ListParagraph"/>
              <w:ind w:left="0"/>
              <w:rPr>
                <w:rFonts w:ascii="Times New Roman" w:eastAsiaTheme="minorEastAsia" w:hAnsi="Times New Roman" w:cs="Times New Roman"/>
                <w:color w:val="000000"/>
                <w:sz w:val="26"/>
                <w:szCs w:val="26"/>
              </w:rPr>
            </w:pPr>
            <w:r w:rsidRPr="003839F0">
              <w:rPr>
                <w:rFonts w:ascii="Times New Roman" w:eastAsiaTheme="minorEastAsia" w:hAnsi="Times New Roman" w:cs="Times New Roman"/>
                <w:color w:val="000000"/>
                <w:sz w:val="26"/>
                <w:szCs w:val="26"/>
              </w:rPr>
              <w:t xml:space="preserve">Bằng cách lập cho đến khi convergence. </w:t>
            </w:r>
            <m:oMath>
              <m:r>
                <w:rPr>
                  <w:rFonts w:ascii="Cambria Math" w:eastAsia="Times New Roman" w:hAnsi="Cambria Math" w:cs="Times New Roman"/>
                  <w:color w:val="000000"/>
                  <w:sz w:val="26"/>
                  <w:szCs w:val="26"/>
                </w:rPr>
                <m:t>θ</m:t>
              </m:r>
            </m:oMath>
            <w:r w:rsidRPr="003839F0">
              <w:rPr>
                <w:rFonts w:ascii="Times New Roman" w:eastAsiaTheme="minorEastAsia" w:hAnsi="Times New Roman" w:cs="Times New Roman"/>
                <w:color w:val="000000"/>
                <w:sz w:val="26"/>
                <w:szCs w:val="26"/>
              </w:rPr>
              <w:t xml:space="preserve"> = </w:t>
            </w:r>
            <m:oMath>
              <m:r>
                <w:rPr>
                  <w:rFonts w:ascii="Cambria Math" w:eastAsia="Times New Roman" w:hAnsi="Cambria Math" w:cs="Times New Roman"/>
                  <w:color w:val="000000"/>
                  <w:sz w:val="26"/>
                  <w:szCs w:val="26"/>
                </w:rPr>
                <m:t>θ</m:t>
              </m:r>
            </m:oMath>
            <w:r w:rsidRPr="003839F0">
              <w:rPr>
                <w:rFonts w:ascii="Times New Roman" w:eastAsiaTheme="minorEastAsia" w:hAnsi="Times New Roman" w:cs="Times New Roman"/>
                <w:color w:val="000000"/>
                <w:sz w:val="26"/>
                <w:szCs w:val="26"/>
              </w:rPr>
              <w:t xml:space="preserve"> trừ cho một lượng đạo hàm của cost function. </w:t>
            </w:r>
          </w:p>
          <w:p w14:paraId="199031F2" w14:textId="370B0B7E" w:rsidR="00DB0B88" w:rsidRPr="003839F0" w:rsidRDefault="00DB0B88" w:rsidP="005E2C93">
            <w:pPr>
              <w:pStyle w:val="ListParagraph"/>
              <w:ind w:left="0"/>
              <w:rPr>
                <w:rFonts w:ascii="Times New Roman" w:eastAsiaTheme="minorEastAsia" w:hAnsi="Times New Roman" w:cs="Times New Roman"/>
                <w:color w:val="000000"/>
                <w:sz w:val="26"/>
                <w:szCs w:val="26"/>
              </w:rPr>
            </w:pPr>
          </w:p>
        </w:tc>
      </w:tr>
      <w:tr w:rsidR="00FD7DA5" w:rsidRPr="003839F0" w14:paraId="465A3303" w14:textId="77777777" w:rsidTr="00FD7DA5">
        <w:tc>
          <w:tcPr>
            <w:tcW w:w="1975" w:type="dxa"/>
          </w:tcPr>
          <w:p w14:paraId="044019C1" w14:textId="392347C4" w:rsidR="00FD7DA5" w:rsidRPr="003839F0" w:rsidRDefault="00FD7DA5"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t>Ưu điểm</w:t>
            </w:r>
          </w:p>
        </w:tc>
        <w:tc>
          <w:tcPr>
            <w:tcW w:w="3330" w:type="dxa"/>
          </w:tcPr>
          <w:p w14:paraId="2A28B591" w14:textId="0B61B7BA" w:rsidR="00FD7DA5" w:rsidRPr="003839F0" w:rsidRDefault="003839F0" w:rsidP="005E2C93">
            <w:pPr>
              <w:pStyle w:val="ListParagraph"/>
              <w:ind w:left="0"/>
              <w:rPr>
                <w:rFonts w:ascii="Times New Roman" w:hAnsi="Times New Roman" w:cs="Times New Roman"/>
                <w:sz w:val="26"/>
                <w:szCs w:val="26"/>
              </w:rPr>
            </w:pPr>
            <w:r>
              <w:rPr>
                <w:rFonts w:ascii="Times New Roman" w:hAnsi="Times New Roman" w:cs="Times New Roman"/>
                <w:sz w:val="26"/>
                <w:szCs w:val="26"/>
              </w:rPr>
              <w:t>Dễ dàng cài đặt thuật toán, không sử dụng vòng lập</w:t>
            </w:r>
          </w:p>
        </w:tc>
        <w:tc>
          <w:tcPr>
            <w:tcW w:w="3325" w:type="dxa"/>
          </w:tcPr>
          <w:p w14:paraId="76CA34D8" w14:textId="376F51BE" w:rsidR="00FD7DA5" w:rsidRPr="003839F0" w:rsidRDefault="003839F0"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t>Không sử dụng ma trận ngịch đảo vì vậy nó sẻ nhanh hơn Normal equation</w:t>
            </w:r>
          </w:p>
        </w:tc>
      </w:tr>
      <w:tr w:rsidR="00FD7DA5" w:rsidRPr="003839F0" w14:paraId="0177820F" w14:textId="77777777" w:rsidTr="00FD7DA5">
        <w:tc>
          <w:tcPr>
            <w:tcW w:w="1975" w:type="dxa"/>
          </w:tcPr>
          <w:p w14:paraId="523C73ED" w14:textId="1AAA8C64" w:rsidR="00FD7DA5" w:rsidRPr="003839F0" w:rsidRDefault="00FD7DA5"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lastRenderedPageBreak/>
              <w:t>Khuyế</w:t>
            </w:r>
            <w:r w:rsidR="003839F0" w:rsidRPr="003839F0">
              <w:rPr>
                <w:rFonts w:ascii="Times New Roman" w:hAnsi="Times New Roman" w:cs="Times New Roman"/>
                <w:sz w:val="26"/>
                <w:szCs w:val="26"/>
              </w:rPr>
              <w:t>t</w:t>
            </w:r>
            <w:r w:rsidRPr="003839F0">
              <w:rPr>
                <w:rFonts w:ascii="Times New Roman" w:hAnsi="Times New Roman" w:cs="Times New Roman"/>
                <w:sz w:val="26"/>
                <w:szCs w:val="26"/>
              </w:rPr>
              <w:t xml:space="preserve"> điểm</w:t>
            </w:r>
          </w:p>
        </w:tc>
        <w:tc>
          <w:tcPr>
            <w:tcW w:w="3330" w:type="dxa"/>
          </w:tcPr>
          <w:p w14:paraId="7438205D" w14:textId="2616F4ED" w:rsidR="00FD7DA5" w:rsidRPr="003839F0" w:rsidRDefault="003839F0" w:rsidP="005E2C93">
            <w:pPr>
              <w:pStyle w:val="ListParagraph"/>
              <w:ind w:left="0"/>
              <w:rPr>
                <w:rFonts w:ascii="Times New Roman" w:hAnsi="Times New Roman" w:cs="Times New Roman"/>
                <w:sz w:val="26"/>
                <w:szCs w:val="26"/>
              </w:rPr>
            </w:pPr>
            <w:r w:rsidRPr="003839F0">
              <w:rPr>
                <w:rFonts w:ascii="Times New Roman" w:hAnsi="Times New Roman" w:cs="Times New Roman"/>
                <w:sz w:val="26"/>
                <w:szCs w:val="26"/>
              </w:rPr>
              <w:t>Độ phức tạp cao trong trường hợp có nhiều feature, vì nó sử dụng ma trận nghịch đảo. Cho nên sẽ tốn nhiều thời gian hoặc thậm chí tràn bộ nhớ. Chậm hơn Gradient descent</w:t>
            </w:r>
          </w:p>
        </w:tc>
        <w:tc>
          <w:tcPr>
            <w:tcW w:w="3325" w:type="dxa"/>
          </w:tcPr>
          <w:p w14:paraId="283E84C0" w14:textId="73A37BB8" w:rsidR="00FD7DA5" w:rsidRPr="003839F0" w:rsidRDefault="003839F0" w:rsidP="005E2C93">
            <w:pPr>
              <w:pStyle w:val="ListParagraph"/>
              <w:ind w:left="0"/>
              <w:rPr>
                <w:rFonts w:ascii="Times New Roman" w:hAnsi="Times New Roman" w:cs="Times New Roman"/>
                <w:sz w:val="26"/>
                <w:szCs w:val="26"/>
              </w:rPr>
            </w:pPr>
            <w:r>
              <w:rPr>
                <w:rFonts w:ascii="Times New Roman" w:hAnsi="Times New Roman" w:cs="Times New Roman"/>
                <w:sz w:val="26"/>
                <w:szCs w:val="26"/>
              </w:rPr>
              <w:t>Sử dụng vòng lập</w:t>
            </w:r>
            <w:r w:rsidR="00F073DE">
              <w:rPr>
                <w:rFonts w:ascii="Times New Roman" w:hAnsi="Times New Roman" w:cs="Times New Roman"/>
                <w:sz w:val="26"/>
                <w:szCs w:val="26"/>
              </w:rPr>
              <w:t xml:space="preserve"> mặc dù không nhiều, tuy nhiên nó vẫn cản trở về mặt thời gian</w:t>
            </w:r>
          </w:p>
        </w:tc>
      </w:tr>
    </w:tbl>
    <w:p w14:paraId="596EE7E4" w14:textId="77777777" w:rsidR="005E2C93" w:rsidRPr="003839F0" w:rsidRDefault="005E2C93" w:rsidP="005E2C93">
      <w:pPr>
        <w:pStyle w:val="ListParagraph"/>
        <w:rPr>
          <w:rFonts w:ascii="Times New Roman" w:hAnsi="Times New Roman" w:cs="Times New Roman"/>
          <w:sz w:val="26"/>
          <w:szCs w:val="26"/>
        </w:rPr>
      </w:pPr>
    </w:p>
    <w:sectPr w:rsidR="005E2C93" w:rsidRPr="0038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1568"/>
    <w:multiLevelType w:val="multilevel"/>
    <w:tmpl w:val="C9D4841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2CB6BDE"/>
    <w:multiLevelType w:val="hybridMultilevel"/>
    <w:tmpl w:val="D3061C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09127049">
    <w:abstractNumId w:val="0"/>
  </w:num>
  <w:num w:numId="2" w16cid:durableId="196562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98"/>
    <w:rsid w:val="003839F0"/>
    <w:rsid w:val="003D5415"/>
    <w:rsid w:val="005E2C93"/>
    <w:rsid w:val="00644D98"/>
    <w:rsid w:val="006F56EE"/>
    <w:rsid w:val="00C1461A"/>
    <w:rsid w:val="00DB0B88"/>
    <w:rsid w:val="00F073DE"/>
    <w:rsid w:val="00FD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9D2"/>
  <w15:chartTrackingRefBased/>
  <w15:docId w15:val="{065F04D8-E196-4164-AA15-F353740D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4D98"/>
    <w:pPr>
      <w:ind w:left="720"/>
      <w:contextualSpacing/>
    </w:pPr>
  </w:style>
  <w:style w:type="character" w:styleId="PlaceholderText">
    <w:name w:val="Placeholder Text"/>
    <w:basedOn w:val="DefaultParagraphFont"/>
    <w:uiPriority w:val="99"/>
    <w:semiHidden/>
    <w:rsid w:val="00644D98"/>
    <w:rPr>
      <w:color w:val="808080"/>
    </w:rPr>
  </w:style>
  <w:style w:type="table" w:styleId="TableGrid">
    <w:name w:val="Table Grid"/>
    <w:basedOn w:val="TableNormal"/>
    <w:uiPriority w:val="39"/>
    <w:rsid w:val="005E2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08206">
      <w:bodyDiv w:val="1"/>
      <w:marLeft w:val="0"/>
      <w:marRight w:val="0"/>
      <w:marTop w:val="0"/>
      <w:marBottom w:val="0"/>
      <w:divBdr>
        <w:top w:val="none" w:sz="0" w:space="0" w:color="auto"/>
        <w:left w:val="none" w:sz="0" w:space="0" w:color="auto"/>
        <w:bottom w:val="none" w:sz="0" w:space="0" w:color="auto"/>
        <w:right w:val="none" w:sz="0" w:space="0" w:color="auto"/>
      </w:divBdr>
    </w:div>
    <w:div w:id="148308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Thiện</dc:creator>
  <cp:keywords/>
  <dc:description/>
  <cp:lastModifiedBy>Nguyễn Ngọc Thiện</cp:lastModifiedBy>
  <cp:revision>1</cp:revision>
  <dcterms:created xsi:type="dcterms:W3CDTF">2022-04-20T01:36:00Z</dcterms:created>
  <dcterms:modified xsi:type="dcterms:W3CDTF">2022-04-20T02:15:00Z</dcterms:modified>
</cp:coreProperties>
</file>