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48" w:rsidRPr="00127617" w:rsidRDefault="000F4048" w:rsidP="000F4048">
      <w:pPr>
        <w:pStyle w:val="Heading3"/>
        <w:numPr>
          <w:ilvl w:val="2"/>
          <w:numId w:val="3"/>
        </w:numPr>
        <w:rPr>
          <w:rFonts w:ascii="Times New Roman" w:hAnsi="Times New Roman" w:cs="Times New Roman"/>
          <w:bCs/>
          <w:sz w:val="24"/>
          <w:szCs w:val="24"/>
        </w:rPr>
      </w:pPr>
      <w:bookmarkStart w:id="0" w:name="_Toc160956434"/>
      <w:r w:rsidRPr="00127617">
        <w:rPr>
          <w:rFonts w:ascii="Times New Roman" w:hAnsi="Times New Roman" w:cs="Times New Roman"/>
          <w:bCs/>
          <w:sz w:val="24"/>
          <w:szCs w:val="24"/>
        </w:rPr>
        <w:t>Test hiệu suất (Performance testing)</w:t>
      </w:r>
      <w:bookmarkEnd w:id="0"/>
    </w:p>
    <w:p w:rsidR="000F4048" w:rsidRPr="00A44DD6" w:rsidRDefault="000F4048" w:rsidP="000F4048">
      <w:pPr>
        <w:pStyle w:val="Heading4"/>
        <w:rPr>
          <w:rFonts w:ascii="Times New Roman" w:hAnsi="Times New Roman" w:cs="Times New Roman"/>
          <w:sz w:val="24"/>
          <w:szCs w:val="24"/>
        </w:rPr>
      </w:pPr>
      <w:r w:rsidRPr="00A44DD6">
        <w:rPr>
          <w:rFonts w:ascii="Times New Roman" w:hAnsi="Times New Roman" w:cs="Times New Roman"/>
          <w:sz w:val="24"/>
          <w:szCs w:val="24"/>
        </w:rPr>
        <w:t>Performance Profiling</w:t>
      </w:r>
    </w:p>
    <w:p w:rsidR="00A44DD6" w:rsidRDefault="00A44DD6" w:rsidP="00A44DD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w:t>
      </w:r>
      <w:r w:rsidR="00CC2B20">
        <w:rPr>
          <w:rFonts w:ascii="Times New Roman" w:hAnsi="Times New Roman" w:cs="Times New Roman"/>
          <w:sz w:val="24"/>
          <w:szCs w:val="24"/>
        </w:rPr>
        <w:t xml:space="preserve">u phụ thuộc thời gian được đo đạc </w:t>
      </w:r>
      <w:r w:rsidR="00395702">
        <w:rPr>
          <w:rFonts w:ascii="Times New Roman" w:hAnsi="Times New Roman" w:cs="Times New Roman"/>
          <w:sz w:val="24"/>
          <w:szCs w:val="24"/>
        </w:rPr>
        <w:t>và đánh giá</w:t>
      </w:r>
    </w:p>
    <w:p w:rsidR="00395702" w:rsidRDefault="00395702" w:rsidP="0039570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395702" w:rsidRDefault="00395702" w:rsidP="0039570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395702" w:rsidRDefault="00395702" w:rsidP="0039570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C944DF" w:rsidRDefault="00C944DF" w:rsidP="00C944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Cách  thực hiện :</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C944DF" w:rsidRDefault="00C944DF" w:rsidP="00C944D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Điều kiện hoàn thành :</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w:t>
      </w:r>
      <w:r w:rsidR="00CE5B43">
        <w:rPr>
          <w:rFonts w:ascii="Times New Roman" w:hAnsi="Times New Roman" w:cs="Times New Roman"/>
          <w:sz w:val="24"/>
          <w:szCs w:val="24"/>
        </w:rPr>
        <w:t xml:space="preserve"> trong</w:t>
      </w:r>
      <w:r>
        <w:rPr>
          <w:rFonts w:ascii="Times New Roman" w:hAnsi="Times New Roman" w:cs="Times New Roman"/>
          <w:sz w:val="24"/>
          <w:szCs w:val="24"/>
        </w:rPr>
        <w:t xml:space="preserve"> thời gian phản hồi mong đợi cho mỗi giao dịch</w:t>
      </w:r>
    </w:p>
    <w:p w:rsidR="00C944DF" w:rsidRDefault="00C944DF" w:rsidP="00C944D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r w:rsidR="00CE5B43">
        <w:rPr>
          <w:rFonts w:ascii="Times New Roman" w:hAnsi="Times New Roman" w:cs="Times New Roman"/>
          <w:sz w:val="24"/>
          <w:szCs w:val="24"/>
        </w:rPr>
        <w:t>.</w:t>
      </w:r>
    </w:p>
    <w:p w:rsidR="00CE5B43" w:rsidRDefault="00CE5B43" w:rsidP="00CE5B4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Các vấn đề đặc biệt :</w:t>
      </w:r>
    </w:p>
    <w:p w:rsidR="00CE5B43" w:rsidRDefault="00CE5B43" w:rsidP="00CE5B43">
      <w:pPr>
        <w:rPr>
          <w:rFonts w:ascii="Times New Roman" w:hAnsi="Times New Roman" w:cs="Times New Roman"/>
          <w:sz w:val="24"/>
          <w:szCs w:val="24"/>
        </w:rPr>
      </w:pPr>
      <w:r>
        <w:rPr>
          <w:rFonts w:ascii="Times New Roman" w:hAnsi="Times New Roman" w:cs="Times New Roman"/>
          <w:sz w:val="24"/>
          <w:szCs w:val="24"/>
        </w:rPr>
        <w:t>Việc test hiệu xuất toàn diện bao gồm phải có một khối lượng công việc nền trên máy chủ. Một số phương pháp để thực hiện, bao gồm :</w:t>
      </w:r>
    </w:p>
    <w:p w:rsidR="00CE5B43" w:rsidRDefault="00CE5B43" w:rsidP="00CE5B4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CE5B43" w:rsidRDefault="00CE5B43" w:rsidP="00CE5B4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Tạo các người dùng ảo ddeeer giả lập nhiều máy trạm, thường là vài trăm. Sử dụng công cụ Remote Emulation để thực hiện việc load này, kĩ thuật này còn được dùng để load giao dịch trên mạng</w:t>
      </w:r>
    </w:p>
    <w:p w:rsidR="00CE5B43" w:rsidRDefault="00CE5B43" w:rsidP="00CE5B4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một test scripts để load lên hệ thống</w:t>
      </w:r>
    </w:p>
    <w:p w:rsidR="00E6455B" w:rsidRPr="00CE5B43" w:rsidRDefault="00CE5B43" w:rsidP="00E6455B">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w:t>
      </w:r>
      <w:r w:rsidR="00E6455B">
        <w:rPr>
          <w:rFonts w:ascii="Times New Roman" w:hAnsi="Times New Roman" w:cs="Times New Roman"/>
          <w:sz w:val="24"/>
          <w:szCs w:val="24"/>
        </w:rPr>
        <w:t xml:space="preserve"> được đầy đủ và chính xác.</w:t>
      </w:r>
    </w:p>
    <w:p w:rsidR="000F4048" w:rsidRPr="00583FDA" w:rsidRDefault="000F4048" w:rsidP="000F4048">
      <w:pPr>
        <w:pStyle w:val="Heading4"/>
        <w:rPr>
          <w:rFonts w:ascii="Times New Roman" w:hAnsi="Times New Roman" w:cs="Times New Roman"/>
          <w:sz w:val="24"/>
          <w:szCs w:val="24"/>
        </w:rPr>
      </w:pPr>
      <w:bookmarkStart w:id="1" w:name="_Toc516633388"/>
      <w:r w:rsidRPr="00583FDA">
        <w:rPr>
          <w:rFonts w:ascii="Times New Roman" w:hAnsi="Times New Roman" w:cs="Times New Roman"/>
          <w:sz w:val="24"/>
          <w:szCs w:val="24"/>
        </w:rPr>
        <w:lastRenderedPageBreak/>
        <w:t>Load Testing</w:t>
      </w:r>
      <w:bookmarkEnd w:id="1"/>
    </w:p>
    <w:p w:rsidR="00630449" w:rsidRDefault="00E6455B" w:rsidP="00630449">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630449" w:rsidRDefault="00630449" w:rsidP="0063044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630449" w:rsidRPr="00630449" w:rsidRDefault="00630449" w:rsidP="0063044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F4048" w:rsidRPr="00127617" w:rsidRDefault="000F4048" w:rsidP="000F4048">
      <w:pPr>
        <w:pStyle w:val="Heading4"/>
        <w:rPr>
          <w:rFonts w:ascii="Times New Roman" w:hAnsi="Times New Roman" w:cs="Times New Roman"/>
          <w:sz w:val="24"/>
          <w:szCs w:val="24"/>
        </w:rPr>
      </w:pPr>
      <w:bookmarkStart w:id="2" w:name="_Toc516633389"/>
      <w:r w:rsidRPr="00127617">
        <w:rPr>
          <w:rFonts w:ascii="Times New Roman" w:hAnsi="Times New Roman" w:cs="Times New Roman"/>
          <w:sz w:val="24"/>
          <w:szCs w:val="24"/>
        </w:rPr>
        <w:t>Stress Testing</w:t>
      </w:r>
      <w:bookmarkEnd w:id="2"/>
    </w:p>
    <w:p w:rsidR="000F4048" w:rsidRPr="00127617" w:rsidRDefault="000F4048" w:rsidP="000F4048">
      <w:pPr>
        <w:pStyle w:val="bodytext"/>
        <w:jc w:val="both"/>
        <w:rPr>
          <w:rFonts w:ascii="Times New Roman" w:hAnsi="Times New Roman" w:cs="Times New Roman"/>
          <w:sz w:val="24"/>
        </w:rPr>
      </w:pPr>
      <w:r w:rsidRPr="00127617">
        <w:rPr>
          <w:rFonts w:ascii="Times New Roman" w:hAnsi="Times New Roman" w:cs="Times New Roman"/>
          <w:sz w:val="24"/>
        </w:rPr>
        <w:t> </w:t>
      </w:r>
    </w:p>
    <w:p w:rsidR="00017CBE" w:rsidRPr="00583FDA" w:rsidRDefault="000F4048" w:rsidP="00017CBE">
      <w:pPr>
        <w:pStyle w:val="Heading4"/>
        <w:rPr>
          <w:rFonts w:ascii="Times New Roman" w:hAnsi="Times New Roman" w:cs="Times New Roman"/>
          <w:sz w:val="24"/>
          <w:szCs w:val="24"/>
        </w:rPr>
      </w:pPr>
      <w:bookmarkStart w:id="3" w:name="_Toc516633390"/>
      <w:bookmarkStart w:id="4" w:name="_GoBack"/>
      <w:bookmarkEnd w:id="4"/>
      <w:r w:rsidRPr="00583FDA">
        <w:rPr>
          <w:rFonts w:ascii="Times New Roman" w:hAnsi="Times New Roman" w:cs="Times New Roman"/>
          <w:sz w:val="24"/>
          <w:szCs w:val="24"/>
        </w:rPr>
        <w:t>Volume Testing</w:t>
      </w:r>
      <w:bookmarkEnd w:id="3"/>
      <w:r w:rsidRPr="00583FDA">
        <w:rPr>
          <w:rFonts w:ascii="Times New Roman" w:hAnsi="Times New Roman" w:cs="Times New Roman"/>
          <w:sz w:val="24"/>
          <w:szCs w:val="24"/>
        </w:rPr>
        <w:t xml:space="preserve"> </w:t>
      </w:r>
    </w:p>
    <w:p w:rsidR="00017CBE" w:rsidRDefault="00017CBE" w:rsidP="00017CBE">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017CBE" w:rsidRDefault="00017CBE" w:rsidP="00017CB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017CBE" w:rsidRDefault="00017CBE" w:rsidP="00017CB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017CBE" w:rsidRDefault="00017CBE" w:rsidP="00017CB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Kích thước cơ sở dữ liệu lớn</w:t>
      </w:r>
      <w:r w:rsidR="00394AE8">
        <w:rPr>
          <w:rFonts w:ascii="Times New Roman" w:hAnsi="Times New Roman" w:cs="Times New Roman"/>
          <w:sz w:val="24"/>
          <w:szCs w:val="24"/>
        </w:rPr>
        <w:t xml:space="preserve"> nhất có thể và nhiều query hoặc giao dịch báo cáo được thực hiện đồng thời</w:t>
      </w:r>
    </w:p>
    <w:p w:rsidR="00394AE8" w:rsidRDefault="00394AE8" w:rsidP="00394AE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Cách thực hiện :</w:t>
      </w:r>
    </w:p>
    <w:p w:rsidR="00394AE8" w:rsidRDefault="00394AE8" w:rsidP="00394AE8">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394AE8" w:rsidRDefault="00394AE8" w:rsidP="00394AE8">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w:t>
      </w:r>
      <w:r w:rsidR="000E4937">
        <w:rPr>
          <w:rFonts w:ascii="Times New Roman" w:hAnsi="Times New Roman" w:cs="Times New Roman"/>
          <w:sz w:val="24"/>
          <w:szCs w:val="24"/>
        </w:rPr>
        <w:t xml:space="preserve"> trong một chu kỳ mở rộng</w:t>
      </w:r>
    </w:p>
    <w:p w:rsidR="000E4937" w:rsidRDefault="000E4937" w:rsidP="00394AE8">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Tạo ra các cơ sở dữ liệu lớn nhất và nhiều người dùng chạy các query và giao dịch báo cáo đồng thời trong một chu kỳ mở rộng</w:t>
      </w:r>
    </w:p>
    <w:p w:rsidR="000E4937" w:rsidRDefault="000E4937" w:rsidP="000E493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Điều kiện hoàn thành :</w:t>
      </w:r>
    </w:p>
    <w:p w:rsidR="000E4937" w:rsidRPr="000E4937" w:rsidRDefault="000E4937" w:rsidP="000E4937">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sectPr w:rsidR="000E4937" w:rsidRPr="000E493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6D3"/>
    <w:multiLevelType w:val="hybridMultilevel"/>
    <w:tmpl w:val="0F160A18"/>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11440557"/>
    <w:multiLevelType w:val="hybridMultilevel"/>
    <w:tmpl w:val="086687E2"/>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 w15:restartNumberingAfterBreak="0">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8442C12"/>
    <w:multiLevelType w:val="hybridMultilevel"/>
    <w:tmpl w:val="C770AE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15:restartNumberingAfterBreak="0">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1" w15:restartNumberingAfterBreak="0">
    <w:nsid w:val="20ED6762"/>
    <w:multiLevelType w:val="hybridMultilevel"/>
    <w:tmpl w:val="F14A4D4A"/>
    <w:lvl w:ilvl="0" w:tplc="04090001">
      <w:start w:val="1"/>
      <w:numFmt w:val="bullet"/>
      <w:lvlText w:val=""/>
      <w:lvlJc w:val="left"/>
      <w:pPr>
        <w:tabs>
          <w:tab w:val="num" w:pos="810"/>
        </w:tabs>
        <w:ind w:left="810" w:hanging="360"/>
      </w:pPr>
      <w:rPr>
        <w:rFonts w:ascii="Symbol" w:hAnsi="Symbol"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2" w15:restartNumberingAfterBreak="0">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5811D5"/>
    <w:multiLevelType w:val="hybridMultilevel"/>
    <w:tmpl w:val="B4E08D92"/>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8" w15:restartNumberingAfterBreak="0">
    <w:nsid w:val="3D117649"/>
    <w:multiLevelType w:val="hybridMultilevel"/>
    <w:tmpl w:val="3C2E03C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9" w15:restartNumberingAfterBreak="0">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15:restartNumberingAfterBreak="0">
    <w:nsid w:val="45ED6B37"/>
    <w:multiLevelType w:val="hybridMultilevel"/>
    <w:tmpl w:val="177AFC0E"/>
    <w:lvl w:ilvl="0" w:tplc="9796C32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4BC57780"/>
    <w:multiLevelType w:val="hybridMultilevel"/>
    <w:tmpl w:val="5D50346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3" w15:restartNumberingAfterBreak="0">
    <w:nsid w:val="4FFA5FC8"/>
    <w:multiLevelType w:val="hybridMultilevel"/>
    <w:tmpl w:val="97DAF2E4"/>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4" w15:restartNumberingAfterBreak="0">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15:restartNumberingAfterBreak="0">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15:restartNumberingAfterBreak="0">
    <w:nsid w:val="5D7347AC"/>
    <w:multiLevelType w:val="hybridMultilevel"/>
    <w:tmpl w:val="24A8AAD8"/>
    <w:lvl w:ilvl="0" w:tplc="DA0EE26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BB1B01"/>
    <w:multiLevelType w:val="hybridMultilevel"/>
    <w:tmpl w:val="D50601C2"/>
    <w:lvl w:ilvl="0" w:tplc="E52089F4">
      <w:numFmt w:val="bullet"/>
      <w:lvlText w:val=""/>
      <w:lvlJc w:val="left"/>
      <w:pPr>
        <w:ind w:left="1440" w:hanging="360"/>
      </w:pPr>
      <w:rPr>
        <w:rFonts w:ascii="Symbol" w:eastAsia="MS Mincho"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15:restartNumberingAfterBreak="0">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0"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2" w15:restartNumberingAfterBreak="0">
    <w:nsid w:val="747B6077"/>
    <w:multiLevelType w:val="hybridMultilevel"/>
    <w:tmpl w:val="F35A500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3" w15:restartNumberingAfterBreak="0">
    <w:nsid w:val="789D6B7A"/>
    <w:multiLevelType w:val="hybridMultilevel"/>
    <w:tmpl w:val="D3201B10"/>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4" w15:restartNumberingAfterBreak="0">
    <w:nsid w:val="7F467176"/>
    <w:multiLevelType w:val="hybridMultilevel"/>
    <w:tmpl w:val="63BA6E00"/>
    <w:lvl w:ilvl="0" w:tplc="B66CD92E">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30"/>
  </w:num>
  <w:num w:numId="2">
    <w:abstractNumId w:val="11"/>
  </w:num>
  <w:num w:numId="3">
    <w:abstractNumId w:val="21"/>
  </w:num>
  <w:num w:numId="4">
    <w:abstractNumId w:val="1"/>
  </w:num>
  <w:num w:numId="5">
    <w:abstractNumId w:val="19"/>
  </w:num>
  <w:num w:numId="6">
    <w:abstractNumId w:val="6"/>
  </w:num>
  <w:num w:numId="7">
    <w:abstractNumId w:val="16"/>
  </w:num>
  <w:num w:numId="8">
    <w:abstractNumId w:val="29"/>
  </w:num>
  <w:num w:numId="9">
    <w:abstractNumId w:val="35"/>
  </w:num>
  <w:num w:numId="10">
    <w:abstractNumId w:val="7"/>
  </w:num>
  <w:num w:numId="11">
    <w:abstractNumId w:val="10"/>
  </w:num>
  <w:num w:numId="12">
    <w:abstractNumId w:val="12"/>
  </w:num>
  <w:num w:numId="13">
    <w:abstractNumId w:val="4"/>
  </w:num>
  <w:num w:numId="14">
    <w:abstractNumId w:val="31"/>
  </w:num>
  <w:num w:numId="15">
    <w:abstractNumId w:val="5"/>
  </w:num>
  <w:num w:numId="16">
    <w:abstractNumId w:val="25"/>
  </w:num>
  <w:num w:numId="17">
    <w:abstractNumId w:val="24"/>
  </w:num>
  <w:num w:numId="18">
    <w:abstractNumId w:val="28"/>
  </w:num>
  <w:num w:numId="19">
    <w:abstractNumId w:val="2"/>
  </w:num>
  <w:num w:numId="20">
    <w:abstractNumId w:val="9"/>
  </w:num>
  <w:num w:numId="21">
    <w:abstractNumId w:val="17"/>
  </w:num>
  <w:num w:numId="22">
    <w:abstractNumId w:val="22"/>
  </w:num>
  <w:num w:numId="23">
    <w:abstractNumId w:val="23"/>
  </w:num>
  <w:num w:numId="24">
    <w:abstractNumId w:val="18"/>
  </w:num>
  <w:num w:numId="25">
    <w:abstractNumId w:val="3"/>
  </w:num>
  <w:num w:numId="26">
    <w:abstractNumId w:val="8"/>
  </w:num>
  <w:num w:numId="27">
    <w:abstractNumId w:val="0"/>
  </w:num>
  <w:num w:numId="28">
    <w:abstractNumId w:val="33"/>
  </w:num>
  <w:num w:numId="29">
    <w:abstractNumId w:val="32"/>
  </w:num>
  <w:num w:numId="30">
    <w:abstractNumId w:val="13"/>
  </w:num>
  <w:num w:numId="31">
    <w:abstractNumId w:val="20"/>
  </w:num>
  <w:num w:numId="32">
    <w:abstractNumId w:val="34"/>
  </w:num>
  <w:num w:numId="33">
    <w:abstractNumId w:val="26"/>
  </w:num>
  <w:num w:numId="34">
    <w:abstractNumId w:val="15"/>
  </w:num>
  <w:num w:numId="35">
    <w:abstractNumId w:val="2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48"/>
    <w:rsid w:val="00017CBE"/>
    <w:rsid w:val="000E4937"/>
    <w:rsid w:val="000F4048"/>
    <w:rsid w:val="00394AE8"/>
    <w:rsid w:val="00395702"/>
    <w:rsid w:val="00583FDA"/>
    <w:rsid w:val="00630449"/>
    <w:rsid w:val="00A44DD6"/>
    <w:rsid w:val="00B47535"/>
    <w:rsid w:val="00C22EE2"/>
    <w:rsid w:val="00C944DF"/>
    <w:rsid w:val="00CC2B20"/>
    <w:rsid w:val="00CE5B43"/>
    <w:rsid w:val="00E6455B"/>
    <w:rsid w:val="00E841E8"/>
    <w:rsid w:val="00F049A4"/>
    <w:rsid w:val="00FA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F234"/>
  <w15:chartTrackingRefBased/>
  <w15:docId w15:val="{82281FEB-0FD4-4383-85F3-987C36BF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048"/>
    <w:pPr>
      <w:spacing w:before="120" w:after="0" w:line="360" w:lineRule="auto"/>
      <w:ind w:left="547"/>
    </w:pPr>
    <w:rPr>
      <w:rFonts w:ascii="Tahoma" w:eastAsia="MS Mincho" w:hAnsi="Tahoma" w:cs="Tahoma"/>
      <w:snapToGrid w:val="0"/>
      <w:sz w:val="20"/>
      <w:szCs w:val="20"/>
    </w:rPr>
  </w:style>
  <w:style w:type="paragraph" w:styleId="Heading1">
    <w:name w:val="heading 1"/>
    <w:aliases w:val="H1"/>
    <w:basedOn w:val="Normal"/>
    <w:next w:val="Normal"/>
    <w:link w:val="Heading1Char"/>
    <w:autoRedefine/>
    <w:qFormat/>
    <w:rsid w:val="000F4048"/>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link w:val="Heading2Char"/>
    <w:autoRedefine/>
    <w:qFormat/>
    <w:rsid w:val="000F4048"/>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link w:val="Heading3Char"/>
    <w:autoRedefine/>
    <w:qFormat/>
    <w:rsid w:val="000F4048"/>
    <w:pPr>
      <w:keepNext/>
      <w:numPr>
        <w:ilvl w:val="2"/>
        <w:numId w:val="1"/>
      </w:numPr>
      <w:spacing w:before="360" w:after="240" w:line="240" w:lineRule="auto"/>
      <w:jc w:val="both"/>
      <w:outlineLvl w:val="2"/>
    </w:pPr>
    <w:rPr>
      <w:b/>
    </w:rPr>
  </w:style>
  <w:style w:type="paragraph" w:styleId="Heading4">
    <w:name w:val="heading 4"/>
    <w:basedOn w:val="Normal"/>
    <w:next w:val="Normal"/>
    <w:link w:val="Heading4Char"/>
    <w:qFormat/>
    <w:rsid w:val="000F4048"/>
    <w:pPr>
      <w:keepNext/>
      <w:numPr>
        <w:ilvl w:val="3"/>
        <w:numId w:val="1"/>
      </w:numPr>
      <w:spacing w:before="240" w:after="60"/>
      <w:jc w:val="both"/>
      <w:outlineLvl w:val="3"/>
    </w:pPr>
    <w:rPr>
      <w:rFonts w:ascii="Arial" w:hAnsi="Arial"/>
      <w:b/>
    </w:rPr>
  </w:style>
  <w:style w:type="paragraph" w:styleId="Heading5">
    <w:name w:val="heading 5"/>
    <w:basedOn w:val="Normal"/>
    <w:next w:val="Normal"/>
    <w:link w:val="Heading5Char"/>
    <w:qFormat/>
    <w:rsid w:val="000F4048"/>
    <w:pPr>
      <w:numPr>
        <w:ilvl w:val="4"/>
        <w:numId w:val="1"/>
      </w:numPr>
      <w:spacing w:before="240" w:after="60"/>
      <w:jc w:val="both"/>
      <w:outlineLvl w:val="4"/>
    </w:pPr>
    <w:rPr>
      <w:rFonts w:ascii=".VnArial" w:hAnsi=".VnArial"/>
    </w:rPr>
  </w:style>
  <w:style w:type="paragraph" w:styleId="Heading6">
    <w:name w:val="heading 6"/>
    <w:basedOn w:val="Normal"/>
    <w:next w:val="Normal"/>
    <w:link w:val="Heading6Char"/>
    <w:qFormat/>
    <w:rsid w:val="000F4048"/>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8">
    <w:name w:val="heading 8"/>
    <w:basedOn w:val="Normal"/>
    <w:next w:val="Normal"/>
    <w:link w:val="Heading8Char"/>
    <w:qFormat/>
    <w:rsid w:val="000F4048"/>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0F4048"/>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F4048"/>
    <w:rPr>
      <w:rFonts w:ascii="Verdana" w:eastAsia="MS Mincho" w:hAnsi="Verdana" w:cs="Tahoma"/>
      <w:b/>
      <w:caps/>
      <w:snapToGrid w:val="0"/>
      <w:color w:val="6E2500"/>
      <w:kern w:val="28"/>
      <w:sz w:val="24"/>
      <w:szCs w:val="20"/>
    </w:rPr>
  </w:style>
  <w:style w:type="character" w:customStyle="1" w:styleId="Heading2Char">
    <w:name w:val="Heading 2 Char"/>
    <w:aliases w:val="l2 Char"/>
    <w:basedOn w:val="DefaultParagraphFont"/>
    <w:link w:val="Heading2"/>
    <w:rsid w:val="000F4048"/>
    <w:rPr>
      <w:rFonts w:ascii="Verdana" w:eastAsia="MS Mincho" w:hAnsi="Verdana" w:cs="Tahoma"/>
      <w:b/>
      <w:i/>
      <w:iCs/>
      <w:snapToGrid w:val="0"/>
      <w:color w:val="003400"/>
      <w:sz w:val="22"/>
      <w:szCs w:val="20"/>
    </w:rPr>
  </w:style>
  <w:style w:type="character" w:customStyle="1" w:styleId="Heading3Char">
    <w:name w:val="Heading 3 Char"/>
    <w:basedOn w:val="DefaultParagraphFont"/>
    <w:link w:val="Heading3"/>
    <w:rsid w:val="000F4048"/>
    <w:rPr>
      <w:rFonts w:ascii="Tahoma" w:eastAsia="MS Mincho" w:hAnsi="Tahoma" w:cs="Tahoma"/>
      <w:b/>
      <w:snapToGrid w:val="0"/>
      <w:sz w:val="20"/>
      <w:szCs w:val="20"/>
    </w:rPr>
  </w:style>
  <w:style w:type="character" w:customStyle="1" w:styleId="Heading4Char">
    <w:name w:val="Heading 4 Char"/>
    <w:basedOn w:val="DefaultParagraphFont"/>
    <w:link w:val="Heading4"/>
    <w:rsid w:val="000F4048"/>
    <w:rPr>
      <w:rFonts w:ascii="Arial" w:eastAsia="MS Mincho" w:hAnsi="Arial" w:cs="Tahoma"/>
      <w:b/>
      <w:snapToGrid w:val="0"/>
      <w:sz w:val="20"/>
      <w:szCs w:val="20"/>
    </w:rPr>
  </w:style>
  <w:style w:type="character" w:customStyle="1" w:styleId="Heading5Char">
    <w:name w:val="Heading 5 Char"/>
    <w:basedOn w:val="DefaultParagraphFont"/>
    <w:link w:val="Heading5"/>
    <w:rsid w:val="000F4048"/>
    <w:rPr>
      <w:rFonts w:ascii=".VnArial" w:eastAsia="MS Mincho" w:hAnsi=".VnArial" w:cs="Tahoma"/>
      <w:snapToGrid w:val="0"/>
      <w:sz w:val="20"/>
      <w:szCs w:val="20"/>
    </w:rPr>
  </w:style>
  <w:style w:type="character" w:customStyle="1" w:styleId="Heading6Char">
    <w:name w:val="Heading 6 Char"/>
    <w:basedOn w:val="DefaultParagraphFont"/>
    <w:link w:val="Heading6"/>
    <w:rsid w:val="000F4048"/>
    <w:rPr>
      <w:rFonts w:ascii="Helvetica" w:eastAsia="MS Mincho" w:hAnsi="Helvetica" w:cs="Tahoma"/>
      <w:i/>
      <w:snapToGrid w:val="0"/>
      <w:color w:val="000000"/>
      <w:sz w:val="22"/>
      <w:szCs w:val="20"/>
    </w:rPr>
  </w:style>
  <w:style w:type="character" w:customStyle="1" w:styleId="Heading8Char">
    <w:name w:val="Heading 8 Char"/>
    <w:basedOn w:val="DefaultParagraphFont"/>
    <w:link w:val="Heading8"/>
    <w:rsid w:val="000F4048"/>
    <w:rPr>
      <w:rFonts w:ascii="Helvetica" w:eastAsia="MS Mincho" w:hAnsi="Helvetica" w:cs="Tahoma"/>
      <w:i/>
      <w:snapToGrid w:val="0"/>
      <w:color w:val="000000"/>
      <w:sz w:val="20"/>
      <w:szCs w:val="20"/>
    </w:rPr>
  </w:style>
  <w:style w:type="character" w:customStyle="1" w:styleId="Heading9Char">
    <w:name w:val="Heading 9 Char"/>
    <w:basedOn w:val="DefaultParagraphFont"/>
    <w:link w:val="Heading9"/>
    <w:rsid w:val="000F4048"/>
    <w:rPr>
      <w:rFonts w:ascii="Helvetica" w:eastAsia="MS Mincho" w:hAnsi="Helvetica" w:cs="Tahoma"/>
      <w:i/>
      <w:snapToGrid w:val="0"/>
      <w:color w:val="000000"/>
      <w:sz w:val="18"/>
      <w:szCs w:val="20"/>
    </w:rPr>
  </w:style>
  <w:style w:type="paragraph" w:customStyle="1" w:styleId="Bang">
    <w:name w:val="Bang"/>
    <w:basedOn w:val="Normal"/>
    <w:autoRedefine/>
    <w:rsid w:val="000F4048"/>
    <w:pPr>
      <w:spacing w:before="80" w:after="80" w:line="240" w:lineRule="auto"/>
      <w:ind w:left="43"/>
    </w:pPr>
    <w:rPr>
      <w:sz w:val="18"/>
    </w:rPr>
  </w:style>
  <w:style w:type="paragraph" w:styleId="ListBullet">
    <w:name w:val="List Bullet"/>
    <w:basedOn w:val="Normal"/>
    <w:autoRedefine/>
    <w:rsid w:val="000F4048"/>
    <w:pPr>
      <w:numPr>
        <w:ilvl w:val="1"/>
        <w:numId w:val="2"/>
      </w:numPr>
    </w:pPr>
  </w:style>
  <w:style w:type="paragraph" w:customStyle="1" w:styleId="bodytext">
    <w:name w:val="bodytext"/>
    <w:basedOn w:val="Normal"/>
    <w:autoRedefine/>
    <w:rsid w:val="000F4048"/>
    <w:pPr>
      <w:spacing w:after="120" w:line="220" w:lineRule="atLeast"/>
      <w:ind w:left="180"/>
    </w:pPr>
    <w:rPr>
      <w:b/>
      <w:snapToGrid/>
      <w:sz w:val="18"/>
      <w:szCs w:val="24"/>
      <w:lang w:val="en-GB"/>
    </w:rPr>
  </w:style>
  <w:style w:type="paragraph" w:styleId="ListParagraph">
    <w:name w:val="List Paragraph"/>
    <w:basedOn w:val="Normal"/>
    <w:uiPriority w:val="34"/>
    <w:qFormat/>
    <w:rsid w:val="000F4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5</cp:revision>
  <dcterms:created xsi:type="dcterms:W3CDTF">2020-03-22T16:12:00Z</dcterms:created>
  <dcterms:modified xsi:type="dcterms:W3CDTF">2020-03-24T08:13:00Z</dcterms:modified>
</cp:coreProperties>
</file>