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9F7F5" w14:textId="77777777" w:rsidR="00FB4C9F" w:rsidRDefault="002B3973" w:rsidP="00FB4C9F">
      <w:pPr>
        <w:shd w:val="clear" w:color="auto" w:fill="FFFFFF"/>
        <w:spacing w:before="100" w:beforeAutospacing="1" w:after="100" w:afterAutospacing="1" w:line="360" w:lineRule="auto"/>
        <w:rPr>
          <w:rFonts w:ascii="Times New Roman" w:eastAsia="Times New Roman" w:hAnsi="Times New Roman" w:cs="Times New Roman"/>
          <w:color w:val="252424"/>
          <w:sz w:val="28"/>
          <w:szCs w:val="28"/>
        </w:rPr>
      </w:pPr>
      <w:r w:rsidRPr="00FB4C9F">
        <w:rPr>
          <w:rFonts w:ascii="Times New Roman" w:eastAsia="Times New Roman" w:hAnsi="Times New Roman" w:cs="Times New Roman"/>
          <w:color w:val="252424"/>
          <w:sz w:val="28"/>
          <w:szCs w:val="28"/>
        </w:rPr>
        <w:t>Mô tả tính năng hỗ trợ cuộn màn hình với ScrollView khi nội dung hiển thị (bao gồm nhiều thành phần giao diện) vượt quá màn hình.</w:t>
      </w:r>
    </w:p>
    <w:p w14:paraId="4293C730" w14:textId="77777777" w:rsidR="00FB4C9F" w:rsidRDefault="007D7ACC" w:rsidP="00FB4C9F">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52424"/>
          <w:sz w:val="28"/>
          <w:szCs w:val="28"/>
        </w:rPr>
      </w:pPr>
      <w:r w:rsidRPr="00FB4C9F">
        <w:rPr>
          <w:rFonts w:ascii="Times New Roman" w:eastAsia="Times New Roman" w:hAnsi="Times New Roman" w:cs="Times New Roman"/>
          <w:color w:val="252424"/>
          <w:sz w:val="28"/>
          <w:szCs w:val="28"/>
        </w:rPr>
        <w:t>ScrollView là một kiểu Layout, nó là một bộ chứa (container) hình chữ nhật có thanh cuộn thẳng đứng và có thể chứa một thành phần khác có kích thước lớn hơn nó</w:t>
      </w:r>
    </w:p>
    <w:p w14:paraId="595C8DF3" w14:textId="5B937246" w:rsidR="007D7ACC" w:rsidRPr="00FB4C9F" w:rsidRDefault="007D7ACC" w:rsidP="00FB4C9F">
      <w:pPr>
        <w:pStyle w:val="ListParagraph"/>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52424"/>
          <w:sz w:val="28"/>
          <w:szCs w:val="28"/>
        </w:rPr>
      </w:pPr>
      <w:r w:rsidRPr="00FB4C9F">
        <w:rPr>
          <w:rFonts w:ascii="Times New Roman" w:hAnsi="Times New Roman" w:cs="Times New Roman"/>
          <w:color w:val="000000"/>
          <w:sz w:val="28"/>
          <w:szCs w:val="28"/>
        </w:rPr>
        <w:t xml:space="preserve">Thành phần con đó được đặt trong cặp thẻ </w:t>
      </w:r>
    </w:p>
    <w:p w14:paraId="3880A6E8" w14:textId="7795073A" w:rsidR="007D7ACC" w:rsidRPr="0037103D" w:rsidRDefault="007D7ACC" w:rsidP="007E5302">
      <w:pPr>
        <w:pStyle w:val="ListParagraph"/>
        <w:shd w:val="clear" w:color="auto" w:fill="FFFFFF"/>
        <w:spacing w:before="100" w:beforeAutospacing="1" w:after="100" w:afterAutospacing="1" w:line="360" w:lineRule="auto"/>
        <w:ind w:left="1080" w:firstLine="360"/>
        <w:rPr>
          <w:rFonts w:ascii="Times New Roman" w:hAnsi="Times New Roman" w:cs="Times New Roman"/>
          <w:color w:val="000000"/>
          <w:sz w:val="28"/>
          <w:szCs w:val="28"/>
        </w:rPr>
      </w:pPr>
      <w:r w:rsidRPr="0037103D">
        <w:rPr>
          <w:rFonts w:ascii="Times New Roman" w:hAnsi="Times New Roman" w:cs="Times New Roman"/>
          <w:color w:val="000000"/>
          <w:sz w:val="28"/>
          <w:szCs w:val="28"/>
        </w:rPr>
        <w:t>&lt;ScrollView</w:t>
      </w:r>
    </w:p>
    <w:p w14:paraId="6D67B509" w14:textId="4209AFFE" w:rsidR="007D7ACC" w:rsidRPr="00FB4C9F" w:rsidRDefault="00FB4C9F" w:rsidP="00FB4C9F">
      <w:pPr>
        <w:shd w:val="clear" w:color="auto" w:fill="FFFFFF"/>
        <w:spacing w:before="100" w:beforeAutospacing="1" w:after="100" w:afterAutospacing="1"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7D7ACC" w:rsidRPr="00FB4C9F">
        <w:rPr>
          <w:rFonts w:ascii="Times New Roman" w:hAnsi="Times New Roman" w:cs="Times New Roman"/>
          <w:color w:val="000000"/>
          <w:sz w:val="28"/>
          <w:szCs w:val="28"/>
        </w:rPr>
        <w:tab/>
        <w:t>Thành phần con</w:t>
      </w:r>
    </w:p>
    <w:p w14:paraId="2C217549" w14:textId="30639698" w:rsidR="007D7ACC" w:rsidRPr="0037103D" w:rsidRDefault="007D7ACC" w:rsidP="007E5302">
      <w:pPr>
        <w:pStyle w:val="ListParagraph"/>
        <w:shd w:val="clear" w:color="auto" w:fill="FFFFFF"/>
        <w:spacing w:before="100" w:beforeAutospacing="1" w:after="100" w:afterAutospacing="1" w:line="360" w:lineRule="auto"/>
        <w:ind w:left="1080" w:firstLine="360"/>
        <w:rPr>
          <w:rFonts w:ascii="Times New Roman" w:eastAsia="Times New Roman" w:hAnsi="Times New Roman" w:cs="Times New Roman"/>
          <w:color w:val="252424"/>
          <w:sz w:val="28"/>
          <w:szCs w:val="28"/>
        </w:rPr>
      </w:pPr>
      <w:r w:rsidRPr="0037103D">
        <w:rPr>
          <w:rFonts w:ascii="Times New Roman" w:hAnsi="Times New Roman" w:cs="Times New Roman"/>
          <w:color w:val="000000"/>
          <w:sz w:val="28"/>
          <w:szCs w:val="28"/>
        </w:rPr>
        <w:t>&lt;/ScrollView&gt;</w:t>
      </w:r>
    </w:p>
    <w:p w14:paraId="1D2C2BE5" w14:textId="76CAEC7E" w:rsidR="002B3973" w:rsidRPr="0037103D" w:rsidRDefault="002B3973" w:rsidP="007E5302">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t>Mô tả phương pháp hỗ trợ các thẻ HTML đơn giản trong TextView</w:t>
      </w:r>
    </w:p>
    <w:p w14:paraId="61DFA17F" w14:textId="017ADF02" w:rsidR="00EE7B6E" w:rsidRPr="0037103D" w:rsidRDefault="001D3F21"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&lt;b&gt;&lt;/b&gt;: in đậm</w:t>
      </w:r>
    </w:p>
    <w:p w14:paraId="65272F7D" w14:textId="5D797E67" w:rsidR="00EE7B6E" w:rsidRPr="0037103D" w:rsidRDefault="001D3F21"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&lt;i&gt;</w:t>
      </w:r>
      <w:r w:rsidR="00EE7B6E" w:rsidRPr="0037103D">
        <w:rPr>
          <w:rFonts w:ascii="Times New Roman" w:eastAsia="Times New Roman" w:hAnsi="Times New Roman" w:cs="Times New Roman"/>
          <w:color w:val="252424"/>
          <w:sz w:val="28"/>
          <w:szCs w:val="28"/>
        </w:rPr>
        <w:t>&lt;</w:t>
      </w:r>
      <w:r>
        <w:rPr>
          <w:rFonts w:ascii="Times New Roman" w:eastAsia="Times New Roman" w:hAnsi="Times New Roman" w:cs="Times New Roman"/>
          <w:color w:val="252424"/>
          <w:sz w:val="28"/>
          <w:szCs w:val="28"/>
        </w:rPr>
        <w:t>/i&gt;: in nghiêng</w:t>
      </w:r>
    </w:p>
    <w:p w14:paraId="5573195B" w14:textId="01285F56" w:rsidR="00D51B12" w:rsidRPr="0037103D" w:rsidRDefault="00D51B12"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t xml:space="preserve">/n/n: </w:t>
      </w:r>
      <w:r w:rsidR="001D3F21">
        <w:rPr>
          <w:rFonts w:ascii="Times New Roman" w:eastAsia="Times New Roman" w:hAnsi="Times New Roman" w:cs="Times New Roman"/>
          <w:color w:val="252424"/>
          <w:sz w:val="28"/>
          <w:szCs w:val="28"/>
        </w:rPr>
        <w:t>tạo khoảng cách giữa các line</w:t>
      </w:r>
    </w:p>
    <w:p w14:paraId="4B753979" w14:textId="248C1FE9" w:rsidR="00D51B12" w:rsidRPr="0037103D" w:rsidRDefault="001D3F21"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&lt;u&gt;</w:t>
      </w:r>
      <w:r w:rsidR="0028530D">
        <w:rPr>
          <w:rFonts w:ascii="Times New Roman" w:eastAsia="Times New Roman" w:hAnsi="Times New Roman" w:cs="Times New Roman"/>
          <w:color w:val="252424"/>
          <w:sz w:val="28"/>
          <w:szCs w:val="28"/>
        </w:rPr>
        <w:t>&lt;/u&gt;: văn bản gạch chân.</w:t>
      </w:r>
    </w:p>
    <w:p w14:paraId="68859383" w14:textId="34AE66DC" w:rsidR="007E5302" w:rsidRPr="0037103D" w:rsidRDefault="00D51B12"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t>&lt;big</w:t>
      </w:r>
      <w:r w:rsidR="0028530D">
        <w:rPr>
          <w:rFonts w:ascii="Times New Roman" w:eastAsia="Times New Roman" w:hAnsi="Times New Roman" w:cs="Times New Roman"/>
          <w:color w:val="252424"/>
          <w:sz w:val="28"/>
          <w:szCs w:val="28"/>
        </w:rPr>
        <w:t>&gt;&lt;/big&gt;: kích thước văn bản lớn</w:t>
      </w:r>
      <w:r w:rsidRPr="0037103D">
        <w:rPr>
          <w:rFonts w:ascii="Times New Roman" w:eastAsia="Times New Roman" w:hAnsi="Times New Roman" w:cs="Times New Roman"/>
          <w:color w:val="252424"/>
          <w:sz w:val="28"/>
          <w:szCs w:val="28"/>
        </w:rPr>
        <w:t>.</w:t>
      </w:r>
    </w:p>
    <w:p w14:paraId="2DCA8971" w14:textId="668A4AF0" w:rsidR="007E5302" w:rsidRPr="0037103D" w:rsidRDefault="00D51B12" w:rsidP="007E5302">
      <w:pPr>
        <w:shd w:val="clear" w:color="auto" w:fill="FFFFFF"/>
        <w:spacing w:before="100" w:beforeAutospacing="1" w:after="100" w:afterAutospacing="1" w:line="360" w:lineRule="auto"/>
        <w:ind w:left="1080"/>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t>&lt;small&gt;&lt;</w:t>
      </w:r>
      <w:r w:rsidR="0028530D">
        <w:rPr>
          <w:rFonts w:ascii="Times New Roman" w:eastAsia="Times New Roman" w:hAnsi="Times New Roman" w:cs="Times New Roman"/>
          <w:color w:val="252424"/>
          <w:sz w:val="28"/>
          <w:szCs w:val="28"/>
        </w:rPr>
        <w:t>/small&gt;: kích thước văn bản nhỏ</w:t>
      </w:r>
      <w:r w:rsidRPr="0037103D">
        <w:rPr>
          <w:rFonts w:ascii="Times New Roman" w:eastAsia="Times New Roman" w:hAnsi="Times New Roman" w:cs="Times New Roman"/>
          <w:color w:val="252424"/>
          <w:sz w:val="28"/>
          <w:szCs w:val="28"/>
        </w:rPr>
        <w:t>.</w:t>
      </w:r>
    </w:p>
    <w:p w14:paraId="4B3D0B37" w14:textId="69C874ED" w:rsidR="007E5302" w:rsidRPr="0037103D" w:rsidRDefault="0028530D" w:rsidP="007E5302">
      <w:pPr>
        <w:shd w:val="clear" w:color="auto" w:fill="FFFFFF"/>
        <w:spacing w:after="0" w:line="360" w:lineRule="auto"/>
        <w:ind w:left="1035"/>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&lt;tt&gt;&lt;/tt&gt;: tạo độ rộng bằng nhau cho các chữ</w:t>
      </w:r>
      <w:r w:rsidR="00D51B12" w:rsidRPr="0037103D">
        <w:rPr>
          <w:rFonts w:ascii="Times New Roman" w:eastAsia="Times New Roman" w:hAnsi="Times New Roman" w:cs="Times New Roman"/>
          <w:color w:val="252424"/>
          <w:sz w:val="28"/>
          <w:szCs w:val="28"/>
        </w:rPr>
        <w:t>.</w:t>
      </w:r>
    </w:p>
    <w:p w14:paraId="6757E367" w14:textId="46087980" w:rsidR="00D51B12" w:rsidRPr="0037103D" w:rsidRDefault="00826272" w:rsidP="007E5302">
      <w:pPr>
        <w:shd w:val="clear" w:color="auto" w:fill="FFFFFF"/>
        <w:spacing w:after="0" w:line="360" w:lineRule="auto"/>
        <w:ind w:left="1035"/>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&lt;h1&gt;&lt;/h1&gt;… &lt;h6&gt;&lt;/h6&gt;: thẻ title</w:t>
      </w:r>
      <w:r w:rsidR="00D51B12" w:rsidRPr="0037103D">
        <w:rPr>
          <w:rFonts w:ascii="Times New Roman" w:eastAsia="Times New Roman" w:hAnsi="Times New Roman" w:cs="Times New Roman"/>
          <w:color w:val="252424"/>
          <w:sz w:val="28"/>
          <w:szCs w:val="28"/>
        </w:rPr>
        <w:t>.</w:t>
      </w:r>
    </w:p>
    <w:p w14:paraId="4E84BA29" w14:textId="36513111" w:rsidR="00D51B12" w:rsidRPr="0037103D" w:rsidRDefault="00D51B12" w:rsidP="007E5302">
      <w:pPr>
        <w:shd w:val="clear" w:color="auto" w:fill="FFFFFF"/>
        <w:spacing w:after="0" w:line="360" w:lineRule="auto"/>
        <w:ind w:left="1035"/>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t xml:space="preserve">&lt;sub&gt;&lt;/sub&gt; hoặc &lt;sup&gt;&lt;/sup&gt;: tạo khoảng giữa các </w:t>
      </w:r>
      <w:r w:rsidR="00826272">
        <w:rPr>
          <w:rFonts w:ascii="Times New Roman" w:eastAsia="Times New Roman" w:hAnsi="Times New Roman" w:cs="Times New Roman"/>
          <w:color w:val="252424"/>
          <w:sz w:val="28"/>
          <w:szCs w:val="28"/>
        </w:rPr>
        <w:t>line</w:t>
      </w:r>
      <w:r w:rsidRPr="0037103D">
        <w:rPr>
          <w:rFonts w:ascii="Times New Roman" w:eastAsia="Times New Roman" w:hAnsi="Times New Roman" w:cs="Times New Roman"/>
          <w:color w:val="252424"/>
          <w:sz w:val="28"/>
          <w:szCs w:val="28"/>
        </w:rPr>
        <w:t>.</w:t>
      </w:r>
    </w:p>
    <w:p w14:paraId="429CB700" w14:textId="6F794F4D" w:rsidR="002B3973" w:rsidRPr="0037103D" w:rsidRDefault="002B3973" w:rsidP="007E5302">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52424"/>
          <w:sz w:val="28"/>
          <w:szCs w:val="28"/>
        </w:rPr>
      </w:pPr>
      <w:r w:rsidRPr="0037103D">
        <w:rPr>
          <w:rFonts w:ascii="Times New Roman" w:eastAsia="Times New Roman" w:hAnsi="Times New Roman" w:cs="Times New Roman"/>
          <w:color w:val="252424"/>
          <w:sz w:val="28"/>
          <w:szCs w:val="28"/>
        </w:rPr>
        <w:lastRenderedPageBreak/>
        <w:t>Mô tả phương pháp hỗ trợ hiển thị và truy cập link Website trong TextView</w:t>
      </w:r>
      <w:bookmarkStart w:id="0" w:name="_GoBack"/>
      <w:bookmarkEnd w:id="0"/>
    </w:p>
    <w:p w14:paraId="6B632549" w14:textId="35481BD4" w:rsidR="00D51B12" w:rsidRPr="0037103D" w:rsidRDefault="00243CFF" w:rsidP="00243CFF">
      <w:pPr>
        <w:shd w:val="clear" w:color="auto" w:fill="FFFFFF"/>
        <w:spacing w:before="100" w:beforeAutospacing="1" w:after="100" w:afterAutospacing="1" w:line="360" w:lineRule="auto"/>
        <w:ind w:left="720"/>
        <w:rPr>
          <w:rFonts w:ascii="Times New Roman" w:eastAsia="Times New Roman" w:hAnsi="Times New Roman" w:cs="Times New Roman"/>
          <w:color w:val="252424"/>
          <w:sz w:val="28"/>
          <w:szCs w:val="28"/>
        </w:rPr>
      </w:pPr>
      <w:r>
        <w:rPr>
          <w:rFonts w:ascii="Times New Roman" w:eastAsia="Times New Roman" w:hAnsi="Times New Roman" w:cs="Times New Roman"/>
          <w:color w:val="252424"/>
          <w:sz w:val="28"/>
          <w:szCs w:val="28"/>
        </w:rPr>
        <w:t>autoLink=”web”</w:t>
      </w:r>
    </w:p>
    <w:p w14:paraId="7415842F" w14:textId="21FDBAC4" w:rsidR="007B6AFD" w:rsidRPr="0037103D" w:rsidRDefault="00083B78" w:rsidP="00CB7836">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F2C81F" wp14:editId="2F9CB04A">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2-04-14_15-55-1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sectPr w:rsidR="007B6AFD" w:rsidRPr="0037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7AD"/>
    <w:multiLevelType w:val="multilevel"/>
    <w:tmpl w:val="0D6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42E83"/>
    <w:multiLevelType w:val="multilevel"/>
    <w:tmpl w:val="15AA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23A7"/>
    <w:multiLevelType w:val="hybridMultilevel"/>
    <w:tmpl w:val="E1AC345A"/>
    <w:lvl w:ilvl="0" w:tplc="C602F2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11C1B"/>
    <w:multiLevelType w:val="hybridMultilevel"/>
    <w:tmpl w:val="3EFE09E8"/>
    <w:lvl w:ilvl="0" w:tplc="74824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55B9E"/>
    <w:multiLevelType w:val="multilevel"/>
    <w:tmpl w:val="072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45AF4"/>
    <w:multiLevelType w:val="hybridMultilevel"/>
    <w:tmpl w:val="121AAE0C"/>
    <w:lvl w:ilvl="0" w:tplc="33A21528">
      <w:start w:val="2"/>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F3523"/>
    <w:multiLevelType w:val="hybridMultilevel"/>
    <w:tmpl w:val="B388E5FE"/>
    <w:lvl w:ilvl="0" w:tplc="7396AF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FD"/>
    <w:rsid w:val="00083B78"/>
    <w:rsid w:val="001D3F21"/>
    <w:rsid w:val="00243CFF"/>
    <w:rsid w:val="0028530D"/>
    <w:rsid w:val="002B3973"/>
    <w:rsid w:val="0037103D"/>
    <w:rsid w:val="006C56D3"/>
    <w:rsid w:val="007B6AFD"/>
    <w:rsid w:val="007D7ACC"/>
    <w:rsid w:val="007E5302"/>
    <w:rsid w:val="00826272"/>
    <w:rsid w:val="00CB7836"/>
    <w:rsid w:val="00D51B12"/>
    <w:rsid w:val="00EE7B6E"/>
    <w:rsid w:val="00EF2CB1"/>
    <w:rsid w:val="00FB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6FD6"/>
  <w15:chartTrackingRefBased/>
  <w15:docId w15:val="{BD2DF789-BC69-4B05-8A3E-754EADC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973"/>
    <w:pPr>
      <w:ind w:left="720"/>
      <w:contextualSpacing/>
    </w:pPr>
  </w:style>
  <w:style w:type="character" w:styleId="Strong">
    <w:name w:val="Strong"/>
    <w:basedOn w:val="DefaultParagraphFont"/>
    <w:uiPriority w:val="22"/>
    <w:qFormat/>
    <w:rsid w:val="007D7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2218">
      <w:bodyDiv w:val="1"/>
      <w:marLeft w:val="0"/>
      <w:marRight w:val="0"/>
      <w:marTop w:val="0"/>
      <w:marBottom w:val="0"/>
      <w:divBdr>
        <w:top w:val="none" w:sz="0" w:space="0" w:color="auto"/>
        <w:left w:val="none" w:sz="0" w:space="0" w:color="auto"/>
        <w:bottom w:val="none" w:sz="0" w:space="0" w:color="auto"/>
        <w:right w:val="none" w:sz="0" w:space="0" w:color="auto"/>
      </w:divBdr>
    </w:div>
    <w:div w:id="1452238090">
      <w:bodyDiv w:val="1"/>
      <w:marLeft w:val="0"/>
      <w:marRight w:val="0"/>
      <w:marTop w:val="0"/>
      <w:marBottom w:val="0"/>
      <w:divBdr>
        <w:top w:val="none" w:sz="0" w:space="0" w:color="auto"/>
        <w:left w:val="none" w:sz="0" w:space="0" w:color="auto"/>
        <w:bottom w:val="none" w:sz="0" w:space="0" w:color="auto"/>
        <w:right w:val="none" w:sz="0" w:space="0" w:color="auto"/>
      </w:divBdr>
    </w:div>
    <w:div w:id="16386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Trieu 20209170</dc:creator>
  <cp:keywords/>
  <dc:description/>
  <cp:lastModifiedBy>Admin</cp:lastModifiedBy>
  <cp:revision>11</cp:revision>
  <dcterms:created xsi:type="dcterms:W3CDTF">2022-04-09T13:20:00Z</dcterms:created>
  <dcterms:modified xsi:type="dcterms:W3CDTF">2022-04-15T02:02:00Z</dcterms:modified>
</cp:coreProperties>
</file>