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08" w:rsidRPr="00792108" w:rsidRDefault="00792108" w:rsidP="00792108">
      <w:bookmarkStart w:id="0" w:name="_GoBack"/>
      <w:r w:rsidRPr="00792108">
        <w:t>[Loai: SẮP XẾP LẠI CÂU – KHÓ – 15 CÂU]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t/ the. </w:t>
      </w: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792108" w:rsidRPr="00792108" w:rsidRDefault="00792108" w:rsidP="00792108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able / her / on / some / of / Marilyn's / photographs / are / family / there.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We make a lot of preparations for coming Asian Games.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792108" w:rsidRPr="00792108" w:rsidRDefault="00792108" w:rsidP="00792108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792108" w:rsidRPr="00792108" w:rsidRDefault="00792108" w:rsidP="00792108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792108" w:rsidRPr="00792108" w:rsidRDefault="00792108" w:rsidP="00792108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792108" w:rsidRPr="00792108" w:rsidRDefault="00792108" w:rsidP="00792108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792108" w:rsidRPr="00792108" w:rsidRDefault="00792108" w:rsidP="00792108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792108" w:rsidRPr="00792108" w:rsidRDefault="00792108" w:rsidP="00792108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rPr>
          <w:sz w:val="24"/>
        </w:rPr>
        <w:t>We/ a/ couldn’t/ barbecue/ because/ have/ was/ the weather/ bad.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couldn’t have a barbecue because the weather was bad.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we couldn’t have a barbecue the weather was bad.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weather was bad because we couldn’t have a barbecue.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 barbecue was bad because we couldn’t have the weather.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792108" w:rsidRPr="00792108" w:rsidRDefault="00792108" w:rsidP="00792108">
      <w:r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792108" w:rsidRPr="00792108" w:rsidRDefault="00792108" w:rsidP="00792108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792108" w:rsidRPr="00792108" w:rsidRDefault="00792108" w:rsidP="00792108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Lam goes near his school, so he lives to school by walk.</w:t>
      </w:r>
    </w:p>
    <w:bookmarkEnd w:id="0"/>
    <w:p w:rsidR="0090537C" w:rsidRPr="00792108" w:rsidRDefault="0090537C"/>
    <w:sectPr w:rsidR="0090537C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792108"/>
    <w:rsid w:val="0090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2019-12-11T03:40:00Z</dcterms:created>
  <dcterms:modified xsi:type="dcterms:W3CDTF">2019-12-11T03:41:00Z</dcterms:modified>
</cp:coreProperties>
</file>