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BF6CE9" w:rsidRPr="009B724E"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F6CE9" w:rsidRPr="00E47307" w:rsidRDefault="00BF6CE9" w:rsidP="00BF6CE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F6CE9" w:rsidRPr="0005784D" w:rsidRDefault="00BF6CE9" w:rsidP="00BF6CE9">
      <w:pPr>
        <w:pStyle w:val="ListParagraph"/>
        <w:tabs>
          <w:tab w:val="left" w:pos="360"/>
        </w:tabs>
        <w:spacing w:after="0" w:line="240" w:lineRule="auto"/>
        <w:ind w:left="0"/>
        <w:jc w:val="both"/>
        <w:rPr>
          <w:rFonts w:ascii="Times New Roman" w:hAnsi="Times New Roman"/>
          <w:sz w:val="24"/>
          <w:szCs w:val="24"/>
        </w:rPr>
      </w:pPr>
      <w:r w:rsidRPr="00F94D0D">
        <w:rPr>
          <w:rFonts w:ascii="Times New Roman" w:hAnsi="Times New Roman"/>
          <w:b/>
          <w:sz w:val="24"/>
          <w:szCs w:val="24"/>
        </w:rPr>
        <w:t>Questions 52-55</w:t>
      </w:r>
      <w:r w:rsidRPr="00F94D0D">
        <w:rPr>
          <w:rFonts w:ascii="Times New Roman" w:hAnsi="Times New Roman"/>
          <w:sz w:val="24"/>
          <w:szCs w:val="24"/>
        </w:rPr>
        <w:t xml:space="preserve"> refer to the </w:t>
      </w:r>
      <w:r w:rsidRPr="00F94D0D">
        <w:rPr>
          <w:rFonts w:ascii="Times New Roman" w:hAnsi="Times New Roman"/>
          <w:sz w:val="24"/>
          <w:szCs w:val="24"/>
          <w:lang w:val="vi-VN"/>
        </w:rPr>
        <w:t>following letter.</w:t>
      </w:r>
    </w:p>
    <w:p w:rsidR="00BF6CE9" w:rsidRPr="00F94D0D" w:rsidRDefault="00BF6CE9" w:rsidP="00BF6CE9">
      <w:pPr>
        <w:pStyle w:val="ListParagraph"/>
        <w:tabs>
          <w:tab w:val="left" w:pos="360"/>
        </w:tabs>
        <w:spacing w:after="0" w:line="240" w:lineRule="auto"/>
        <w:ind w:left="0"/>
        <w:jc w:val="both"/>
        <w:rPr>
          <w:rFonts w:ascii="Times New Roman" w:hAnsi="Times New Roman"/>
          <w:sz w:val="24"/>
          <w:szCs w:val="24"/>
          <w:lang w:val="vi-VN"/>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F6CE9" w:rsidRPr="00F94D0D" w:rsidTr="000D7B3B">
        <w:tc>
          <w:tcPr>
            <w:tcW w:w="10548" w:type="dxa"/>
            <w:shd w:val="clear" w:color="auto" w:fill="auto"/>
          </w:tcPr>
          <w:p w:rsidR="00BF6CE9" w:rsidRPr="00F94D0D" w:rsidRDefault="00BF6CE9" w:rsidP="000D7B3B">
            <w:pPr>
              <w:spacing w:after="0" w:line="240" w:lineRule="auto"/>
              <w:jc w:val="both"/>
              <w:rPr>
                <w:rFonts w:ascii="Times New Roman" w:hAnsi="Times New Roman"/>
                <w:sz w:val="24"/>
                <w:szCs w:val="24"/>
              </w:rPr>
            </w:pP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Orangedale Press</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54 Thompson Street</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Sausalito, CA 94965</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www.orangedalepress.com</w:t>
            </w:r>
          </w:p>
          <w:p w:rsidR="00BF6CE9" w:rsidRPr="00F94D0D" w:rsidRDefault="00BF6CE9" w:rsidP="000D7B3B">
            <w:pPr>
              <w:spacing w:after="0" w:line="240" w:lineRule="auto"/>
              <w:jc w:val="both"/>
              <w:rPr>
                <w:rFonts w:ascii="Times New Roman" w:hAnsi="Times New Roman"/>
                <w:sz w:val="24"/>
                <w:szCs w:val="24"/>
              </w:rPr>
            </w:pP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September 19 </w:t>
            </w:r>
          </w:p>
          <w:p w:rsidR="00BF6CE9" w:rsidRPr="00F94D0D" w:rsidRDefault="00BF6CE9" w:rsidP="000D7B3B">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Mr. Richard Tomase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89 Moreland Drive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Portland, OR 97205 </w:t>
            </w:r>
          </w:p>
          <w:p w:rsidR="00BF6CE9" w:rsidRPr="00F94D0D" w:rsidRDefault="00BF6CE9" w:rsidP="000D7B3B">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p>
          <w:p w:rsidR="00BF6CE9" w:rsidRPr="00F94D0D" w:rsidRDefault="00BF6CE9" w:rsidP="000D7B3B">
            <w:pPr>
              <w:spacing w:after="0" w:line="240" w:lineRule="auto"/>
              <w:jc w:val="both"/>
              <w:rPr>
                <w:rFonts w:ascii="Times New Roman" w:hAnsi="Times New Roman"/>
                <w:sz w:val="24"/>
                <w:szCs w:val="24"/>
                <w:lang w:val="vi-VN"/>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Dear Mr. </w:t>
            </w:r>
            <w:r w:rsidRPr="00F94D0D">
              <w:rPr>
                <w:rFonts w:ascii="Times New Roman" w:hAnsi="Times New Roman"/>
                <w:sz w:val="24"/>
                <w:szCs w:val="24"/>
                <w:lang w:val="vi-VN"/>
              </w:rPr>
              <w:t>Tomase:</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w:t>
            </w:r>
            <w:r w:rsidRPr="00F94D0D">
              <w:rPr>
                <w:rFonts w:ascii="Times New Roman" w:hAnsi="Times New Roman"/>
                <w:sz w:val="24"/>
                <w:szCs w:val="24"/>
              </w:rPr>
              <w:t>e at Orangedale Press are delighted that you have agreed to work with us again on an update of your book Global Traveling: A Consumer</w:t>
            </w:r>
            <w:r>
              <w:rPr>
                <w:rFonts w:ascii="Times New Roman" w:hAnsi="Times New Roman"/>
                <w:sz w:val="24"/>
                <w:szCs w:val="24"/>
              </w:rPr>
              <w:t>’</w:t>
            </w:r>
            <w:r w:rsidRPr="00F94D0D">
              <w:rPr>
                <w:rFonts w:ascii="Times New Roman" w:hAnsi="Times New Roman"/>
                <w:sz w:val="24"/>
                <w:szCs w:val="24"/>
              </w:rPr>
              <w:t>s Guide. Rest assured that we understand the ongoing paradigm shift in our field and are pleased that we can amend your previous contract with us to account for these changes. --- [1]---. Since the original Global Traveling received such a warm reception in its target markets, we want to ensure that the updated version faithfully meets the needs and expectations of both new and returning readers. This new version will include electronic editions of your book in order for it to be more easily distributed and bring in the widest possible audience. - --- [2]-----. All other provisions of the previous contract will remain unchanged, except for the adjustment to your royalty fees as we discussed.</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----[3]----. The updated agreement is enclosed.</w:t>
            </w:r>
            <w:r w:rsidRPr="00F94D0D">
              <w:rPr>
                <w:rFonts w:ascii="Times New Roman" w:hAnsi="Times New Roman"/>
                <w:sz w:val="24"/>
                <w:szCs w:val="24"/>
                <w:lang w:val="vi-VN"/>
              </w:rPr>
              <w:t xml:space="preserve"> </w:t>
            </w:r>
            <w:r w:rsidRPr="00F94D0D">
              <w:rPr>
                <w:rFonts w:ascii="Times New Roman" w:hAnsi="Times New Roman"/>
                <w:sz w:val="24"/>
                <w:szCs w:val="24"/>
              </w:rPr>
              <w:t xml:space="preserve">Please initial the marked paragraphs you approve, and then sign and date it. I would appreciate it if you could return to me by October. ----[4]----. Also, if you have not yet returned the author information that my assistant mailed to you, you can send that in at the same time.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Thank you for attending to this matter in a timely manner and for your great contributions to the field of travel publishing. We value our authors, and we are honored to continue licensing the books we publish in both traditional and emerging formats.</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Please contact me if you have any questions or concerns at all.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With very best regards,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Kathryn Lloyd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Director, Orangedale Press </w:t>
            </w:r>
          </w:p>
          <w:p w:rsidR="00BF6CE9" w:rsidRPr="00F94D0D" w:rsidRDefault="00BF6CE9" w:rsidP="000D7B3B">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Enclosure</w:t>
            </w:r>
          </w:p>
          <w:p w:rsidR="00BF6CE9" w:rsidRPr="00F94D0D" w:rsidRDefault="00BF6CE9" w:rsidP="000D7B3B">
            <w:pPr>
              <w:spacing w:after="0" w:line="240" w:lineRule="auto"/>
              <w:jc w:val="both"/>
              <w:rPr>
                <w:rFonts w:ascii="Times New Roman" w:hAnsi="Times New Roman"/>
                <w:sz w:val="24"/>
                <w:szCs w:val="24"/>
              </w:rPr>
            </w:pPr>
          </w:p>
        </w:tc>
      </w:tr>
    </w:tbl>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[Q]</w:t>
      </w:r>
    </w:p>
    <w:p w:rsidR="00BF6CE9" w:rsidRPr="00F94D0D" w:rsidRDefault="00BF6CE9" w:rsidP="00BF6CE9">
      <w:pPr>
        <w:spacing w:after="0" w:line="240" w:lineRule="auto"/>
        <w:ind w:firstLine="720"/>
        <w:jc w:val="both"/>
        <w:rPr>
          <w:rFonts w:ascii="Times New Roman" w:hAnsi="Times New Roman"/>
          <w:sz w:val="24"/>
          <w:szCs w:val="24"/>
        </w:rPr>
      </w:pPr>
      <w:r w:rsidRPr="00F94D0D">
        <w:rPr>
          <w:rFonts w:ascii="Times New Roman" w:hAnsi="Times New Roman"/>
          <w:sz w:val="24"/>
          <w:szCs w:val="24"/>
        </w:rPr>
        <w:t>52. Why did Ms. Lloyd send the letter to Mr. Tomase?</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 xml:space="preserve"> </w:t>
      </w:r>
      <w:r w:rsidRPr="00F94D0D">
        <w:rPr>
          <w:rFonts w:ascii="Times New Roman" w:hAnsi="Times New Roman"/>
          <w:sz w:val="24"/>
          <w:szCs w:val="24"/>
        </w:rPr>
        <w:t xml:space="preserve"> </w:t>
      </w:r>
      <w:r w:rsidRPr="00F94D0D">
        <w:rPr>
          <w:rFonts w:ascii="Times New Roman" w:hAnsi="Times New Roman"/>
          <w:sz w:val="24"/>
          <w:szCs w:val="24"/>
          <w:lang w:val="vi-VN"/>
        </w:rPr>
        <w:t xml:space="preserve">0. </w:t>
      </w:r>
      <w:r w:rsidRPr="00F94D0D">
        <w:rPr>
          <w:rFonts w:ascii="Times New Roman" w:hAnsi="Times New Roman"/>
          <w:sz w:val="24"/>
          <w:szCs w:val="24"/>
        </w:rPr>
        <w:t>To request that he review a book</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ab/>
        <w:t xml:space="preserve"> </w:t>
      </w:r>
      <w:r w:rsidRPr="00F94D0D">
        <w:rPr>
          <w:rFonts w:ascii="Times New Roman" w:hAnsi="Times New Roman"/>
          <w:sz w:val="24"/>
          <w:szCs w:val="24"/>
          <w:lang w:val="vi-VN"/>
        </w:rPr>
        <w:t xml:space="preserve"> 0.</w:t>
      </w:r>
      <w:r w:rsidRPr="00F94D0D">
        <w:rPr>
          <w:rFonts w:ascii="Times New Roman" w:hAnsi="Times New Roman"/>
          <w:sz w:val="24"/>
          <w:szCs w:val="24"/>
        </w:rPr>
        <w:t xml:space="preserve"> To inquire about an itinerary</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lang w:val="vi-VN"/>
        </w:rPr>
        <w:t xml:space="preserve"> </w:t>
      </w: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0.</w:t>
      </w:r>
      <w:r w:rsidRPr="00F94D0D">
        <w:rPr>
          <w:rFonts w:ascii="Times New Roman" w:hAnsi="Times New Roman"/>
          <w:sz w:val="24"/>
          <w:szCs w:val="24"/>
        </w:rPr>
        <w:t xml:space="preserve"> To determine if he will sign some books</w:t>
      </w:r>
    </w:p>
    <w:p w:rsidR="00BF6CE9"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 xml:space="preserve">  1.</w:t>
      </w:r>
      <w:r w:rsidRPr="00F94D0D">
        <w:rPr>
          <w:rFonts w:ascii="Times New Roman" w:hAnsi="Times New Roman"/>
          <w:sz w:val="24"/>
          <w:szCs w:val="24"/>
        </w:rPr>
        <w:t xml:space="preserve"> To explain a modification to an agreement</w:t>
      </w:r>
    </w:p>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53. What did Ms. Lloyd send with the letter?</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A revised contract</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An author information form</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An advance copy of a book</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A collection of book reviews</w:t>
      </w:r>
    </w:p>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54.  The phrase "attending to" in paragraph 3, line 1, is closest in meaning to</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planning to go to</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discovering of</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taking care of</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being present at</w:t>
      </w:r>
    </w:p>
    <w:p w:rsidR="00BF6CE9" w:rsidRPr="00F94D0D" w:rsidRDefault="00BF6CE9" w:rsidP="00BF6CE9">
      <w:pPr>
        <w:spacing w:after="0" w:line="240" w:lineRule="auto"/>
        <w:jc w:val="both"/>
        <w:rPr>
          <w:rFonts w:ascii="Times New Roman" w:hAnsi="Times New Roman"/>
          <w:sz w:val="24"/>
          <w:szCs w:val="24"/>
        </w:rPr>
      </w:pPr>
    </w:p>
    <w:p w:rsidR="00BF6CE9" w:rsidRPr="00F94D0D" w:rsidRDefault="00BF6CE9" w:rsidP="00BF6CE9">
      <w:pPr>
        <w:pStyle w:val="ListParagraph"/>
        <w:tabs>
          <w:tab w:val="left" w:pos="360"/>
          <w:tab w:val="left" w:pos="1080"/>
        </w:tabs>
        <w:spacing w:after="0" w:line="240" w:lineRule="auto"/>
        <w:ind w:left="0"/>
        <w:jc w:val="both"/>
        <w:rPr>
          <w:rFonts w:ascii="Times New Roman" w:hAnsi="Times New Roman"/>
          <w:sz w:val="24"/>
          <w:szCs w:val="24"/>
        </w:rPr>
      </w:pPr>
      <w:r w:rsidRPr="00F94D0D">
        <w:rPr>
          <w:rFonts w:ascii="Times New Roman" w:hAnsi="Times New Roman"/>
          <w:sz w:val="24"/>
          <w:szCs w:val="24"/>
        </w:rPr>
        <w:tab/>
        <w:t>[Q]</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55. In which of the positions marked [1]. [21, [3], and [4] does the following sentence best belong? "A new chapter on travel in East Asia is also sure to draw much interest."</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[1]</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1.</w:t>
      </w:r>
      <w:r w:rsidRPr="00F94D0D">
        <w:rPr>
          <w:rFonts w:ascii="Times New Roman" w:hAnsi="Times New Roman"/>
          <w:sz w:val="24"/>
          <w:szCs w:val="24"/>
        </w:rPr>
        <w:t xml:space="preserve"> [2]</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[3]</w:t>
      </w:r>
    </w:p>
    <w:p w:rsidR="00BF6CE9" w:rsidRPr="00F94D0D" w:rsidRDefault="00BF6CE9" w:rsidP="00BF6CE9">
      <w:pPr>
        <w:spacing w:after="0" w:line="240" w:lineRule="auto"/>
        <w:jc w:val="both"/>
        <w:rPr>
          <w:rFonts w:ascii="Times New Roman" w:hAnsi="Times New Roman"/>
          <w:sz w:val="24"/>
          <w:szCs w:val="24"/>
        </w:rPr>
      </w:pPr>
      <w:r w:rsidRPr="00F94D0D">
        <w:rPr>
          <w:rFonts w:ascii="Times New Roman" w:hAnsi="Times New Roman"/>
          <w:sz w:val="24"/>
          <w:szCs w:val="24"/>
        </w:rPr>
        <w:t xml:space="preserve"> </w:t>
      </w:r>
      <w:r w:rsidRPr="00F94D0D">
        <w:rPr>
          <w:rFonts w:ascii="Times New Roman" w:hAnsi="Times New Roman"/>
          <w:sz w:val="24"/>
          <w:szCs w:val="24"/>
        </w:rPr>
        <w:tab/>
      </w:r>
      <w:r w:rsidRPr="00F94D0D">
        <w:rPr>
          <w:rFonts w:ascii="Times New Roman" w:hAnsi="Times New Roman"/>
          <w:sz w:val="24"/>
          <w:szCs w:val="24"/>
          <w:lang w:val="vi-VN"/>
        </w:rPr>
        <w:t>0.</w:t>
      </w:r>
      <w:r w:rsidRPr="00F94D0D">
        <w:rPr>
          <w:rFonts w:ascii="Times New Roman" w:hAnsi="Times New Roman"/>
          <w:sz w:val="24"/>
          <w:szCs w:val="24"/>
        </w:rPr>
        <w:t xml:space="preserve"> [4]</w:t>
      </w:r>
    </w:p>
    <w:p w:rsidR="00BF6CE9" w:rsidRDefault="00BF6CE9"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BF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2021-10-23T20:06:00Z</dcterms:created>
  <dcterms:modified xsi:type="dcterms:W3CDTF">2021-10-24T05:21:00Z</dcterms:modified>
</cp:coreProperties>
</file>