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D9E" w:rsidRDefault="00D25D9E" w:rsidP="00D25D9E">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[Loai: DOAN DOI </w:t>
      </w:r>
      <w:r w:rsidR="007735ED">
        <w:rPr>
          <w:rFonts w:ascii="Times New Roman" w:hAnsi="Times New Roman"/>
          <w:sz w:val="24"/>
          <w:szCs w:val="24"/>
        </w:rPr>
        <w:t>61</w:t>
      </w:r>
      <w:r>
        <w:rPr>
          <w:rFonts w:ascii="Times New Roman" w:hAnsi="Times New Roman"/>
          <w:sz w:val="24"/>
          <w:szCs w:val="24"/>
        </w:rPr>
        <w:t>-6</w:t>
      </w:r>
      <w:r w:rsidR="007735ED">
        <w:rPr>
          <w:rFonts w:ascii="Times New Roman" w:hAnsi="Times New Roman"/>
          <w:sz w:val="24"/>
          <w:szCs w:val="24"/>
        </w:rPr>
        <w:t>5</w:t>
      </w:r>
      <w:r>
        <w:rPr>
          <w:rFonts w:ascii="Times New Roman" w:hAnsi="Times New Roman"/>
          <w:sz w:val="24"/>
          <w:szCs w:val="24"/>
        </w:rPr>
        <w:t>]</w:t>
      </w:r>
    </w:p>
    <w:p w:rsidR="00183549" w:rsidRPr="009B724E" w:rsidRDefault="00183549" w:rsidP="0018354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83549" w:rsidRPr="000E19E8" w:rsidRDefault="00183549" w:rsidP="00183549">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w:t>
      </w:r>
      <w:bookmarkStart w:id="0" w:name="_GoBack"/>
      <w:bookmarkEnd w:id="0"/>
      <w:r>
        <w:rPr>
          <w:rFonts w:ascii="Times New Roman" w:hAnsi="Times New Roman"/>
          <w:b/>
          <w:sz w:val="24"/>
          <w:szCs w:val="24"/>
        </w:rPr>
        <w:t>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(6-TA5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61-65</w:t>
      </w:r>
      <w:r w:rsidRPr="0026131E">
        <w:rPr>
          <w:rFonts w:ascii="Times New Roman" w:hAnsi="Times New Roman"/>
          <w:sz w:val="24"/>
          <w:szCs w:val="24"/>
        </w:rPr>
        <w:t xml:space="preserve"> refer to the following </w:t>
      </w:r>
      <w:r>
        <w:rPr>
          <w:rFonts w:ascii="Times New Roman" w:hAnsi="Times New Roman"/>
          <w:sz w:val="24"/>
          <w:szCs w:val="24"/>
        </w:rPr>
        <w:t xml:space="preserve">agenda </w:t>
      </w:r>
      <w:r w:rsidRPr="00BB1402">
        <w:rPr>
          <w:rFonts w:ascii="Times New Roman" w:hAnsi="Times New Roman"/>
          <w:sz w:val="24"/>
          <w:szCs w:val="24"/>
        </w:rPr>
        <w:t>and e – mail.</w:t>
      </w:r>
    </w:p>
    <w:tbl>
      <w:tblPr>
        <w:tblW w:w="0" w:type="auto"/>
        <w:tblInd w:w="1648" w:type="dxa"/>
        <w:tblBorders>
          <w:top w:val="single" w:sz="4" w:space="0" w:color="auto"/>
          <w:left w:val="single" w:sz="4" w:space="0" w:color="auto"/>
          <w:bottom w:val="single" w:sz="4" w:space="0" w:color="auto"/>
          <w:right w:val="single" w:sz="4" w:space="0" w:color="auto"/>
        </w:tblBorders>
        <w:shd w:val="pct12" w:color="F8F8F8" w:fill="E5DFEC"/>
        <w:tblLook w:val="01E0" w:firstRow="1" w:lastRow="1" w:firstColumn="1" w:lastColumn="1" w:noHBand="0" w:noVBand="0"/>
      </w:tblPr>
      <w:tblGrid>
        <w:gridCol w:w="6270"/>
      </w:tblGrid>
      <w:tr w:rsidR="00183549" w:rsidRPr="005E6530" w:rsidTr="000D7B3B">
        <w:trPr>
          <w:trHeight w:val="581"/>
        </w:trPr>
        <w:tc>
          <w:tcPr>
            <w:tcW w:w="6270" w:type="dxa"/>
            <w:tcBorders>
              <w:top w:val="single" w:sz="4" w:space="0" w:color="auto"/>
              <w:bottom w:val="nil"/>
            </w:tcBorders>
            <w:shd w:val="pct12" w:color="F8F8F8" w:fill="E5DFEC"/>
          </w:tcPr>
          <w:p w:rsidR="00183549" w:rsidRPr="005E6530" w:rsidRDefault="00183549" w:rsidP="000D7B3B">
            <w:pPr>
              <w:spacing w:after="0" w:line="240" w:lineRule="auto"/>
              <w:ind w:right="851"/>
              <w:jc w:val="center"/>
              <w:outlineLvl w:val="0"/>
              <w:rPr>
                <w:rFonts w:ascii="Times New Roman" w:hAnsi="Times New Roman"/>
                <w:b/>
                <w:bCs/>
                <w:color w:val="800080"/>
                <w:sz w:val="24"/>
                <w:szCs w:val="24"/>
              </w:rPr>
            </w:pPr>
            <w:r w:rsidRPr="005E6530">
              <w:rPr>
                <w:rFonts w:ascii="Times New Roman" w:hAnsi="Times New Roman"/>
                <w:b/>
                <w:bCs/>
                <w:color w:val="800080"/>
                <w:sz w:val="24"/>
                <w:szCs w:val="24"/>
              </w:rPr>
              <w:t>Multiple Marketing, Inc.</w:t>
            </w:r>
          </w:p>
        </w:tc>
      </w:tr>
      <w:tr w:rsidR="00183549" w:rsidRPr="005E6530" w:rsidTr="000D7B3B">
        <w:trPr>
          <w:trHeight w:val="581"/>
        </w:trPr>
        <w:tc>
          <w:tcPr>
            <w:tcW w:w="6270" w:type="dxa"/>
            <w:tcBorders>
              <w:top w:val="nil"/>
              <w:bottom w:val="nil"/>
              <w:right w:val="single" w:sz="6" w:space="0" w:color="808080"/>
            </w:tcBorders>
            <w:shd w:val="pct12" w:color="F8F8F8" w:fill="E5DFEC"/>
          </w:tcPr>
          <w:p w:rsidR="00183549" w:rsidRPr="005E6530" w:rsidRDefault="00183549" w:rsidP="000D7B3B">
            <w:pPr>
              <w:spacing w:after="0" w:line="240" w:lineRule="auto"/>
              <w:ind w:right="851"/>
              <w:jc w:val="center"/>
              <w:outlineLvl w:val="0"/>
              <w:rPr>
                <w:rFonts w:ascii="Times New Roman" w:hAnsi="Times New Roman"/>
                <w:b/>
                <w:bCs/>
                <w:sz w:val="24"/>
                <w:szCs w:val="24"/>
              </w:rPr>
            </w:pPr>
            <w:r w:rsidRPr="005E6530">
              <w:rPr>
                <w:rFonts w:ascii="Times New Roman" w:hAnsi="Times New Roman"/>
                <w:b/>
                <w:bCs/>
                <w:sz w:val="24"/>
                <w:szCs w:val="24"/>
              </w:rPr>
              <w:t>Department Heads Meeting</w:t>
            </w:r>
          </w:p>
        </w:tc>
      </w:tr>
      <w:tr w:rsidR="00183549" w:rsidRPr="005E6530" w:rsidTr="000D7B3B">
        <w:trPr>
          <w:trHeight w:val="591"/>
        </w:trPr>
        <w:tc>
          <w:tcPr>
            <w:tcW w:w="6270" w:type="dxa"/>
            <w:tcBorders>
              <w:top w:val="nil"/>
              <w:bottom w:val="nil"/>
              <w:right w:val="single" w:sz="6" w:space="0" w:color="808080"/>
            </w:tcBorders>
            <w:shd w:val="pct12" w:color="F8F8F8" w:fill="E5DFEC"/>
          </w:tcPr>
          <w:p w:rsidR="00183549" w:rsidRPr="005E6530" w:rsidRDefault="00183549" w:rsidP="000D7B3B">
            <w:pPr>
              <w:spacing w:after="0" w:line="240" w:lineRule="auto"/>
              <w:ind w:right="851"/>
              <w:jc w:val="center"/>
              <w:outlineLvl w:val="0"/>
              <w:rPr>
                <w:rFonts w:ascii="Times New Roman" w:hAnsi="Times New Roman"/>
                <w:b/>
                <w:bCs/>
                <w:sz w:val="24"/>
                <w:szCs w:val="24"/>
              </w:rPr>
            </w:pPr>
            <w:r w:rsidRPr="005E6530">
              <w:rPr>
                <w:rFonts w:ascii="Times New Roman" w:hAnsi="Times New Roman"/>
                <w:b/>
                <w:bCs/>
                <w:sz w:val="24"/>
                <w:szCs w:val="24"/>
              </w:rPr>
              <w:t>Monday, April 15 4:00 p.m.</w:t>
            </w:r>
          </w:p>
        </w:tc>
      </w:tr>
      <w:tr w:rsidR="00183549" w:rsidRPr="005E6530" w:rsidTr="000D7B3B">
        <w:trPr>
          <w:trHeight w:val="581"/>
        </w:trPr>
        <w:tc>
          <w:tcPr>
            <w:tcW w:w="6270" w:type="dxa"/>
            <w:tcBorders>
              <w:top w:val="nil"/>
              <w:bottom w:val="nil"/>
              <w:right w:val="single" w:sz="6" w:space="0" w:color="808080"/>
            </w:tcBorders>
            <w:shd w:val="pct12" w:color="F8F8F8" w:fill="E5DFEC"/>
          </w:tcPr>
          <w:p w:rsidR="00183549" w:rsidRPr="005E6530" w:rsidRDefault="00183549" w:rsidP="000D7B3B">
            <w:pPr>
              <w:spacing w:after="0" w:line="240" w:lineRule="auto"/>
              <w:ind w:right="851"/>
              <w:jc w:val="center"/>
              <w:outlineLvl w:val="0"/>
              <w:rPr>
                <w:rFonts w:ascii="Times New Roman" w:hAnsi="Times New Roman"/>
                <w:b/>
                <w:bCs/>
                <w:sz w:val="24"/>
                <w:szCs w:val="24"/>
              </w:rPr>
            </w:pPr>
            <w:r w:rsidRPr="005E6530">
              <w:rPr>
                <w:rFonts w:ascii="Times New Roman" w:hAnsi="Times New Roman"/>
                <w:b/>
                <w:bCs/>
                <w:sz w:val="24"/>
                <w:szCs w:val="24"/>
              </w:rPr>
              <w:t>Place: Company Cafeteria</w:t>
            </w:r>
          </w:p>
        </w:tc>
      </w:tr>
      <w:tr w:rsidR="00183549" w:rsidRPr="005E6530" w:rsidTr="000D7B3B">
        <w:trPr>
          <w:trHeight w:val="591"/>
        </w:trPr>
        <w:tc>
          <w:tcPr>
            <w:tcW w:w="6270" w:type="dxa"/>
            <w:tcBorders>
              <w:top w:val="nil"/>
              <w:bottom w:val="nil"/>
              <w:right w:val="single" w:sz="6" w:space="0" w:color="808080"/>
            </w:tcBorders>
            <w:shd w:val="pct12" w:color="F8F8F8" w:fill="E5DFEC"/>
          </w:tcPr>
          <w:p w:rsidR="00183549" w:rsidRPr="005E6530" w:rsidRDefault="00183549" w:rsidP="000D7B3B">
            <w:pPr>
              <w:spacing w:after="0" w:line="240" w:lineRule="auto"/>
              <w:ind w:right="851"/>
              <w:jc w:val="center"/>
              <w:outlineLvl w:val="0"/>
              <w:rPr>
                <w:rFonts w:ascii="Times New Roman" w:hAnsi="Times New Roman"/>
                <w:b/>
                <w:bCs/>
                <w:sz w:val="24"/>
                <w:szCs w:val="24"/>
                <w:u w:val="single"/>
              </w:rPr>
            </w:pPr>
            <w:r w:rsidRPr="005E6530">
              <w:rPr>
                <w:rFonts w:ascii="Times New Roman" w:hAnsi="Times New Roman"/>
                <w:b/>
                <w:bCs/>
                <w:sz w:val="24"/>
                <w:szCs w:val="24"/>
                <w:u w:val="single"/>
              </w:rPr>
              <w:t>AGENDA</w:t>
            </w:r>
          </w:p>
        </w:tc>
      </w:tr>
      <w:tr w:rsidR="00183549" w:rsidRPr="005E6530" w:rsidTr="000D7B3B">
        <w:trPr>
          <w:trHeight w:val="581"/>
        </w:trPr>
        <w:tc>
          <w:tcPr>
            <w:tcW w:w="6270" w:type="dxa"/>
            <w:tcBorders>
              <w:top w:val="nil"/>
              <w:bottom w:val="nil"/>
              <w:right w:val="single" w:sz="6" w:space="0" w:color="808080"/>
            </w:tcBorders>
            <w:shd w:val="pct12" w:color="F8F8F8" w:fill="E5DFEC"/>
          </w:tcPr>
          <w:p w:rsidR="00183549" w:rsidRPr="005E6530" w:rsidRDefault="00183549" w:rsidP="000D7B3B">
            <w:pPr>
              <w:spacing w:after="0" w:line="240" w:lineRule="auto"/>
              <w:ind w:right="851"/>
              <w:outlineLvl w:val="0"/>
              <w:rPr>
                <w:rFonts w:ascii="Times New Roman" w:hAnsi="Times New Roman"/>
                <w:b/>
                <w:bCs/>
                <w:sz w:val="24"/>
                <w:szCs w:val="24"/>
              </w:rPr>
            </w:pPr>
            <w:r w:rsidRPr="005E6530">
              <w:rPr>
                <w:rFonts w:ascii="Times New Roman" w:hAnsi="Times New Roman"/>
                <w:b/>
                <w:bCs/>
                <w:sz w:val="24"/>
                <w:szCs w:val="24"/>
              </w:rPr>
              <w:t xml:space="preserve">                             1. Budget report</w:t>
            </w:r>
          </w:p>
        </w:tc>
      </w:tr>
      <w:tr w:rsidR="00183549" w:rsidRPr="005E6530" w:rsidTr="000D7B3B">
        <w:trPr>
          <w:trHeight w:val="581"/>
        </w:trPr>
        <w:tc>
          <w:tcPr>
            <w:tcW w:w="6270" w:type="dxa"/>
            <w:tcBorders>
              <w:top w:val="nil"/>
              <w:bottom w:val="nil"/>
              <w:right w:val="single" w:sz="6" w:space="0" w:color="808080"/>
            </w:tcBorders>
            <w:shd w:val="pct12" w:color="F8F8F8" w:fill="E5DFEC"/>
          </w:tcPr>
          <w:p w:rsidR="00183549" w:rsidRPr="005E6530" w:rsidRDefault="00183549" w:rsidP="000D7B3B">
            <w:pPr>
              <w:spacing w:after="0" w:line="240" w:lineRule="auto"/>
              <w:ind w:right="851"/>
              <w:jc w:val="center"/>
              <w:outlineLvl w:val="0"/>
              <w:rPr>
                <w:rFonts w:ascii="Times New Roman" w:hAnsi="Times New Roman"/>
                <w:b/>
                <w:bCs/>
                <w:sz w:val="24"/>
                <w:szCs w:val="24"/>
              </w:rPr>
            </w:pPr>
            <w:r w:rsidRPr="005E6530">
              <w:rPr>
                <w:rFonts w:ascii="Times New Roman" w:hAnsi="Times New Roman"/>
                <w:b/>
                <w:bCs/>
                <w:sz w:val="24"/>
                <w:szCs w:val="24"/>
              </w:rPr>
              <w:t>Marguerite Rodin</w:t>
            </w:r>
          </w:p>
        </w:tc>
      </w:tr>
      <w:tr w:rsidR="00183549" w:rsidRPr="005E6530" w:rsidTr="000D7B3B">
        <w:trPr>
          <w:trHeight w:val="400"/>
        </w:trPr>
        <w:tc>
          <w:tcPr>
            <w:tcW w:w="6270" w:type="dxa"/>
            <w:tcBorders>
              <w:top w:val="nil"/>
              <w:bottom w:val="nil"/>
              <w:right w:val="single" w:sz="6" w:space="0" w:color="808080"/>
            </w:tcBorders>
            <w:shd w:val="pct12" w:color="F8F8F8" w:fill="E5DFEC"/>
          </w:tcPr>
          <w:p w:rsidR="00183549" w:rsidRPr="005E6530" w:rsidRDefault="00183549" w:rsidP="00183549">
            <w:pPr>
              <w:numPr>
                <w:ilvl w:val="0"/>
                <w:numId w:val="19"/>
              </w:numPr>
              <w:spacing w:after="0" w:line="240" w:lineRule="auto"/>
              <w:ind w:left="0" w:right="851"/>
              <w:outlineLvl w:val="0"/>
              <w:rPr>
                <w:rFonts w:ascii="Times New Roman" w:hAnsi="Times New Roman"/>
                <w:b/>
                <w:bCs/>
                <w:sz w:val="24"/>
                <w:szCs w:val="24"/>
              </w:rPr>
            </w:pPr>
            <w:r w:rsidRPr="005E6530">
              <w:rPr>
                <w:rFonts w:ascii="Times New Roman" w:hAnsi="Times New Roman"/>
                <w:b/>
                <w:bCs/>
                <w:sz w:val="24"/>
                <w:szCs w:val="24"/>
              </w:rPr>
              <w:t xml:space="preserve">                 2. Fall conference plans</w:t>
            </w:r>
          </w:p>
        </w:tc>
      </w:tr>
      <w:tr w:rsidR="00183549" w:rsidRPr="005E6530" w:rsidTr="000D7B3B">
        <w:trPr>
          <w:trHeight w:val="581"/>
        </w:trPr>
        <w:tc>
          <w:tcPr>
            <w:tcW w:w="6270" w:type="dxa"/>
            <w:tcBorders>
              <w:top w:val="nil"/>
              <w:bottom w:val="nil"/>
              <w:right w:val="single" w:sz="6" w:space="0" w:color="808080"/>
            </w:tcBorders>
            <w:shd w:val="pct12" w:color="F8F8F8" w:fill="E5DFEC"/>
          </w:tcPr>
          <w:p w:rsidR="00183549" w:rsidRPr="005E6530" w:rsidRDefault="00183549" w:rsidP="000D7B3B">
            <w:pPr>
              <w:spacing w:after="0" w:line="240" w:lineRule="auto"/>
              <w:ind w:right="851"/>
              <w:jc w:val="center"/>
              <w:outlineLvl w:val="0"/>
              <w:rPr>
                <w:rFonts w:ascii="Times New Roman" w:hAnsi="Times New Roman"/>
                <w:b/>
                <w:bCs/>
                <w:sz w:val="24"/>
                <w:szCs w:val="24"/>
              </w:rPr>
            </w:pPr>
            <w:r w:rsidRPr="005E6530">
              <w:rPr>
                <w:rFonts w:ascii="Times New Roman" w:hAnsi="Times New Roman"/>
                <w:b/>
                <w:bCs/>
                <w:sz w:val="24"/>
                <w:szCs w:val="24"/>
              </w:rPr>
              <w:t>Cindy Lee</w:t>
            </w:r>
          </w:p>
        </w:tc>
      </w:tr>
      <w:tr w:rsidR="00183549" w:rsidRPr="005E6530" w:rsidTr="000D7B3B">
        <w:trPr>
          <w:trHeight w:val="581"/>
        </w:trPr>
        <w:tc>
          <w:tcPr>
            <w:tcW w:w="6270" w:type="dxa"/>
            <w:tcBorders>
              <w:top w:val="nil"/>
              <w:bottom w:val="nil"/>
              <w:right w:val="single" w:sz="6" w:space="0" w:color="808080"/>
            </w:tcBorders>
            <w:shd w:val="pct12" w:color="F8F8F8" w:fill="E5DFEC"/>
          </w:tcPr>
          <w:p w:rsidR="00183549" w:rsidRPr="005E6530" w:rsidRDefault="00183549" w:rsidP="000D7B3B">
            <w:pPr>
              <w:spacing w:after="0" w:line="240" w:lineRule="auto"/>
              <w:ind w:right="851"/>
              <w:jc w:val="center"/>
              <w:outlineLvl w:val="0"/>
              <w:rPr>
                <w:rFonts w:ascii="Times New Roman" w:hAnsi="Times New Roman"/>
                <w:b/>
                <w:bCs/>
                <w:sz w:val="24"/>
                <w:szCs w:val="24"/>
              </w:rPr>
            </w:pPr>
            <w:r w:rsidRPr="005E6530">
              <w:rPr>
                <w:rFonts w:ascii="Times New Roman" w:hAnsi="Times New Roman"/>
                <w:b/>
                <w:bCs/>
                <w:sz w:val="24"/>
                <w:szCs w:val="24"/>
              </w:rPr>
              <w:t xml:space="preserve">      3. New hiring policy</w:t>
            </w:r>
          </w:p>
        </w:tc>
      </w:tr>
      <w:tr w:rsidR="00183549" w:rsidRPr="005E6530" w:rsidTr="000D7B3B">
        <w:trPr>
          <w:trHeight w:val="591"/>
        </w:trPr>
        <w:tc>
          <w:tcPr>
            <w:tcW w:w="6270" w:type="dxa"/>
            <w:tcBorders>
              <w:top w:val="nil"/>
              <w:bottom w:val="nil"/>
              <w:right w:val="single" w:sz="6" w:space="0" w:color="808080"/>
            </w:tcBorders>
            <w:shd w:val="pct12" w:color="F8F8F8" w:fill="E5DFEC"/>
          </w:tcPr>
          <w:p w:rsidR="00183549" w:rsidRPr="005E6530" w:rsidRDefault="00183549" w:rsidP="000D7B3B">
            <w:pPr>
              <w:spacing w:after="0" w:line="240" w:lineRule="auto"/>
              <w:ind w:right="851"/>
              <w:jc w:val="center"/>
              <w:outlineLvl w:val="0"/>
              <w:rPr>
                <w:rFonts w:ascii="Times New Roman" w:hAnsi="Times New Roman"/>
                <w:b/>
                <w:bCs/>
                <w:sz w:val="24"/>
                <w:szCs w:val="24"/>
              </w:rPr>
            </w:pPr>
            <w:r w:rsidRPr="005E6530">
              <w:rPr>
                <w:rFonts w:ascii="Times New Roman" w:hAnsi="Times New Roman"/>
                <w:b/>
                <w:bCs/>
                <w:sz w:val="24"/>
                <w:szCs w:val="24"/>
              </w:rPr>
              <w:t>Yasser Ahmed</w:t>
            </w:r>
          </w:p>
        </w:tc>
      </w:tr>
      <w:tr w:rsidR="00183549" w:rsidRPr="005E6530" w:rsidTr="000D7B3B">
        <w:trPr>
          <w:trHeight w:val="581"/>
        </w:trPr>
        <w:tc>
          <w:tcPr>
            <w:tcW w:w="6270" w:type="dxa"/>
            <w:tcBorders>
              <w:top w:val="nil"/>
              <w:bottom w:val="nil"/>
              <w:right w:val="single" w:sz="6" w:space="0" w:color="808080"/>
            </w:tcBorders>
            <w:shd w:val="pct12" w:color="F8F8F8" w:fill="E5DFEC"/>
          </w:tcPr>
          <w:p w:rsidR="00183549" w:rsidRPr="005E6530" w:rsidRDefault="00183549" w:rsidP="000D7B3B">
            <w:pPr>
              <w:spacing w:after="0" w:line="240" w:lineRule="auto"/>
              <w:ind w:right="851"/>
              <w:jc w:val="center"/>
              <w:outlineLvl w:val="0"/>
              <w:rPr>
                <w:rFonts w:ascii="Times New Roman" w:hAnsi="Times New Roman"/>
                <w:b/>
                <w:bCs/>
                <w:sz w:val="24"/>
                <w:szCs w:val="24"/>
              </w:rPr>
            </w:pPr>
            <w:r w:rsidRPr="005E6530">
              <w:rPr>
                <w:rFonts w:ascii="Times New Roman" w:hAnsi="Times New Roman"/>
                <w:b/>
                <w:bCs/>
                <w:sz w:val="24"/>
                <w:szCs w:val="24"/>
              </w:rPr>
              <w:t xml:space="preserve">          4. Office supplies issues</w:t>
            </w:r>
          </w:p>
        </w:tc>
      </w:tr>
      <w:tr w:rsidR="00183549" w:rsidRPr="005E6530" w:rsidTr="000D7B3B">
        <w:trPr>
          <w:trHeight w:val="591"/>
        </w:trPr>
        <w:tc>
          <w:tcPr>
            <w:tcW w:w="6270" w:type="dxa"/>
            <w:tcBorders>
              <w:top w:val="nil"/>
              <w:bottom w:val="nil"/>
              <w:right w:val="single" w:sz="6" w:space="0" w:color="808080"/>
            </w:tcBorders>
            <w:shd w:val="pct12" w:color="F8F8F8" w:fill="E5DFEC"/>
          </w:tcPr>
          <w:p w:rsidR="00183549" w:rsidRPr="005E6530" w:rsidRDefault="00183549" w:rsidP="000D7B3B">
            <w:pPr>
              <w:spacing w:after="0" w:line="240" w:lineRule="auto"/>
              <w:ind w:right="851"/>
              <w:jc w:val="center"/>
              <w:outlineLvl w:val="0"/>
              <w:rPr>
                <w:rFonts w:ascii="Times New Roman" w:hAnsi="Times New Roman"/>
                <w:b/>
                <w:bCs/>
                <w:sz w:val="24"/>
                <w:szCs w:val="24"/>
              </w:rPr>
            </w:pPr>
            <w:r w:rsidRPr="005E6530">
              <w:rPr>
                <w:rFonts w:ascii="Times New Roman" w:hAnsi="Times New Roman"/>
                <w:b/>
                <w:bCs/>
                <w:sz w:val="24"/>
                <w:szCs w:val="24"/>
              </w:rPr>
              <w:t>Jan Petersen</w:t>
            </w:r>
          </w:p>
        </w:tc>
      </w:tr>
    </w:tbl>
    <w:p w:rsidR="00183549" w:rsidRDefault="00183549" w:rsidP="00183549">
      <w:pPr>
        <w:pStyle w:val="ListParagraph"/>
        <w:tabs>
          <w:tab w:val="left" w:pos="360"/>
        </w:tabs>
        <w:spacing w:after="0" w:line="240" w:lineRule="auto"/>
        <w:ind w:left="0"/>
        <w:jc w:val="both"/>
        <w:rPr>
          <w:rFonts w:ascii="Times New Roman" w:hAnsi="Times New Roman"/>
          <w:sz w:val="24"/>
          <w:szCs w:val="24"/>
        </w:rPr>
      </w:pP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183549" w:rsidTr="000D7B3B">
        <w:tc>
          <w:tcPr>
            <w:tcW w:w="10548" w:type="dxa"/>
            <w:shd w:val="clear" w:color="auto" w:fill="auto"/>
          </w:tcPr>
          <w:p w:rsidR="00183549" w:rsidRDefault="00183549" w:rsidP="000D7B3B">
            <w:pPr>
              <w:spacing w:after="0" w:line="240" w:lineRule="auto"/>
              <w:jc w:val="both"/>
              <w:rPr>
                <w:rFonts w:ascii="Times New Roman" w:hAnsi="Times New Roman"/>
                <w:sz w:val="24"/>
                <w:szCs w:val="24"/>
              </w:rPr>
            </w:pPr>
            <w:r w:rsidRPr="00C62B6E">
              <w:rPr>
                <w:rFonts w:ascii="Times New Roman" w:hAnsi="Times New Roman"/>
                <w:i/>
                <w:sz w:val="24"/>
                <w:szCs w:val="24"/>
              </w:rPr>
              <w:t>To:</w:t>
            </w:r>
            <w:r>
              <w:rPr>
                <w:rFonts w:ascii="Times New Roman" w:hAnsi="Times New Roman"/>
                <w:sz w:val="24"/>
                <w:szCs w:val="24"/>
              </w:rPr>
              <w:t xml:space="preserve">        </w:t>
            </w:r>
            <w:r w:rsidRPr="005E6530">
              <w:rPr>
                <w:rFonts w:ascii="Times New Roman" w:hAnsi="Times New Roman"/>
                <w:i/>
                <w:sz w:val="24"/>
                <w:szCs w:val="24"/>
              </w:rPr>
              <w:t>Sam Blair</w:t>
            </w:r>
            <w:r>
              <w:rPr>
                <w:rFonts w:ascii="Times New Roman" w:hAnsi="Times New Roman"/>
                <w:sz w:val="24"/>
                <w:szCs w:val="24"/>
              </w:rPr>
              <w:t xml:space="preserve"> </w:t>
            </w:r>
          </w:p>
          <w:p w:rsidR="00183549" w:rsidRDefault="00183549" w:rsidP="000D7B3B">
            <w:pPr>
              <w:spacing w:after="0" w:line="240" w:lineRule="auto"/>
              <w:jc w:val="both"/>
              <w:rPr>
                <w:rFonts w:ascii="Times New Roman" w:hAnsi="Times New Roman"/>
                <w:sz w:val="26"/>
                <w:szCs w:val="26"/>
              </w:rPr>
            </w:pPr>
            <w:r>
              <w:rPr>
                <w:rFonts w:ascii="Times New Roman" w:hAnsi="Times New Roman"/>
                <w:i/>
                <w:sz w:val="24"/>
                <w:szCs w:val="24"/>
              </w:rPr>
              <w:t xml:space="preserve">From: </w:t>
            </w:r>
            <w:r>
              <w:rPr>
                <w:rFonts w:ascii="Times New Roman" w:hAnsi="Times New Roman"/>
                <w:i/>
                <w:sz w:val="24"/>
                <w:szCs w:val="24"/>
              </w:rPr>
              <w:tab/>
              <w:t xml:space="preserve"> </w:t>
            </w:r>
            <w:r w:rsidRPr="005E6530">
              <w:rPr>
                <w:rFonts w:ascii="Times New Roman" w:hAnsi="Times New Roman"/>
                <w:i/>
                <w:sz w:val="24"/>
                <w:szCs w:val="24"/>
              </w:rPr>
              <w:t>Rose Daniels</w:t>
            </w:r>
          </w:p>
          <w:p w:rsidR="00183549" w:rsidRDefault="00183549" w:rsidP="000D7B3B">
            <w:pPr>
              <w:spacing w:after="0" w:line="240" w:lineRule="auto"/>
              <w:jc w:val="both"/>
              <w:rPr>
                <w:rFonts w:ascii="Times New Roman" w:hAnsi="Times New Roman"/>
                <w:sz w:val="26"/>
                <w:szCs w:val="26"/>
              </w:rPr>
            </w:pPr>
            <w:r w:rsidRPr="005E6530">
              <w:rPr>
                <w:rFonts w:ascii="Times New Roman" w:hAnsi="Times New Roman"/>
                <w:i/>
                <w:sz w:val="24"/>
                <w:szCs w:val="24"/>
              </w:rPr>
              <w:t>Subject: Yesterday</w:t>
            </w:r>
            <w:r>
              <w:rPr>
                <w:rFonts w:ascii="Times New Roman" w:hAnsi="Times New Roman"/>
                <w:i/>
                <w:sz w:val="24"/>
                <w:szCs w:val="24"/>
              </w:rPr>
              <w:t>’</w:t>
            </w:r>
            <w:r w:rsidRPr="005E6530">
              <w:rPr>
                <w:rFonts w:ascii="Times New Roman" w:hAnsi="Times New Roman"/>
                <w:i/>
                <w:sz w:val="24"/>
                <w:szCs w:val="24"/>
              </w:rPr>
              <w:t>s meeting</w:t>
            </w:r>
          </w:p>
          <w:p w:rsidR="00183549" w:rsidRDefault="00183549" w:rsidP="000D7B3B">
            <w:pPr>
              <w:spacing w:after="0" w:line="240" w:lineRule="auto"/>
              <w:jc w:val="both"/>
              <w:rPr>
                <w:rFonts w:ascii="Times New Roman" w:hAnsi="Times New Roman"/>
                <w:sz w:val="26"/>
                <w:szCs w:val="26"/>
              </w:rPr>
            </w:pPr>
            <w:r>
              <w:rPr>
                <w:rFonts w:ascii="Times New Roman" w:hAnsi="Times New Roman"/>
                <w:sz w:val="26"/>
                <w:szCs w:val="26"/>
              </w:rPr>
              <w:t>Mr. Blair,</w:t>
            </w:r>
          </w:p>
          <w:p w:rsidR="00183549" w:rsidRDefault="00183549" w:rsidP="000D7B3B">
            <w:pPr>
              <w:spacing w:after="0" w:line="240" w:lineRule="auto"/>
              <w:jc w:val="both"/>
              <w:rPr>
                <w:rFonts w:ascii="Times New Roman" w:hAnsi="Times New Roman"/>
                <w:sz w:val="24"/>
                <w:szCs w:val="24"/>
              </w:rPr>
            </w:pPr>
            <w:r w:rsidRPr="005E6530">
              <w:rPr>
                <w:rFonts w:ascii="Times New Roman" w:hAnsi="Times New Roman"/>
                <w:sz w:val="24"/>
                <w:szCs w:val="24"/>
              </w:rPr>
              <w:t>The meeting yesterday went as planned, for the most part. It started on time and everyone was there, except you, of course. We rearranged the order of the agenda a bit. We talked about the third item first</w:t>
            </w:r>
            <w:r>
              <w:rPr>
                <w:rFonts w:ascii="Times New Roman" w:hAnsi="Times New Roman"/>
                <w:sz w:val="24"/>
                <w:szCs w:val="24"/>
              </w:rPr>
              <w:t xml:space="preserve"> </w:t>
            </w:r>
            <w:r w:rsidRPr="005E6530">
              <w:rPr>
                <w:rFonts w:ascii="Times New Roman" w:hAnsi="Times New Roman"/>
                <w:sz w:val="24"/>
                <w:szCs w:val="24"/>
              </w:rPr>
              <w:t>because it</w:t>
            </w:r>
            <w:r>
              <w:rPr>
                <w:rFonts w:ascii="Times New Roman" w:hAnsi="Times New Roman"/>
                <w:sz w:val="24"/>
                <w:szCs w:val="24"/>
              </w:rPr>
              <w:t>’</w:t>
            </w:r>
            <w:r w:rsidRPr="005E6530">
              <w:rPr>
                <w:rFonts w:ascii="Times New Roman" w:hAnsi="Times New Roman"/>
                <w:sz w:val="24"/>
                <w:szCs w:val="24"/>
              </w:rPr>
              <w:t>s such a pressing issue for all of us. We were able to get to all the items on the agenda because we agreed to stay until everything was finished. The meeting lasted two and a half hours. Also, we changed the location. The cafeteria was being cleaned, so we moved the meeting to the lounge. It</w:t>
            </w:r>
            <w:r>
              <w:rPr>
                <w:rFonts w:ascii="Times New Roman" w:hAnsi="Times New Roman"/>
                <w:sz w:val="24"/>
                <w:szCs w:val="24"/>
              </w:rPr>
              <w:t xml:space="preserve"> </w:t>
            </w:r>
            <w:r w:rsidRPr="005E6530">
              <w:rPr>
                <w:rFonts w:ascii="Times New Roman" w:hAnsi="Times New Roman"/>
                <w:sz w:val="24"/>
                <w:szCs w:val="24"/>
              </w:rPr>
              <w:t>worked out fine. We set the date for next month</w:t>
            </w:r>
            <w:r>
              <w:rPr>
                <w:rFonts w:ascii="Times New Roman" w:hAnsi="Times New Roman"/>
                <w:sz w:val="24"/>
                <w:szCs w:val="24"/>
              </w:rPr>
              <w:t>’</w:t>
            </w:r>
            <w:r w:rsidRPr="005E6530">
              <w:rPr>
                <w:rFonts w:ascii="Times New Roman" w:hAnsi="Times New Roman"/>
                <w:sz w:val="24"/>
                <w:szCs w:val="24"/>
              </w:rPr>
              <w:t>s meeting. It will be on the 18</w:t>
            </w:r>
            <w:r w:rsidRPr="006C2D4B">
              <w:rPr>
                <w:rFonts w:ascii="Times New Roman" w:hAnsi="Times New Roman"/>
                <w:sz w:val="24"/>
                <w:szCs w:val="24"/>
                <w:vertAlign w:val="superscript"/>
              </w:rPr>
              <w:t>th</w:t>
            </w:r>
          </w:p>
          <w:p w:rsidR="00183549" w:rsidRPr="00EB2965" w:rsidRDefault="00183549" w:rsidP="000D7B3B">
            <w:pPr>
              <w:spacing w:after="0" w:line="240" w:lineRule="auto"/>
              <w:jc w:val="both"/>
              <w:rPr>
                <w:rFonts w:ascii="Times New Roman" w:hAnsi="Times New Roman"/>
                <w:sz w:val="26"/>
                <w:szCs w:val="26"/>
              </w:rPr>
            </w:pPr>
            <w:r w:rsidRPr="006C2D4B">
              <w:rPr>
                <w:rFonts w:ascii="Times New Roman" w:hAnsi="Times New Roman"/>
                <w:i/>
                <w:sz w:val="24"/>
                <w:szCs w:val="24"/>
              </w:rPr>
              <w:t>Rose</w:t>
            </w:r>
          </w:p>
        </w:tc>
      </w:tr>
    </w:tbl>
    <w:p w:rsidR="00183549" w:rsidRDefault="00183549" w:rsidP="0018354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61- </w:t>
      </w:r>
      <w:r w:rsidRPr="009E0847">
        <w:rPr>
          <w:rFonts w:ascii="Times New Roman" w:hAnsi="Times New Roman"/>
          <w:sz w:val="24"/>
          <w:szCs w:val="24"/>
        </w:rPr>
        <w:t>Where was the meeting held?</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E0847">
        <w:rPr>
          <w:rFonts w:ascii="Times New Roman" w:hAnsi="Times New Roman"/>
          <w:sz w:val="24"/>
          <w:szCs w:val="24"/>
        </w:rPr>
        <w:t>In the cafeteria</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1. </w:t>
      </w:r>
      <w:r w:rsidRPr="009E0847">
        <w:rPr>
          <w:rFonts w:ascii="Times New Roman" w:hAnsi="Times New Roman"/>
          <w:sz w:val="24"/>
          <w:szCs w:val="24"/>
        </w:rPr>
        <w:t>In the lounge</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E0847">
        <w:rPr>
          <w:rFonts w:ascii="Times New Roman" w:hAnsi="Times New Roman"/>
          <w:sz w:val="24"/>
          <w:szCs w:val="24"/>
        </w:rPr>
        <w:t>In the director</w:t>
      </w:r>
      <w:r>
        <w:rPr>
          <w:rFonts w:ascii="Times New Roman" w:hAnsi="Times New Roman"/>
          <w:sz w:val="24"/>
          <w:szCs w:val="24"/>
        </w:rPr>
        <w:t>’</w:t>
      </w:r>
      <w:r w:rsidRPr="009E0847">
        <w:rPr>
          <w:rFonts w:ascii="Times New Roman" w:hAnsi="Times New Roman"/>
          <w:sz w:val="24"/>
          <w:szCs w:val="24"/>
        </w:rPr>
        <w:t>s office</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F0730F">
        <w:rPr>
          <w:rFonts w:ascii="Times New Roman" w:hAnsi="Times New Roman"/>
          <w:sz w:val="24"/>
          <w:szCs w:val="24"/>
        </w:rPr>
        <w:t xml:space="preserve"> </w:t>
      </w:r>
      <w:r w:rsidRPr="009E0847">
        <w:rPr>
          <w:rFonts w:ascii="Times New Roman" w:hAnsi="Times New Roman"/>
          <w:sz w:val="24"/>
          <w:szCs w:val="24"/>
        </w:rPr>
        <w:t>In the conference room</w:t>
      </w:r>
    </w:p>
    <w:p w:rsidR="00183549" w:rsidRDefault="00183549" w:rsidP="0018354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62. </w:t>
      </w:r>
      <w:r w:rsidRPr="009E0847">
        <w:rPr>
          <w:rFonts w:ascii="Times New Roman" w:hAnsi="Times New Roman"/>
          <w:sz w:val="24"/>
          <w:szCs w:val="24"/>
        </w:rPr>
        <w:t>What item was discussed first?</w:t>
      </w:r>
    </w:p>
    <w:p w:rsidR="00183549" w:rsidRPr="009E0847" w:rsidRDefault="00183549" w:rsidP="00183549">
      <w:pPr>
        <w:spacing w:after="0" w:line="240" w:lineRule="auto"/>
        <w:ind w:right="851"/>
        <w:jc w:val="both"/>
        <w:outlineLvl w:val="0"/>
        <w:rPr>
          <w:rFonts w:ascii="Times New Roman" w:hAnsi="Times New Roman"/>
          <w:sz w:val="24"/>
          <w:szCs w:val="24"/>
        </w:rPr>
      </w:pPr>
      <w:r>
        <w:rPr>
          <w:rFonts w:ascii="Times New Roman" w:hAnsi="Times New Roman"/>
          <w:sz w:val="24"/>
          <w:szCs w:val="24"/>
        </w:rPr>
        <w:t xml:space="preserve">       0. </w:t>
      </w:r>
      <w:r w:rsidRPr="009E0847">
        <w:rPr>
          <w:rFonts w:ascii="Times New Roman" w:hAnsi="Times New Roman"/>
          <w:sz w:val="24"/>
          <w:szCs w:val="24"/>
        </w:rPr>
        <w:t>The budget report</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9E0847">
        <w:rPr>
          <w:rFonts w:ascii="Times New Roman" w:hAnsi="Times New Roman"/>
          <w:sz w:val="24"/>
          <w:szCs w:val="24"/>
        </w:rPr>
        <w:t>The new hiring policy</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E0847">
        <w:rPr>
          <w:rFonts w:ascii="Times New Roman" w:hAnsi="Times New Roman"/>
          <w:sz w:val="24"/>
          <w:szCs w:val="24"/>
        </w:rPr>
        <w:t>The fall conference plans</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825C54">
        <w:rPr>
          <w:rFonts w:ascii="Times New Roman" w:hAnsi="Times New Roman"/>
          <w:sz w:val="24"/>
          <w:szCs w:val="24"/>
        </w:rPr>
        <w:t xml:space="preserve"> </w:t>
      </w:r>
      <w:r w:rsidRPr="009E0847">
        <w:rPr>
          <w:rFonts w:ascii="Times New Roman" w:hAnsi="Times New Roman"/>
          <w:sz w:val="24"/>
          <w:szCs w:val="24"/>
        </w:rPr>
        <w:t>The office supplies issues</w:t>
      </w:r>
    </w:p>
    <w:p w:rsidR="00183549" w:rsidRDefault="00183549" w:rsidP="0018354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83549" w:rsidRDefault="00183549" w:rsidP="00183549">
      <w:pPr>
        <w:spacing w:after="0" w:line="240" w:lineRule="auto"/>
        <w:ind w:right="851"/>
        <w:jc w:val="both"/>
        <w:outlineLvl w:val="0"/>
        <w:rPr>
          <w:rFonts w:ascii="Times New Roman" w:hAnsi="Times New Roman"/>
          <w:sz w:val="24"/>
          <w:szCs w:val="24"/>
        </w:rPr>
      </w:pPr>
      <w:r>
        <w:rPr>
          <w:rFonts w:ascii="Times New Roman" w:hAnsi="Times New Roman"/>
          <w:sz w:val="24"/>
          <w:szCs w:val="24"/>
        </w:rPr>
        <w:t xml:space="preserve">63. </w:t>
      </w:r>
      <w:r w:rsidRPr="009E0847">
        <w:rPr>
          <w:rFonts w:ascii="Times New Roman" w:hAnsi="Times New Roman"/>
          <w:sz w:val="24"/>
          <w:szCs w:val="24"/>
        </w:rPr>
        <w:t>Who did NOT attend the meeting?</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E0847">
        <w:rPr>
          <w:rFonts w:ascii="Times New Roman" w:hAnsi="Times New Roman"/>
          <w:sz w:val="24"/>
          <w:szCs w:val="24"/>
        </w:rPr>
        <w:t>Rose Daniels</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9E0847">
        <w:rPr>
          <w:rFonts w:ascii="Times New Roman" w:hAnsi="Times New Roman"/>
          <w:sz w:val="24"/>
          <w:szCs w:val="24"/>
        </w:rPr>
        <w:t>Sam Blair</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E0847">
        <w:rPr>
          <w:rFonts w:ascii="Times New Roman" w:hAnsi="Times New Roman"/>
          <w:sz w:val="24"/>
          <w:szCs w:val="24"/>
        </w:rPr>
        <w:t>Jan Petersen</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5F5A9A">
        <w:rPr>
          <w:rFonts w:ascii="Times New Roman" w:hAnsi="Times New Roman"/>
          <w:sz w:val="24"/>
          <w:szCs w:val="24"/>
        </w:rPr>
        <w:t xml:space="preserve"> </w:t>
      </w:r>
      <w:r w:rsidRPr="009E0847">
        <w:rPr>
          <w:rFonts w:ascii="Times New Roman" w:hAnsi="Times New Roman"/>
          <w:sz w:val="24"/>
          <w:szCs w:val="24"/>
        </w:rPr>
        <w:t>Marguerite Rodin</w:t>
      </w:r>
    </w:p>
    <w:p w:rsidR="00183549" w:rsidRDefault="00183549" w:rsidP="0018354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64. </w:t>
      </w:r>
      <w:r w:rsidRPr="009E0847">
        <w:rPr>
          <w:rFonts w:ascii="Times New Roman" w:hAnsi="Times New Roman"/>
          <w:sz w:val="24"/>
          <w:szCs w:val="24"/>
        </w:rPr>
        <w:t>What time did the meeting end?</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E0847">
        <w:rPr>
          <w:rFonts w:ascii="Times New Roman" w:hAnsi="Times New Roman"/>
          <w:sz w:val="24"/>
          <w:szCs w:val="24"/>
        </w:rPr>
        <w:t>4:00</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9E0847">
        <w:rPr>
          <w:rFonts w:ascii="Times New Roman" w:hAnsi="Times New Roman"/>
          <w:sz w:val="24"/>
          <w:szCs w:val="24"/>
        </w:rPr>
        <w:t>6:30</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E0847">
        <w:rPr>
          <w:rFonts w:ascii="Times New Roman" w:hAnsi="Times New Roman"/>
          <w:sz w:val="24"/>
          <w:szCs w:val="24"/>
        </w:rPr>
        <w:t>4:15</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1D6156">
        <w:rPr>
          <w:rFonts w:ascii="Times New Roman" w:hAnsi="Times New Roman"/>
          <w:sz w:val="24"/>
          <w:szCs w:val="24"/>
        </w:rPr>
        <w:t xml:space="preserve"> </w:t>
      </w:r>
      <w:r w:rsidRPr="009E0847">
        <w:rPr>
          <w:rFonts w:ascii="Times New Roman" w:hAnsi="Times New Roman"/>
          <w:sz w:val="24"/>
          <w:szCs w:val="24"/>
        </w:rPr>
        <w:t>6:00</w:t>
      </w:r>
    </w:p>
    <w:p w:rsidR="00183549" w:rsidRDefault="00183549" w:rsidP="0018354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65. </w:t>
      </w:r>
      <w:r w:rsidRPr="009E0847">
        <w:rPr>
          <w:rFonts w:ascii="Times New Roman" w:hAnsi="Times New Roman"/>
          <w:sz w:val="24"/>
          <w:szCs w:val="24"/>
        </w:rPr>
        <w:t>When will the next meeting be held?</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E0847">
        <w:rPr>
          <w:rFonts w:ascii="Times New Roman" w:hAnsi="Times New Roman"/>
          <w:sz w:val="24"/>
          <w:szCs w:val="24"/>
        </w:rPr>
        <w:t>April 15</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9E0847">
        <w:rPr>
          <w:rFonts w:ascii="Times New Roman" w:hAnsi="Times New Roman"/>
          <w:sz w:val="24"/>
          <w:szCs w:val="24"/>
        </w:rPr>
        <w:t>May 18</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E0847">
        <w:rPr>
          <w:rFonts w:ascii="Times New Roman" w:hAnsi="Times New Roman"/>
          <w:sz w:val="24"/>
          <w:szCs w:val="24"/>
        </w:rPr>
        <w:t>April 18</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54538D">
        <w:rPr>
          <w:rFonts w:ascii="Times New Roman" w:hAnsi="Times New Roman"/>
          <w:sz w:val="24"/>
          <w:szCs w:val="24"/>
        </w:rPr>
        <w:t xml:space="preserve"> </w:t>
      </w:r>
      <w:r w:rsidRPr="009E0847">
        <w:rPr>
          <w:rFonts w:ascii="Times New Roman" w:hAnsi="Times New Roman"/>
          <w:sz w:val="24"/>
          <w:szCs w:val="24"/>
        </w:rPr>
        <w:t>May 15</w:t>
      </w:r>
    </w:p>
    <w:p w:rsidR="00183549" w:rsidRDefault="00183549" w:rsidP="00183549"/>
    <w:p w:rsidR="00183549" w:rsidRPr="009B724E" w:rsidRDefault="00183549" w:rsidP="0018354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83549" w:rsidRPr="00046C7D" w:rsidRDefault="00183549" w:rsidP="00183549">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183549" w:rsidRDefault="00183549" w:rsidP="00183549">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61-65</w:t>
      </w:r>
      <w:r w:rsidRPr="0026131E">
        <w:rPr>
          <w:rFonts w:ascii="Times New Roman" w:hAnsi="Times New Roman"/>
          <w:sz w:val="24"/>
          <w:szCs w:val="24"/>
        </w:rPr>
        <w:t xml:space="preserve"> refer to the following </w:t>
      </w:r>
      <w:r w:rsidRPr="001456CA">
        <w:rPr>
          <w:rFonts w:ascii="Times New Roman" w:hAnsi="Times New Roman"/>
          <w:bCs/>
          <w:color w:val="333333"/>
          <w:sz w:val="24"/>
          <w:szCs w:val="24"/>
          <w:shd w:val="clear" w:color="auto" w:fill="FFFFFF"/>
        </w:rPr>
        <w:t>information from a Web page and 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183549" w:rsidRPr="001456CA" w:rsidTr="000D7B3B">
        <w:tc>
          <w:tcPr>
            <w:tcW w:w="10548" w:type="dxa"/>
            <w:shd w:val="clear" w:color="auto" w:fill="auto"/>
          </w:tcPr>
          <w:p w:rsidR="00183549" w:rsidRPr="001456CA" w:rsidRDefault="00183549" w:rsidP="000D7B3B">
            <w:pPr>
              <w:shd w:val="clear" w:color="auto" w:fill="FFFFFF"/>
              <w:spacing w:after="0" w:line="240" w:lineRule="auto"/>
              <w:jc w:val="center"/>
              <w:rPr>
                <w:rFonts w:ascii="Times New Roman" w:eastAsia="Times New Roman" w:hAnsi="Times New Roman"/>
                <w:color w:val="333333"/>
                <w:sz w:val="24"/>
                <w:szCs w:val="24"/>
              </w:rPr>
            </w:pPr>
            <w:r w:rsidRPr="001456CA">
              <w:rPr>
                <w:rFonts w:ascii="Times New Roman" w:eastAsia="Times New Roman" w:hAnsi="Times New Roman"/>
                <w:b/>
                <w:bCs/>
                <w:color w:val="333333"/>
                <w:sz w:val="24"/>
                <w:szCs w:val="24"/>
              </w:rPr>
              <w:t>IAIC The International Association of Industrial Chemists</w:t>
            </w:r>
          </w:p>
          <w:p w:rsidR="00183549" w:rsidRPr="001456CA" w:rsidRDefault="00183549" w:rsidP="000D7B3B">
            <w:pPr>
              <w:shd w:val="clear" w:color="auto" w:fill="FFFFFF"/>
              <w:spacing w:after="0" w:line="240" w:lineRule="auto"/>
              <w:jc w:val="center"/>
              <w:rPr>
                <w:rFonts w:ascii="Times New Roman" w:eastAsia="Times New Roman" w:hAnsi="Times New Roman"/>
                <w:color w:val="333333"/>
                <w:sz w:val="24"/>
                <w:szCs w:val="24"/>
              </w:rPr>
            </w:pPr>
            <w:r w:rsidRPr="001456CA">
              <w:rPr>
                <w:rFonts w:ascii="Times New Roman" w:eastAsia="Times New Roman" w:hAnsi="Times New Roman"/>
                <w:b/>
                <w:bCs/>
                <w:color w:val="333333"/>
                <w:sz w:val="24"/>
                <w:szCs w:val="24"/>
              </w:rPr>
              <w:t>The International Association of Industrial Chemists (IAIC) </w:t>
            </w:r>
          </w:p>
          <w:p w:rsidR="00183549" w:rsidRPr="001456CA" w:rsidRDefault="00183549" w:rsidP="000D7B3B">
            <w:pPr>
              <w:shd w:val="clear" w:color="auto" w:fill="FFFFFF"/>
              <w:spacing w:after="0" w:line="240" w:lineRule="auto"/>
              <w:jc w:val="center"/>
              <w:rPr>
                <w:rFonts w:ascii="Times New Roman" w:eastAsia="Times New Roman" w:hAnsi="Times New Roman"/>
                <w:color w:val="333333"/>
                <w:sz w:val="24"/>
                <w:szCs w:val="24"/>
              </w:rPr>
            </w:pPr>
            <w:r w:rsidRPr="001456CA">
              <w:rPr>
                <w:rFonts w:ascii="Times New Roman" w:eastAsia="Times New Roman" w:hAnsi="Times New Roman"/>
                <w:b/>
                <w:bCs/>
                <w:color w:val="333333"/>
                <w:sz w:val="24"/>
                <w:szCs w:val="24"/>
              </w:rPr>
              <w:t>Newsletter submissions </w:t>
            </w:r>
          </w:p>
          <w:p w:rsidR="00183549" w:rsidRPr="00DB2ED0" w:rsidRDefault="00183549" w:rsidP="000D7B3B">
            <w:pPr>
              <w:shd w:val="clear" w:color="auto" w:fill="FFFFFF"/>
              <w:spacing w:after="0" w:line="240" w:lineRule="auto"/>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The IAIC Quarterly will be undergoing several changes in the coming months in order to better meet the needs of our members and readers. The first of these initiatives will be to open up the newsletter to reader submissions, including personal accounts of events, opinion pieces, and photographs. This new section of the newsletter will be called Member Views and News. The editors believe that this is an important way to make the IAIC Quarterly more relevant and engaging to readers as well as more representative of the society</w:t>
            </w:r>
            <w:r>
              <w:rPr>
                <w:rFonts w:ascii="Times New Roman" w:eastAsia="Times New Roman" w:hAnsi="Times New Roman"/>
                <w:color w:val="000000"/>
                <w:sz w:val="24"/>
                <w:szCs w:val="24"/>
              </w:rPr>
              <w:t>’</w:t>
            </w:r>
            <w:r w:rsidRPr="00DB2ED0">
              <w:rPr>
                <w:rFonts w:ascii="Times New Roman" w:eastAsia="Times New Roman" w:hAnsi="Times New Roman"/>
                <w:color w:val="000000"/>
                <w:sz w:val="24"/>
                <w:szCs w:val="24"/>
              </w:rPr>
              <w:t>s activity. Membership is available only to certified industrial chemists. </w:t>
            </w:r>
          </w:p>
          <w:p w:rsidR="00183549" w:rsidRPr="00DB2ED0" w:rsidRDefault="00183549" w:rsidP="000D7B3B">
            <w:pPr>
              <w:shd w:val="clear" w:color="auto" w:fill="FFFFFF"/>
              <w:spacing w:after="0" w:line="240" w:lineRule="auto"/>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To this end, we are now inviting members to submit their impressions about meetings and other events taking place in the region. We are particularly interested in selected in the views of members of our Taipei affiliate, which is our latest and 23rd chapter.</w:t>
            </w:r>
          </w:p>
          <w:p w:rsidR="00183549" w:rsidRPr="00DB2ED0" w:rsidRDefault="00183549" w:rsidP="000D7B3B">
            <w:pPr>
              <w:shd w:val="clear" w:color="auto" w:fill="FFFFFF"/>
              <w:spacing w:after="0" w:line="240" w:lineRule="auto"/>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lastRenderedPageBreak/>
              <w:t>Please click here to download the submission form. All forms must be completed and sent to Robert Harper at rharper@iaic.org. In the event that your submission is selected for publication, you will receive an e-mail at the address indicated on the form. Submissions for the autumn issue are due on June 30.</w:t>
            </w:r>
          </w:p>
          <w:p w:rsidR="00183549" w:rsidRPr="001456CA" w:rsidRDefault="00183549" w:rsidP="000D7B3B">
            <w:pPr>
              <w:shd w:val="clear" w:color="auto" w:fill="FFFFFF"/>
              <w:spacing w:after="0" w:line="240" w:lineRule="auto"/>
              <w:rPr>
                <w:rFonts w:ascii="Times New Roman" w:eastAsia="Times New Roman" w:hAnsi="Times New Roman"/>
                <w:color w:val="333333"/>
                <w:sz w:val="24"/>
                <w:szCs w:val="24"/>
              </w:rPr>
            </w:pPr>
            <w:r w:rsidRPr="00DB2ED0">
              <w:rPr>
                <w:rFonts w:ascii="Times New Roman" w:eastAsia="Times New Roman" w:hAnsi="Times New Roman"/>
                <w:color w:val="000000"/>
                <w:sz w:val="24"/>
                <w:szCs w:val="24"/>
              </w:rPr>
              <w:t>Finally, we continue to make improvements to the IAIC Quarterly, so please visit this Web site regularly for updates. We expect to finalize a new, colorful, and more visually appealing layout of the newsletter in the next few weeks. </w:t>
            </w:r>
          </w:p>
        </w:tc>
      </w:tr>
    </w:tbl>
    <w:p w:rsidR="00183549" w:rsidRPr="001456CA" w:rsidRDefault="00183549" w:rsidP="00183549">
      <w:pPr>
        <w:pStyle w:val="ListParagraph"/>
        <w:tabs>
          <w:tab w:val="left" w:pos="360"/>
        </w:tabs>
        <w:spacing w:after="0" w:line="240" w:lineRule="auto"/>
        <w:ind w:left="0"/>
        <w:jc w:val="both"/>
        <w:rPr>
          <w:rFonts w:ascii="Times New Roman" w:hAnsi="Times New Roman"/>
          <w:sz w:val="24"/>
          <w:szCs w:val="24"/>
        </w:rPr>
      </w:pPr>
      <w:r w:rsidRPr="001456CA">
        <w:rPr>
          <w:rFonts w:ascii="Times New Roman" w:hAnsi="Times New Roman"/>
          <w:sz w:val="24"/>
          <w:szCs w:val="24"/>
        </w:rPr>
        <w:lastRenderedPageBreak/>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183549" w:rsidRPr="001456CA" w:rsidTr="000D7B3B">
        <w:tc>
          <w:tcPr>
            <w:tcW w:w="9576" w:type="dxa"/>
            <w:shd w:val="clear" w:color="auto" w:fill="auto"/>
          </w:tcPr>
          <w:p w:rsidR="00183549" w:rsidRPr="00DB2ED0" w:rsidRDefault="00183549" w:rsidP="000D7B3B">
            <w:pPr>
              <w:shd w:val="clear" w:color="auto" w:fill="FFFFFF"/>
              <w:spacing w:after="0" w:line="240" w:lineRule="auto"/>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To: Shuo Chuan Liu &lt;liu.2@milina chemical.com.tw&gt;</w:t>
            </w:r>
          </w:p>
          <w:p w:rsidR="00183549" w:rsidRPr="00DB2ED0" w:rsidRDefault="00183549" w:rsidP="000D7B3B">
            <w:pPr>
              <w:shd w:val="clear" w:color="auto" w:fill="FFFFFF"/>
              <w:spacing w:after="0" w:line="240" w:lineRule="auto"/>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From: Robert Harper &lt;rharper@iaic.org&gt;</w:t>
            </w:r>
          </w:p>
          <w:p w:rsidR="00183549" w:rsidRPr="00DB2ED0" w:rsidRDefault="00183549" w:rsidP="000D7B3B">
            <w:pPr>
              <w:shd w:val="clear" w:color="auto" w:fill="FFFFFF"/>
              <w:spacing w:after="0" w:line="240" w:lineRule="auto"/>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Date: July 5</w:t>
            </w:r>
          </w:p>
          <w:p w:rsidR="00183549" w:rsidRPr="00DB2ED0" w:rsidRDefault="00183549" w:rsidP="000D7B3B">
            <w:pPr>
              <w:shd w:val="clear" w:color="auto" w:fill="FFFFFF"/>
              <w:spacing w:after="0" w:line="240" w:lineRule="auto"/>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Subject: Newsletter submission</w:t>
            </w:r>
          </w:p>
          <w:p w:rsidR="00183549" w:rsidRPr="00DB2ED0" w:rsidRDefault="00183549" w:rsidP="000D7B3B">
            <w:pPr>
              <w:shd w:val="clear" w:color="auto" w:fill="FFFFFF"/>
              <w:spacing w:after="0" w:line="240" w:lineRule="auto"/>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Dr. Liu, </w:t>
            </w:r>
          </w:p>
          <w:p w:rsidR="00183549" w:rsidRPr="001456CA" w:rsidRDefault="00183549" w:rsidP="000D7B3B">
            <w:pPr>
              <w:shd w:val="clear" w:color="auto" w:fill="FFFFFF"/>
              <w:spacing w:after="0" w:line="240" w:lineRule="auto"/>
              <w:rPr>
                <w:rFonts w:ascii="Times New Roman" w:eastAsia="Times New Roman" w:hAnsi="Times New Roman"/>
                <w:color w:val="000000"/>
                <w:sz w:val="24"/>
                <w:szCs w:val="24"/>
              </w:rPr>
            </w:pPr>
            <w:r w:rsidRPr="00DB2ED0">
              <w:rPr>
                <w:rFonts w:ascii="Times New Roman" w:eastAsia="Times New Roman" w:hAnsi="Times New Roman"/>
                <w:color w:val="000000"/>
                <w:sz w:val="24"/>
                <w:szCs w:val="24"/>
              </w:rPr>
              <w:t>Thank you for your June 18 submission to our newly created Member Views and News section of our newsletter. We were so happy</w:t>
            </w:r>
            <w:r w:rsidRPr="001456CA">
              <w:rPr>
                <w:rFonts w:ascii="Times New Roman" w:eastAsia="Times New Roman" w:hAnsi="Times New Roman"/>
                <w:color w:val="000000"/>
                <w:sz w:val="24"/>
                <w:szCs w:val="24"/>
              </w:rPr>
              <w:t xml:space="preserve"> to hear about the Taipei chapter</w:t>
            </w:r>
            <w:r>
              <w:rPr>
                <w:rFonts w:ascii="Times New Roman" w:eastAsia="Times New Roman" w:hAnsi="Times New Roman"/>
                <w:color w:val="000000"/>
                <w:sz w:val="24"/>
                <w:szCs w:val="24"/>
              </w:rPr>
              <w:t>’</w:t>
            </w:r>
            <w:r w:rsidRPr="001456CA">
              <w:rPr>
                <w:rFonts w:ascii="Times New Roman" w:eastAsia="Times New Roman" w:hAnsi="Times New Roman"/>
                <w:color w:val="000000"/>
                <w:sz w:val="24"/>
                <w:szCs w:val="24"/>
              </w:rPr>
              <w:t>s first meeting, especially the details of Dr. Mei Chu</w:t>
            </w:r>
            <w:r>
              <w:rPr>
                <w:rFonts w:ascii="Times New Roman" w:eastAsia="Times New Roman" w:hAnsi="Times New Roman"/>
                <w:color w:val="000000"/>
                <w:sz w:val="24"/>
                <w:szCs w:val="24"/>
              </w:rPr>
              <w:t>’</w:t>
            </w:r>
            <w:r w:rsidRPr="001456CA">
              <w:rPr>
                <w:rFonts w:ascii="Times New Roman" w:eastAsia="Times New Roman" w:hAnsi="Times New Roman"/>
                <w:color w:val="000000"/>
                <w:sz w:val="24"/>
                <w:szCs w:val="24"/>
              </w:rPr>
              <w:t>s latest research in the area of industry laboratory safety protocols in Taiwan. We were also pleased to hear that the Taipei chapter already has 28 members and that membership is expected to double in the coming months.</w:t>
            </w:r>
          </w:p>
          <w:p w:rsidR="00183549" w:rsidRPr="001456CA" w:rsidRDefault="00183549" w:rsidP="000D7B3B">
            <w:pPr>
              <w:shd w:val="clear" w:color="auto" w:fill="FFFFFF"/>
              <w:spacing w:after="0" w:line="240" w:lineRule="auto"/>
              <w:rPr>
                <w:rFonts w:ascii="Times New Roman" w:eastAsia="Times New Roman" w:hAnsi="Times New Roman"/>
                <w:color w:val="000000"/>
                <w:sz w:val="24"/>
                <w:szCs w:val="24"/>
              </w:rPr>
            </w:pPr>
            <w:r w:rsidRPr="001456CA">
              <w:rPr>
                <w:rFonts w:ascii="Times New Roman" w:eastAsia="Times New Roman" w:hAnsi="Times New Roman"/>
                <w:color w:val="000000"/>
                <w:sz w:val="24"/>
                <w:szCs w:val="24"/>
              </w:rPr>
              <w:t>I am wondering if you could edit your submission down to 300 words. This would allow enough space for three other submissions in the next issue. I would be happy to work with you on the revision. Please let me know if this will work for you. </w:t>
            </w:r>
          </w:p>
          <w:p w:rsidR="00183549" w:rsidRPr="001456CA" w:rsidRDefault="00183549" w:rsidP="000D7B3B">
            <w:pPr>
              <w:shd w:val="clear" w:color="auto" w:fill="FFFFFF"/>
              <w:spacing w:after="0" w:line="240" w:lineRule="auto"/>
              <w:rPr>
                <w:rFonts w:ascii="Times New Roman" w:eastAsia="Times New Roman" w:hAnsi="Times New Roman"/>
                <w:color w:val="000000"/>
                <w:sz w:val="24"/>
                <w:szCs w:val="24"/>
              </w:rPr>
            </w:pPr>
            <w:r w:rsidRPr="001456CA">
              <w:rPr>
                <w:rFonts w:ascii="Times New Roman" w:eastAsia="Times New Roman" w:hAnsi="Times New Roman"/>
                <w:color w:val="000000"/>
                <w:sz w:val="24"/>
                <w:szCs w:val="24"/>
              </w:rPr>
              <w:t>Thank you. </w:t>
            </w:r>
          </w:p>
          <w:p w:rsidR="00183549" w:rsidRDefault="00183549" w:rsidP="000D7B3B">
            <w:pPr>
              <w:shd w:val="clear" w:color="auto" w:fill="FFFFFF"/>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Robert Harper</w:t>
            </w:r>
            <w:r w:rsidRPr="001456CA">
              <w:rPr>
                <w:rFonts w:ascii="Times New Roman" w:eastAsia="Times New Roman" w:hAnsi="Times New Roman"/>
                <w:color w:val="000000"/>
                <w:sz w:val="24"/>
                <w:szCs w:val="24"/>
              </w:rPr>
              <w:t xml:space="preserve"> </w:t>
            </w:r>
          </w:p>
          <w:p w:rsidR="00183549" w:rsidRPr="001456CA" w:rsidRDefault="00183549" w:rsidP="000D7B3B">
            <w:pPr>
              <w:shd w:val="clear" w:color="auto" w:fill="FFFFFF"/>
              <w:spacing w:after="0" w:line="240" w:lineRule="auto"/>
              <w:rPr>
                <w:rFonts w:ascii="Times New Roman" w:eastAsia="Times New Roman" w:hAnsi="Times New Roman"/>
                <w:color w:val="333333"/>
                <w:sz w:val="24"/>
                <w:szCs w:val="24"/>
              </w:rPr>
            </w:pPr>
            <w:r w:rsidRPr="001456CA">
              <w:rPr>
                <w:rFonts w:ascii="Times New Roman" w:eastAsia="Times New Roman" w:hAnsi="Times New Roman"/>
                <w:color w:val="000000"/>
                <w:sz w:val="24"/>
                <w:szCs w:val="24"/>
              </w:rPr>
              <w:t>Editor, IAIC Quarterly</w:t>
            </w:r>
          </w:p>
        </w:tc>
      </w:tr>
    </w:tbl>
    <w:p w:rsidR="00183549" w:rsidRDefault="00183549" w:rsidP="0018354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83549" w:rsidRPr="003A1CBD" w:rsidRDefault="00183549" w:rsidP="00183549">
      <w:pPr>
        <w:spacing w:after="0" w:line="240" w:lineRule="auto"/>
        <w:rPr>
          <w:rFonts w:ascii="Times New Roman" w:hAnsi="Times New Roman"/>
          <w:sz w:val="24"/>
          <w:szCs w:val="24"/>
        </w:rPr>
      </w:pPr>
      <w:r>
        <w:rPr>
          <w:rFonts w:ascii="Times New Roman" w:hAnsi="Times New Roman"/>
          <w:sz w:val="24"/>
          <w:szCs w:val="24"/>
        </w:rPr>
        <w:t>61-</w:t>
      </w:r>
      <w:r w:rsidRPr="003A1CBD">
        <w:rPr>
          <w:rFonts w:ascii="Times New Roman" w:hAnsi="Times New Roman"/>
          <w:sz w:val="24"/>
          <w:szCs w:val="24"/>
        </w:rPr>
        <w:t xml:space="preserve"> For whom is the Web page information most likely intended?</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1. IAIC members</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0. Newsletter editors</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0. Publication directors</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0. Students of industrial chemistry</w:t>
      </w:r>
    </w:p>
    <w:p w:rsidR="00183549" w:rsidRDefault="00183549" w:rsidP="0018354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62. According to the Web page information, what is true about the newsletter?</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0. A section of it will be discontinued.</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0. Larger print will be used.</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0. It will be issued every month.</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1. It will be published in color.</w:t>
      </w:r>
    </w:p>
    <w:p w:rsidR="00183549" w:rsidRDefault="00183549" w:rsidP="0018354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63. On the Web page, the word "impressions" in paragraph 2, line 1, is closest in meaning to</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0. characteristics</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0. imitations</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1.  feelings</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0. effects</w:t>
      </w:r>
    </w:p>
    <w:p w:rsidR="00183549" w:rsidRDefault="00183549" w:rsidP="0018354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64. What is suggested about Dr. Liu</w:t>
      </w:r>
      <w:r>
        <w:rPr>
          <w:rFonts w:ascii="Times New Roman" w:hAnsi="Times New Roman"/>
          <w:sz w:val="24"/>
          <w:szCs w:val="24"/>
        </w:rPr>
        <w:t>’</w:t>
      </w:r>
      <w:r w:rsidRPr="003A1CBD">
        <w:rPr>
          <w:rFonts w:ascii="Times New Roman" w:hAnsi="Times New Roman"/>
          <w:sz w:val="24"/>
          <w:szCs w:val="24"/>
        </w:rPr>
        <w:t>s submission?</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0.  It explains how to become an IAIC member</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0. It will appear with one other submission.</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1. It will appear in the autumn issue of the newsletter</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0. It was sent to Mr. Harper on June 30.</w:t>
      </w:r>
    </w:p>
    <w:p w:rsidR="00183549" w:rsidRDefault="00183549" w:rsidP="00183549">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lastRenderedPageBreak/>
        <w:t>[Q]</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65. What is Dr. Liu asked to do?</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1. Provide details about a meeting</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0. Shorten his submission</w:t>
      </w:r>
    </w:p>
    <w:p w:rsidR="00183549" w:rsidRPr="003A1CBD"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0. Include contact information with an article</w:t>
      </w:r>
    </w:p>
    <w:p w:rsidR="00183549" w:rsidRDefault="00183549" w:rsidP="00183549">
      <w:pPr>
        <w:spacing w:after="0" w:line="240" w:lineRule="auto"/>
        <w:rPr>
          <w:rFonts w:ascii="Times New Roman" w:hAnsi="Times New Roman"/>
          <w:sz w:val="24"/>
          <w:szCs w:val="24"/>
        </w:rPr>
      </w:pPr>
      <w:r w:rsidRPr="003A1CBD">
        <w:rPr>
          <w:rFonts w:ascii="Times New Roman" w:hAnsi="Times New Roman"/>
          <w:sz w:val="24"/>
          <w:szCs w:val="24"/>
        </w:rPr>
        <w:t xml:space="preserve">       0. Arrange a chapter meeting</w:t>
      </w:r>
    </w:p>
    <w:p w:rsidR="00183549" w:rsidRDefault="00183549" w:rsidP="00D25D9E">
      <w:pPr>
        <w:pStyle w:val="ListParagraph"/>
        <w:tabs>
          <w:tab w:val="left" w:pos="360"/>
          <w:tab w:val="left" w:pos="1080"/>
        </w:tabs>
        <w:spacing w:after="0" w:line="240" w:lineRule="auto"/>
        <w:ind w:left="0"/>
        <w:jc w:val="both"/>
        <w:rPr>
          <w:rFonts w:ascii="Times New Roman" w:hAnsi="Times New Roman"/>
          <w:sz w:val="24"/>
          <w:szCs w:val="24"/>
        </w:rPr>
      </w:pPr>
    </w:p>
    <w:sectPr w:rsidR="00183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3"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3C85C"/>
    <w:multiLevelType w:val="singleLevel"/>
    <w:tmpl w:val="6123C85C"/>
    <w:lvl w:ilvl="0">
      <w:start w:val="36"/>
      <w:numFmt w:val="decimal"/>
      <w:suff w:val="space"/>
      <w:lvlText w:val="%1."/>
      <w:lvlJc w:val="left"/>
    </w:lvl>
  </w:abstractNum>
  <w:abstractNum w:abstractNumId="15"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5"/>
  </w:num>
  <w:num w:numId="4">
    <w:abstractNumId w:val="6"/>
  </w:num>
  <w:num w:numId="5">
    <w:abstractNumId w:val="8"/>
  </w:num>
  <w:num w:numId="6">
    <w:abstractNumId w:val="14"/>
  </w:num>
  <w:num w:numId="7">
    <w:abstractNumId w:val="17"/>
  </w:num>
  <w:num w:numId="8">
    <w:abstractNumId w:val="9"/>
  </w:num>
  <w:num w:numId="9">
    <w:abstractNumId w:val="3"/>
  </w:num>
  <w:num w:numId="10">
    <w:abstractNumId w:val="10"/>
  </w:num>
  <w:num w:numId="11">
    <w:abstractNumId w:val="0"/>
  </w:num>
  <w:num w:numId="12">
    <w:abstractNumId w:val="16"/>
  </w:num>
  <w:num w:numId="13">
    <w:abstractNumId w:val="4"/>
  </w:num>
  <w:num w:numId="14">
    <w:abstractNumId w:val="13"/>
  </w:num>
  <w:num w:numId="15">
    <w:abstractNumId w:val="11"/>
  </w:num>
  <w:num w:numId="16">
    <w:abstractNumId w:val="15"/>
  </w:num>
  <w:num w:numId="17">
    <w:abstractNumId w:val="2"/>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E39EA"/>
    <w:rsid w:val="00152B66"/>
    <w:rsid w:val="001604A0"/>
    <w:rsid w:val="00183549"/>
    <w:rsid w:val="001A24F6"/>
    <w:rsid w:val="001A410D"/>
    <w:rsid w:val="001A4807"/>
    <w:rsid w:val="002049A6"/>
    <w:rsid w:val="00237F71"/>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A116E"/>
    <w:rsid w:val="005D2E2A"/>
    <w:rsid w:val="00600C8D"/>
    <w:rsid w:val="006226ED"/>
    <w:rsid w:val="00626064"/>
    <w:rsid w:val="00676AF9"/>
    <w:rsid w:val="00686DA4"/>
    <w:rsid w:val="00691889"/>
    <w:rsid w:val="006C0FD9"/>
    <w:rsid w:val="006D4A13"/>
    <w:rsid w:val="006F6BEC"/>
    <w:rsid w:val="00746FC5"/>
    <w:rsid w:val="007735ED"/>
    <w:rsid w:val="0078458F"/>
    <w:rsid w:val="007F3267"/>
    <w:rsid w:val="00815E1D"/>
    <w:rsid w:val="008174ED"/>
    <w:rsid w:val="008528E2"/>
    <w:rsid w:val="008A0124"/>
    <w:rsid w:val="008E15C7"/>
    <w:rsid w:val="008F4F2C"/>
    <w:rsid w:val="00955327"/>
    <w:rsid w:val="00962985"/>
    <w:rsid w:val="009B247B"/>
    <w:rsid w:val="00A14004"/>
    <w:rsid w:val="00B0592C"/>
    <w:rsid w:val="00B8586B"/>
    <w:rsid w:val="00BE412A"/>
    <w:rsid w:val="00BF6CE9"/>
    <w:rsid w:val="00C231AB"/>
    <w:rsid w:val="00C920B2"/>
    <w:rsid w:val="00CA4D5A"/>
    <w:rsid w:val="00CA52E3"/>
    <w:rsid w:val="00CB28FA"/>
    <w:rsid w:val="00D25D9E"/>
    <w:rsid w:val="00D562CC"/>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4</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cp:revision>
  <dcterms:created xsi:type="dcterms:W3CDTF">2021-10-23T20:06:00Z</dcterms:created>
  <dcterms:modified xsi:type="dcterms:W3CDTF">2021-10-24T06:02:00Z</dcterms:modified>
</cp:coreProperties>
</file>