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EA8" w:rsidRPr="00086DD4" w:rsidRDefault="00814EA8" w:rsidP="000C5BEC">
      <w:pPr>
        <w:spacing w:after="0" w:line="240" w:lineRule="auto"/>
        <w:rPr>
          <w:rFonts w:ascii="Times New Roman" w:hAnsi="Times New Roman"/>
          <w:lang w:val="fr-FR"/>
        </w:rPr>
      </w:pPr>
      <w:r w:rsidRPr="00086DD4">
        <w:rPr>
          <w:rFonts w:ascii="Times New Roman" w:hAnsi="Times New Roman"/>
          <w:lang w:val="fr-FR"/>
        </w:rPr>
        <w:t>[Loai: Part 7 – Đoạn ba- 5 CÂU]</w:t>
      </w:r>
    </w:p>
    <w:p w:rsidR="00814EA8" w:rsidRPr="009B724E" w:rsidRDefault="00814EA8" w:rsidP="000C5BEC">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4EA8" w:rsidRPr="00BC2808" w:rsidRDefault="00814EA8" w:rsidP="000C5BEC">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(4-TA5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71-75</w:t>
      </w:r>
      <w:r w:rsidRPr="0026131E">
        <w:rPr>
          <w:rFonts w:ascii="Times New Roman" w:hAnsi="Times New Roman"/>
          <w:sz w:val="24"/>
          <w:szCs w:val="24"/>
        </w:rPr>
        <w:t xml:space="preserve"> refer to the following </w:t>
      </w:r>
      <w:r>
        <w:rPr>
          <w:rFonts w:ascii="Times New Roman" w:hAnsi="Times New Roman"/>
          <w:sz w:val="24"/>
          <w:szCs w:val="24"/>
        </w:rPr>
        <w:t>article, schedule, and flyer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814EA8" w:rsidTr="002B4335">
        <w:tc>
          <w:tcPr>
            <w:tcW w:w="10548" w:type="dxa"/>
            <w:shd w:val="clear" w:color="auto" w:fill="auto"/>
          </w:tcPr>
          <w:p w:rsidR="00814EA8" w:rsidRPr="00E55DB5" w:rsidRDefault="00814EA8" w:rsidP="000C5BEC">
            <w:pPr>
              <w:spacing w:after="0" w:line="240" w:lineRule="auto"/>
              <w:jc w:val="center"/>
              <w:rPr>
                <w:rFonts w:ascii="Times New Roman" w:hAnsi="Times New Roman"/>
                <w:b/>
                <w:sz w:val="32"/>
                <w:szCs w:val="32"/>
              </w:rPr>
            </w:pPr>
            <w:r w:rsidRPr="00E55DB5">
              <w:rPr>
                <w:rFonts w:ascii="Times New Roman" w:hAnsi="Times New Roman"/>
                <w:b/>
                <w:sz w:val="32"/>
                <w:szCs w:val="32"/>
              </w:rPr>
              <w:t>Chocolatier</w:t>
            </w:r>
            <w:r w:rsidR="00884FAA">
              <w:rPr>
                <w:rFonts w:ascii="Times New Roman" w:hAnsi="Times New Roman"/>
                <w:b/>
                <w:sz w:val="32"/>
                <w:szCs w:val="32"/>
              </w:rPr>
              <w:t>’</w:t>
            </w:r>
            <w:r w:rsidRPr="00E55DB5">
              <w:rPr>
                <w:rFonts w:ascii="Times New Roman" w:hAnsi="Times New Roman"/>
                <w:b/>
                <w:sz w:val="32"/>
                <w:szCs w:val="32"/>
              </w:rPr>
              <w:t>s Pavilion Mobbed</w:t>
            </w:r>
          </w:p>
          <w:p w:rsidR="00814EA8" w:rsidRDefault="00814EA8" w:rsidP="000C5BEC">
            <w:pPr>
              <w:spacing w:after="0" w:line="240" w:lineRule="auto"/>
              <w:jc w:val="both"/>
              <w:rPr>
                <w:rFonts w:ascii="Times New Roman" w:hAnsi="Times New Roman"/>
                <w:sz w:val="24"/>
                <w:szCs w:val="24"/>
              </w:rPr>
            </w:pPr>
            <w:r>
              <w:rPr>
                <w:rFonts w:ascii="Times New Roman" w:hAnsi="Times New Roman"/>
                <w:sz w:val="24"/>
                <w:szCs w:val="24"/>
              </w:rPr>
              <w:t>BERLIN (15 AUGUST)___The International Food Expo kicked off earlier this week, and it quickly became clear which pavilions are attracting the most interest from attendees at the weeklong event. From the moment it opened, the pavilion featuring the Brazilian chocolatier Amo- Te has seen overrun with enthusiastic visitors.</w:t>
            </w:r>
          </w:p>
          <w:p w:rsidR="00814EA8" w:rsidRPr="00844BD9" w:rsidRDefault="00814EA8" w:rsidP="000C5BEC">
            <w:pPr>
              <w:spacing w:after="0" w:line="240" w:lineRule="auto"/>
              <w:jc w:val="both"/>
              <w:rPr>
                <w:rFonts w:ascii="Times New Roman" w:hAnsi="Times New Roman"/>
                <w:sz w:val="24"/>
                <w:szCs w:val="24"/>
              </w:rPr>
            </w:pPr>
            <w:r w:rsidRPr="00844BD9">
              <w:rPr>
                <w:rFonts w:ascii="Times New Roman" w:hAnsi="Times New Roman"/>
                <w:sz w:val="24"/>
                <w:szCs w:val="24"/>
              </w:rPr>
              <w:t>“We didn</w:t>
            </w:r>
            <w:r w:rsidR="00884FAA">
              <w:rPr>
                <w:rFonts w:ascii="Times New Roman" w:hAnsi="Times New Roman"/>
                <w:sz w:val="24"/>
                <w:szCs w:val="24"/>
              </w:rPr>
              <w:t>’</w:t>
            </w:r>
            <w:r w:rsidRPr="00844BD9">
              <w:rPr>
                <w:rFonts w:ascii="Times New Roman" w:hAnsi="Times New Roman"/>
                <w:sz w:val="24"/>
                <w:szCs w:val="24"/>
              </w:rPr>
              <w:t>t expect to be so popular,” remarked company Marketing Manager Andreas Gomes, who arrived at the expo just in time to see his company</w:t>
            </w:r>
            <w:r w:rsidR="00884FAA">
              <w:rPr>
                <w:rFonts w:ascii="Times New Roman" w:hAnsi="Times New Roman"/>
                <w:sz w:val="24"/>
                <w:szCs w:val="24"/>
              </w:rPr>
              <w:t>’</w:t>
            </w:r>
            <w:r w:rsidRPr="00844BD9">
              <w:rPr>
                <w:rFonts w:ascii="Times New Roman" w:hAnsi="Times New Roman"/>
                <w:sz w:val="24"/>
                <w:szCs w:val="24"/>
              </w:rPr>
              <w:t>s artisanal confectioners explain the chocolate-making process</w:t>
            </w:r>
          </w:p>
          <w:p w:rsidR="00814EA8" w:rsidRDefault="00814EA8" w:rsidP="000C5BEC">
            <w:pPr>
              <w:spacing w:after="0" w:line="240" w:lineRule="auto"/>
              <w:jc w:val="both"/>
              <w:rPr>
                <w:rFonts w:ascii="Times New Roman" w:hAnsi="Times New Roman"/>
                <w:sz w:val="24"/>
                <w:szCs w:val="24"/>
              </w:rPr>
            </w:pPr>
            <w:r w:rsidRPr="00844BD9">
              <w:rPr>
                <w:rFonts w:ascii="Times New Roman" w:hAnsi="Times New Roman"/>
                <w:sz w:val="24"/>
                <w:szCs w:val="24"/>
              </w:rPr>
              <w:t>to eager crowds.</w:t>
            </w:r>
            <w:r>
              <w:rPr>
                <w:rFonts w:ascii="Times New Roman" w:hAnsi="Times New Roman"/>
                <w:sz w:val="24"/>
                <w:szCs w:val="24"/>
              </w:rPr>
              <w:t xml:space="preserve"> “We drew so many visitors that I had to fly in five more employees from our headquarters in Brazil to staff our busy display area.”</w:t>
            </w:r>
          </w:p>
          <w:p w:rsidR="00814EA8" w:rsidRDefault="00814EA8" w:rsidP="000C5BEC">
            <w:pPr>
              <w:spacing w:after="0" w:line="240" w:lineRule="auto"/>
              <w:jc w:val="both"/>
              <w:rPr>
                <w:rFonts w:ascii="Times New Roman" w:hAnsi="Times New Roman"/>
                <w:sz w:val="24"/>
                <w:szCs w:val="24"/>
              </w:rPr>
            </w:pPr>
            <w:r>
              <w:rPr>
                <w:rFonts w:ascii="Times New Roman" w:hAnsi="Times New Roman"/>
                <w:sz w:val="24"/>
                <w:szCs w:val="24"/>
              </w:rPr>
              <w:t>Vintage products that Amo-Te no longer distributes to retailers have been released in limited quantities. One exclusively available at the Expo is the once-popular bar made from dried fruit and covered with dark chocolate. The company has reproduced this old favourite in a classic, retro-style wrapper.</w:t>
            </w:r>
          </w:p>
          <w:p w:rsidR="00814EA8" w:rsidRPr="00EB2965" w:rsidRDefault="00814EA8" w:rsidP="000C5BEC">
            <w:pPr>
              <w:spacing w:after="0" w:line="240" w:lineRule="auto"/>
              <w:jc w:val="both"/>
              <w:rPr>
                <w:rFonts w:ascii="Times New Roman" w:hAnsi="Times New Roman"/>
                <w:sz w:val="26"/>
                <w:szCs w:val="26"/>
              </w:rPr>
            </w:pPr>
            <w:r>
              <w:rPr>
                <w:rFonts w:ascii="Times New Roman" w:hAnsi="Times New Roman"/>
                <w:sz w:val="24"/>
                <w:szCs w:val="24"/>
              </w:rPr>
              <w:t>“We were confident that our appeal to chocolate-lovers</w:t>
            </w:r>
            <w:r w:rsidR="00884FAA">
              <w:rPr>
                <w:rFonts w:ascii="Times New Roman" w:hAnsi="Times New Roman"/>
                <w:sz w:val="24"/>
                <w:szCs w:val="24"/>
              </w:rPr>
              <w:t>’</w:t>
            </w:r>
            <w:r>
              <w:rPr>
                <w:rFonts w:ascii="Times New Roman" w:hAnsi="Times New Roman"/>
                <w:sz w:val="24"/>
                <w:szCs w:val="24"/>
              </w:rPr>
              <w:t xml:space="preserve"> sense of nostalgia would be welcome,” said Mr. Gomes, “but we never expected this kind of success!”</w:t>
            </w:r>
          </w:p>
        </w:tc>
      </w:tr>
    </w:tbl>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814EA8" w:rsidRPr="00086DD4" w:rsidTr="002B4335">
        <w:tc>
          <w:tcPr>
            <w:tcW w:w="10496" w:type="dxa"/>
            <w:shd w:val="clear" w:color="auto" w:fill="auto"/>
          </w:tcPr>
          <w:p w:rsidR="00814EA8" w:rsidRPr="006C7D73" w:rsidRDefault="00814EA8" w:rsidP="000C5BEC">
            <w:pPr>
              <w:spacing w:after="0" w:line="240" w:lineRule="auto"/>
              <w:jc w:val="center"/>
              <w:rPr>
                <w:rFonts w:ascii="Times New Roman" w:hAnsi="Times New Roman"/>
                <w:b/>
                <w:sz w:val="32"/>
                <w:szCs w:val="32"/>
              </w:rPr>
            </w:pPr>
            <w:r w:rsidRPr="006C7D73">
              <w:rPr>
                <w:rFonts w:ascii="Times New Roman" w:hAnsi="Times New Roman"/>
                <w:b/>
                <w:sz w:val="32"/>
                <w:szCs w:val="32"/>
              </w:rPr>
              <w:t>International Food Expo</w:t>
            </w:r>
          </w:p>
          <w:p w:rsidR="00814EA8" w:rsidRPr="006C7D73" w:rsidRDefault="00814EA8" w:rsidP="000C5BEC">
            <w:pPr>
              <w:spacing w:after="0" w:line="240" w:lineRule="auto"/>
              <w:jc w:val="center"/>
              <w:rPr>
                <w:rFonts w:ascii="Times New Roman" w:hAnsi="Times New Roman"/>
                <w:b/>
                <w:sz w:val="32"/>
                <w:szCs w:val="32"/>
              </w:rPr>
            </w:pPr>
            <w:r w:rsidRPr="006C7D73">
              <w:rPr>
                <w:rFonts w:ascii="Times New Roman" w:hAnsi="Times New Roman"/>
                <w:b/>
                <w:sz w:val="32"/>
                <w:szCs w:val="32"/>
              </w:rPr>
              <w:t>Calendar of Key Events</w:t>
            </w:r>
          </w:p>
          <w:p w:rsidR="00814EA8" w:rsidRDefault="00814EA8" w:rsidP="000C5BEC">
            <w:pPr>
              <w:spacing w:after="0" w:line="240" w:lineRule="auto"/>
              <w:rPr>
                <w:rFonts w:ascii="Times New Roman" w:hAnsi="Times New Roman"/>
                <w:sz w:val="24"/>
                <w:szCs w:val="24"/>
              </w:rPr>
            </w:pPr>
            <w:r>
              <w:rPr>
                <w:rFonts w:ascii="Times New Roman" w:hAnsi="Times New Roman"/>
                <w:sz w:val="24"/>
                <w:szCs w:val="24"/>
              </w:rPr>
              <w:t>Welcome to the largest Expo of its kind, featuring products from around the world! All pavilions will be open from 10:00 A.M to 9:00 P.M. daily throughout the week. In addition, please note the following special event.</w:t>
            </w:r>
          </w:p>
          <w:tbl>
            <w:tblPr>
              <w:tblW w:w="11095" w:type="dxa"/>
              <w:tblBorders>
                <w:top w:val="single" w:sz="4" w:space="0" w:color="000000"/>
                <w:left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45"/>
              <w:gridCol w:w="8750"/>
            </w:tblGrid>
            <w:tr w:rsidR="00814EA8" w:rsidRPr="00F97346" w:rsidTr="00F97346">
              <w:tc>
                <w:tcPr>
                  <w:tcW w:w="2345" w:type="dxa"/>
                  <w:shd w:val="clear" w:color="auto" w:fill="auto"/>
                </w:tcPr>
                <w:p w:rsidR="00814EA8" w:rsidRPr="00F97346" w:rsidRDefault="00814EA8" w:rsidP="000C5BEC">
                  <w:pPr>
                    <w:spacing w:after="0" w:line="240" w:lineRule="auto"/>
                    <w:rPr>
                      <w:rFonts w:ascii="Times New Roman" w:hAnsi="Times New Roman"/>
                      <w:b/>
                      <w:sz w:val="24"/>
                      <w:szCs w:val="24"/>
                    </w:rPr>
                  </w:pPr>
                  <w:r w:rsidRPr="00F97346">
                    <w:rPr>
                      <w:rFonts w:ascii="Times New Roman" w:hAnsi="Times New Roman"/>
                      <w:b/>
                      <w:sz w:val="24"/>
                      <w:szCs w:val="24"/>
                    </w:rPr>
                    <w:t>10  August</w:t>
                  </w:r>
                </w:p>
              </w:tc>
              <w:tc>
                <w:tcPr>
                  <w:tcW w:w="8750" w:type="dxa"/>
                  <w:shd w:val="clear" w:color="auto" w:fill="auto"/>
                </w:tcPr>
                <w:p w:rsidR="00814EA8" w:rsidRPr="00F97346" w:rsidRDefault="00814EA8" w:rsidP="000C5BEC">
                  <w:pPr>
                    <w:spacing w:after="0" w:line="240" w:lineRule="auto"/>
                    <w:rPr>
                      <w:rFonts w:ascii="Times New Roman" w:hAnsi="Times New Roman"/>
                      <w:b/>
                      <w:sz w:val="24"/>
                      <w:szCs w:val="24"/>
                    </w:rPr>
                  </w:pPr>
                  <w:r w:rsidRPr="00F97346">
                    <w:rPr>
                      <w:rFonts w:ascii="Times New Roman" w:hAnsi="Times New Roman"/>
                      <w:b/>
                      <w:sz w:val="24"/>
                      <w:szCs w:val="24"/>
                    </w:rPr>
                    <w:t>Grand Opening</w:t>
                  </w:r>
                </w:p>
                <w:p w:rsidR="00814EA8" w:rsidRPr="00F97346" w:rsidRDefault="00814EA8" w:rsidP="000C5BEC">
                  <w:pPr>
                    <w:spacing w:after="0" w:line="240" w:lineRule="auto"/>
                    <w:rPr>
                      <w:rFonts w:ascii="Times New Roman" w:hAnsi="Times New Roman"/>
                      <w:sz w:val="24"/>
                      <w:szCs w:val="24"/>
                    </w:rPr>
                  </w:pPr>
                  <w:r w:rsidRPr="00F97346">
                    <w:rPr>
                      <w:rFonts w:ascii="Times New Roman" w:hAnsi="Times New Roman"/>
                      <w:sz w:val="24"/>
                      <w:szCs w:val="24"/>
                    </w:rPr>
                    <w:t>Official welcome from exposition director and city mayor at 12 noon in the main</w:t>
                  </w:r>
                </w:p>
                <w:p w:rsidR="00814EA8" w:rsidRPr="00F97346" w:rsidRDefault="00814EA8" w:rsidP="000C5BEC">
                  <w:pPr>
                    <w:spacing w:after="0" w:line="240" w:lineRule="auto"/>
                    <w:rPr>
                      <w:rFonts w:ascii="Times New Roman" w:hAnsi="Times New Roman"/>
                      <w:sz w:val="24"/>
                      <w:szCs w:val="24"/>
                    </w:rPr>
                  </w:pPr>
                  <w:r w:rsidRPr="00F97346">
                    <w:rPr>
                      <w:rFonts w:ascii="Times New Roman" w:hAnsi="Times New Roman"/>
                      <w:sz w:val="24"/>
                      <w:szCs w:val="24"/>
                    </w:rPr>
                    <w:t xml:space="preserve"> hall</w:t>
                  </w:r>
                </w:p>
              </w:tc>
            </w:tr>
            <w:tr w:rsidR="00814EA8" w:rsidRPr="00F97346" w:rsidTr="00F97346">
              <w:tc>
                <w:tcPr>
                  <w:tcW w:w="2345" w:type="dxa"/>
                  <w:shd w:val="clear" w:color="auto" w:fill="auto"/>
                </w:tcPr>
                <w:p w:rsidR="00814EA8" w:rsidRPr="00F97346" w:rsidRDefault="00814EA8" w:rsidP="000C5BEC">
                  <w:pPr>
                    <w:spacing w:after="0" w:line="240" w:lineRule="auto"/>
                    <w:rPr>
                      <w:rFonts w:ascii="Times New Roman" w:hAnsi="Times New Roman"/>
                      <w:b/>
                      <w:sz w:val="24"/>
                      <w:szCs w:val="24"/>
                    </w:rPr>
                  </w:pPr>
                  <w:r w:rsidRPr="00F97346">
                    <w:rPr>
                      <w:rFonts w:ascii="Times New Roman" w:hAnsi="Times New Roman"/>
                      <w:b/>
                      <w:sz w:val="24"/>
                      <w:szCs w:val="24"/>
                    </w:rPr>
                    <w:t>12 August</w:t>
                  </w:r>
                </w:p>
              </w:tc>
              <w:tc>
                <w:tcPr>
                  <w:tcW w:w="8750" w:type="dxa"/>
                  <w:shd w:val="clear" w:color="auto" w:fill="auto"/>
                </w:tcPr>
                <w:p w:rsidR="00814EA8" w:rsidRPr="00F97346" w:rsidRDefault="00814EA8" w:rsidP="000C5BEC">
                  <w:pPr>
                    <w:spacing w:after="0" w:line="240" w:lineRule="auto"/>
                    <w:rPr>
                      <w:rFonts w:ascii="Times New Roman" w:hAnsi="Times New Roman"/>
                      <w:b/>
                      <w:sz w:val="24"/>
                      <w:szCs w:val="24"/>
                    </w:rPr>
                  </w:pPr>
                  <w:r w:rsidRPr="00F97346">
                    <w:rPr>
                      <w:rFonts w:ascii="Times New Roman" w:hAnsi="Times New Roman"/>
                      <w:b/>
                      <w:sz w:val="24"/>
                      <w:szCs w:val="24"/>
                    </w:rPr>
                    <w:t>Demonstration Pavilions</w:t>
                  </w:r>
                </w:p>
                <w:p w:rsidR="00814EA8" w:rsidRPr="00F97346" w:rsidRDefault="00814EA8" w:rsidP="000C5BEC">
                  <w:pPr>
                    <w:spacing w:after="0" w:line="240" w:lineRule="auto"/>
                    <w:rPr>
                      <w:rFonts w:ascii="Times New Roman" w:hAnsi="Times New Roman"/>
                      <w:sz w:val="24"/>
                      <w:szCs w:val="24"/>
                    </w:rPr>
                  </w:pPr>
                  <w:r w:rsidRPr="00F97346">
                    <w:rPr>
                      <w:rFonts w:ascii="Times New Roman" w:hAnsi="Times New Roman"/>
                      <w:sz w:val="24"/>
                      <w:szCs w:val="24"/>
                    </w:rPr>
                    <w:t>Companies share how their specialized products are created</w:t>
                  </w:r>
                </w:p>
              </w:tc>
            </w:tr>
            <w:tr w:rsidR="00814EA8" w:rsidRPr="00F97346" w:rsidTr="00F97346">
              <w:tc>
                <w:tcPr>
                  <w:tcW w:w="2345" w:type="dxa"/>
                  <w:shd w:val="clear" w:color="auto" w:fill="auto"/>
                </w:tcPr>
                <w:p w:rsidR="00814EA8" w:rsidRPr="00F97346" w:rsidRDefault="00814EA8" w:rsidP="000C5BEC">
                  <w:pPr>
                    <w:spacing w:after="0" w:line="240" w:lineRule="auto"/>
                    <w:rPr>
                      <w:rFonts w:ascii="Times New Roman" w:hAnsi="Times New Roman"/>
                      <w:b/>
                      <w:sz w:val="24"/>
                      <w:szCs w:val="24"/>
                    </w:rPr>
                  </w:pPr>
                  <w:r w:rsidRPr="00F97346">
                    <w:rPr>
                      <w:rFonts w:ascii="Times New Roman" w:hAnsi="Times New Roman"/>
                      <w:b/>
                      <w:sz w:val="24"/>
                      <w:szCs w:val="24"/>
                    </w:rPr>
                    <w:t>15 August</w:t>
                  </w:r>
                </w:p>
              </w:tc>
              <w:tc>
                <w:tcPr>
                  <w:tcW w:w="8750" w:type="dxa"/>
                  <w:shd w:val="clear" w:color="auto" w:fill="auto"/>
                </w:tcPr>
                <w:p w:rsidR="00814EA8" w:rsidRPr="00F97346" w:rsidRDefault="00814EA8" w:rsidP="000C5BEC">
                  <w:pPr>
                    <w:spacing w:after="0" w:line="240" w:lineRule="auto"/>
                    <w:rPr>
                      <w:rFonts w:ascii="Times New Roman" w:hAnsi="Times New Roman"/>
                      <w:b/>
                      <w:sz w:val="24"/>
                      <w:szCs w:val="24"/>
                    </w:rPr>
                  </w:pPr>
                  <w:r w:rsidRPr="00F97346">
                    <w:rPr>
                      <w:rFonts w:ascii="Times New Roman" w:hAnsi="Times New Roman"/>
                      <w:b/>
                      <w:sz w:val="24"/>
                      <w:szCs w:val="24"/>
                    </w:rPr>
                    <w:t>Concert Day</w:t>
                  </w:r>
                </w:p>
                <w:p w:rsidR="00814EA8" w:rsidRPr="00F97346" w:rsidRDefault="00814EA8" w:rsidP="000C5BEC">
                  <w:pPr>
                    <w:spacing w:after="0" w:line="240" w:lineRule="auto"/>
                    <w:rPr>
                      <w:rFonts w:ascii="Times New Roman" w:hAnsi="Times New Roman"/>
                      <w:sz w:val="24"/>
                      <w:szCs w:val="24"/>
                    </w:rPr>
                  </w:pPr>
                  <w:r w:rsidRPr="00F97346">
                    <w:rPr>
                      <w:rFonts w:ascii="Times New Roman" w:hAnsi="Times New Roman"/>
                      <w:sz w:val="24"/>
                      <w:szCs w:val="24"/>
                    </w:rPr>
                    <w:t>A variety of international music and entertainment from noon to midnight</w:t>
                  </w:r>
                </w:p>
              </w:tc>
            </w:tr>
            <w:tr w:rsidR="00814EA8" w:rsidRPr="00F97346" w:rsidTr="00F97346">
              <w:tc>
                <w:tcPr>
                  <w:tcW w:w="2345" w:type="dxa"/>
                  <w:shd w:val="clear" w:color="auto" w:fill="auto"/>
                </w:tcPr>
                <w:p w:rsidR="00814EA8" w:rsidRPr="00F97346" w:rsidRDefault="00814EA8" w:rsidP="000C5BEC">
                  <w:pPr>
                    <w:spacing w:after="0" w:line="240" w:lineRule="auto"/>
                    <w:rPr>
                      <w:rFonts w:ascii="Times New Roman" w:hAnsi="Times New Roman"/>
                      <w:b/>
                      <w:sz w:val="24"/>
                      <w:szCs w:val="24"/>
                    </w:rPr>
                  </w:pPr>
                  <w:r w:rsidRPr="00F97346">
                    <w:rPr>
                      <w:rFonts w:ascii="Times New Roman" w:hAnsi="Times New Roman"/>
                      <w:b/>
                      <w:sz w:val="24"/>
                      <w:szCs w:val="24"/>
                    </w:rPr>
                    <w:t>16 August</w:t>
                  </w:r>
                </w:p>
              </w:tc>
              <w:tc>
                <w:tcPr>
                  <w:tcW w:w="8750" w:type="dxa"/>
                  <w:shd w:val="clear" w:color="auto" w:fill="auto"/>
                </w:tcPr>
                <w:p w:rsidR="00814EA8" w:rsidRPr="00F97346" w:rsidRDefault="00814EA8" w:rsidP="000C5BEC">
                  <w:pPr>
                    <w:spacing w:after="0" w:line="240" w:lineRule="auto"/>
                    <w:rPr>
                      <w:rFonts w:ascii="Times New Roman" w:hAnsi="Times New Roman"/>
                      <w:b/>
                      <w:sz w:val="24"/>
                      <w:szCs w:val="24"/>
                    </w:rPr>
                  </w:pPr>
                  <w:r w:rsidRPr="00F97346">
                    <w:rPr>
                      <w:rFonts w:ascii="Times New Roman" w:hAnsi="Times New Roman"/>
                      <w:b/>
                      <w:sz w:val="24"/>
                      <w:szCs w:val="24"/>
                    </w:rPr>
                    <w:t>Award Day</w:t>
                  </w:r>
                </w:p>
                <w:p w:rsidR="00814EA8" w:rsidRPr="00F97346" w:rsidRDefault="00814EA8" w:rsidP="000C5BEC">
                  <w:pPr>
                    <w:spacing w:after="0" w:line="240" w:lineRule="auto"/>
                    <w:rPr>
                      <w:rFonts w:ascii="Times New Roman" w:hAnsi="Times New Roman"/>
                      <w:sz w:val="24"/>
                      <w:szCs w:val="24"/>
                    </w:rPr>
                  </w:pPr>
                  <w:r w:rsidRPr="00F97346">
                    <w:rPr>
                      <w:rFonts w:ascii="Times New Roman" w:hAnsi="Times New Roman"/>
                      <w:sz w:val="24"/>
                      <w:szCs w:val="24"/>
                    </w:rPr>
                    <w:t>Recognizing the best new products in a variety of categories; reception to follow</w:t>
                  </w:r>
                </w:p>
                <w:p w:rsidR="00814EA8" w:rsidRPr="00F97346" w:rsidRDefault="00814EA8" w:rsidP="000C5BEC">
                  <w:pPr>
                    <w:spacing w:after="0" w:line="240" w:lineRule="auto"/>
                    <w:rPr>
                      <w:rFonts w:ascii="Times New Roman" w:hAnsi="Times New Roman"/>
                      <w:sz w:val="24"/>
                      <w:szCs w:val="24"/>
                    </w:rPr>
                  </w:pPr>
                  <w:r w:rsidRPr="00F97346">
                    <w:rPr>
                      <w:rFonts w:ascii="Times New Roman" w:hAnsi="Times New Roman"/>
                      <w:sz w:val="24"/>
                      <w:szCs w:val="24"/>
                    </w:rPr>
                    <w:t xml:space="preserve"> in the main hall</w:t>
                  </w:r>
                </w:p>
              </w:tc>
            </w:tr>
          </w:tbl>
          <w:p w:rsidR="00814EA8" w:rsidRPr="006C7D73" w:rsidRDefault="00814EA8" w:rsidP="000C5BEC">
            <w:pPr>
              <w:spacing w:after="0" w:line="240" w:lineRule="auto"/>
              <w:rPr>
                <w:rFonts w:ascii="Times New Roman" w:hAnsi="Times New Roman"/>
                <w:sz w:val="24"/>
                <w:szCs w:val="24"/>
              </w:rPr>
            </w:pPr>
          </w:p>
        </w:tc>
      </w:tr>
    </w:tbl>
    <w:p w:rsidR="00814EA8" w:rsidRPr="00086DD4" w:rsidRDefault="00814EA8" w:rsidP="000C5BEC">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814EA8" w:rsidRPr="008466D9" w:rsidTr="002B4335">
        <w:tc>
          <w:tcPr>
            <w:tcW w:w="10496" w:type="dxa"/>
            <w:shd w:val="clear" w:color="auto" w:fill="auto"/>
          </w:tcPr>
          <w:p w:rsidR="00814EA8" w:rsidRDefault="00814EA8" w:rsidP="000C5BEC">
            <w:pPr>
              <w:spacing w:after="0" w:line="240" w:lineRule="auto"/>
              <w:jc w:val="center"/>
              <w:rPr>
                <w:rFonts w:ascii="Times New Roman" w:hAnsi="Times New Roman"/>
                <w:b/>
                <w:sz w:val="28"/>
                <w:szCs w:val="28"/>
              </w:rPr>
            </w:pPr>
            <w:r w:rsidRPr="00E13F27">
              <w:rPr>
                <w:rFonts w:ascii="Times New Roman" w:hAnsi="Times New Roman"/>
                <w:b/>
                <w:sz w:val="28"/>
                <w:szCs w:val="28"/>
              </w:rPr>
              <w:t>Expo Treats from Amo-Te</w:t>
            </w:r>
          </w:p>
          <w:p w:rsidR="00814EA8" w:rsidRDefault="00814EA8" w:rsidP="000C5BEC">
            <w:pPr>
              <w:spacing w:after="0" w:line="240" w:lineRule="auto"/>
              <w:jc w:val="both"/>
              <w:rPr>
                <w:rFonts w:ascii="Times New Roman" w:hAnsi="Times New Roman"/>
                <w:sz w:val="24"/>
                <w:szCs w:val="24"/>
              </w:rPr>
            </w:pPr>
            <w:r w:rsidRPr="00E13F27">
              <w:rPr>
                <w:rFonts w:ascii="Times New Roman" w:hAnsi="Times New Roman"/>
                <w:sz w:val="24"/>
                <w:szCs w:val="24"/>
              </w:rPr>
              <w:t>While</w:t>
            </w:r>
            <w:r>
              <w:rPr>
                <w:rFonts w:ascii="Times New Roman" w:hAnsi="Times New Roman"/>
                <w:sz w:val="24"/>
                <w:szCs w:val="24"/>
              </w:rPr>
              <w:t xml:space="preserve"> at the International Food Expo this year, rest your weary feet at the Amo-Te Café pavilion and enjoy delicious desserts based on Amo-Te</w:t>
            </w:r>
            <w:r w:rsidR="00884FAA">
              <w:rPr>
                <w:rFonts w:ascii="Times New Roman" w:hAnsi="Times New Roman"/>
                <w:sz w:val="24"/>
                <w:szCs w:val="24"/>
              </w:rPr>
              <w:t>’</w:t>
            </w:r>
            <w:r>
              <w:rPr>
                <w:rFonts w:ascii="Times New Roman" w:hAnsi="Times New Roman"/>
                <w:sz w:val="24"/>
                <w:szCs w:val="24"/>
              </w:rPr>
              <w:t>s product!</w:t>
            </w:r>
          </w:p>
          <w:p w:rsidR="00814EA8" w:rsidRPr="00086DD4" w:rsidRDefault="00814EA8" w:rsidP="000C5BEC">
            <w:pPr>
              <w:spacing w:after="0" w:line="240" w:lineRule="auto"/>
              <w:jc w:val="both"/>
            </w:pPr>
            <w:r>
              <w:rPr>
                <w:rFonts w:ascii="Times New Roman" w:hAnsi="Times New Roman"/>
                <w:sz w:val="24"/>
                <w:szCs w:val="24"/>
              </w:rPr>
              <w:t>Better yet, visit our shop at the rear of the pavilion and purchase some of your all-time Amo-Te favourites at bargain prices! Awaiting you there is our entire range of products, including the legendary dried-fruit and dark chocolate Carpatho. Stock up on our current beat-sellers: the nutty Nascana, the coffee-infused Vienesa, or the spicy Tallinnska. You can also sample the new Malayna, a bittersweet collection with hints of coconut, debuting in retail locations early next year.</w:t>
            </w:r>
          </w:p>
        </w:tc>
      </w:tr>
    </w:tbl>
    <w:p w:rsidR="00814EA8" w:rsidRDefault="00814EA8" w:rsidP="000C5BEC">
      <w:pPr>
        <w:pStyle w:val="ListParagraph"/>
        <w:tabs>
          <w:tab w:val="left" w:pos="360"/>
        </w:tabs>
        <w:spacing w:after="0" w:line="240" w:lineRule="auto"/>
        <w:ind w:left="0"/>
        <w:jc w:val="both"/>
        <w:rPr>
          <w:rFonts w:ascii="Times New Roman" w:hAnsi="Times New Roman"/>
          <w:sz w:val="24"/>
          <w:szCs w:val="24"/>
        </w:rPr>
      </w:pPr>
    </w:p>
    <w:p w:rsidR="00814EA8" w:rsidRPr="009B724E" w:rsidRDefault="00814EA8" w:rsidP="00814EA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71- According to the article, what action did Mr. Gomes have to take?</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Keeping the pavilion open longer</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Raising prices on best-selling products</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1. Bringing extra workers to the event</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Shipping additional samples to staff at the expo</w:t>
      </w:r>
    </w:p>
    <w:p w:rsidR="00814EA8" w:rsidRPr="009B724E" w:rsidRDefault="00814EA8" w:rsidP="00814EA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72. In the article, the word “drew” in paragraph 2, line 7, is closest in meaning to</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selected</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outlined</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sketched</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attracted</w:t>
      </w:r>
    </w:p>
    <w:p w:rsidR="00814EA8" w:rsidRPr="009B724E" w:rsidRDefault="00814EA8" w:rsidP="00814EA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73. On what day dis Mr. Gomes likely arrived at the expo?</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August 10</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August 12</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August 15</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August 16</w:t>
      </w:r>
    </w:p>
    <w:p w:rsidR="00814EA8" w:rsidRPr="009B724E" w:rsidRDefault="00814EA8" w:rsidP="00814EA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74. Which product was produced specifically for the expo?</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Carpatho</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Nascana</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Vienesa</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Tallinnska</w:t>
      </w:r>
    </w:p>
    <w:p w:rsidR="00814EA8" w:rsidRPr="009B724E" w:rsidRDefault="00814EA8" w:rsidP="00814EA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75. What is indicated about Malayna?</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It contains many different types of nuts.</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It is not yet available in stores.</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It has sold well in recent months.</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It is a traditional Brazilian treat.</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bookmarkStart w:id="0" w:name="_GoBack"/>
      <w:bookmarkEnd w:id="0"/>
    </w:p>
    <w:sectPr w:rsidR="00814EA8" w:rsidSect="00B040C0">
      <w:footerReference w:type="even" r:id="rId5"/>
      <w:footerReference w:type="default" r:id="rId6"/>
      <w:pgSz w:w="12240" w:h="15840"/>
      <w:pgMar w:top="660" w:right="800" w:bottom="1080" w:left="1160" w:header="420" w:footer="42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Default="00622CB3" w:rsidP="004F68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3A44" w:rsidRDefault="00622CB3" w:rsidP="002C1F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Pr="002C1FD3" w:rsidRDefault="00622CB3" w:rsidP="002C1FD3">
    <w:pPr>
      <w:pStyle w:val="Footer"/>
      <w:ind w:right="360"/>
      <w:jc w:val="right"/>
      <w:rPr>
        <w:color w:val="000000"/>
        <w:lang w:val="vi-VN"/>
      </w:rPr>
    </w:pPr>
    <w:r w:rsidRPr="002C1FD3">
      <w:rPr>
        <w:color w:val="000000"/>
        <w:lang w:val="vi-VN"/>
      </w:rPr>
      <w:t>Trang …/… -</w:t>
    </w:r>
    <w:r w:rsidRPr="002C1FD3">
      <w:rPr>
        <w:color w:val="000000"/>
        <w:lang w:val="vi-VN"/>
      </w:rPr>
      <w:t xml:space="preserve"> Mã đ</w:t>
    </w:r>
    <w:r w:rsidRPr="002C1FD3">
      <w:rPr>
        <w:color w:val="000000"/>
        <w:lang w:val="vi-VN"/>
      </w:rPr>
      <w:t>ề</w:t>
    </w:r>
    <w:r w:rsidRPr="002C1FD3">
      <w:rPr>
        <w:color w:val="000000"/>
        <w:lang w:val="vi-VN"/>
      </w:rPr>
      <w:t xml:space="preserve"> thi …..</w: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B19"/>
    <w:multiLevelType w:val="hybridMultilevel"/>
    <w:tmpl w:val="8CB4510E"/>
    <w:lvl w:ilvl="0" w:tplc="5134B0A8">
      <w:start w:val="1"/>
      <w:numFmt w:val="decimal"/>
      <w:lvlText w:val="%1."/>
      <w:lvlJc w:val="left"/>
      <w:pPr>
        <w:tabs>
          <w:tab w:val="num" w:pos="720"/>
        </w:tabs>
        <w:ind w:left="720" w:hanging="360"/>
      </w:pPr>
      <w:rPr>
        <w:rFonts w:hint="default"/>
        <w:b/>
      </w:rPr>
    </w:lvl>
    <w:lvl w:ilvl="1" w:tplc="1F3E068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07B6A"/>
    <w:multiLevelType w:val="hybridMultilevel"/>
    <w:tmpl w:val="4A6A48A2"/>
    <w:lvl w:ilvl="0" w:tplc="4C62D2CA">
      <w:numFmt w:val="bullet"/>
      <w:lvlText w:val="-"/>
      <w:lvlJc w:val="left"/>
      <w:pPr>
        <w:ind w:left="820" w:hanging="360"/>
      </w:pPr>
      <w:rPr>
        <w:rFonts w:ascii="Times New Roman" w:eastAsia="Calibri"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34F9C"/>
    <w:multiLevelType w:val="hybridMultilevel"/>
    <w:tmpl w:val="3D3A4576"/>
    <w:lvl w:ilvl="0" w:tplc="58B6CA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55D04835"/>
    <w:multiLevelType w:val="hybridMultilevel"/>
    <w:tmpl w:val="B7803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3C85C"/>
    <w:multiLevelType w:val="singleLevel"/>
    <w:tmpl w:val="6123C85C"/>
    <w:lvl w:ilvl="0">
      <w:start w:val="36"/>
      <w:numFmt w:val="decimal"/>
      <w:suff w:val="space"/>
      <w:lvlText w:val="%1."/>
      <w:lvlJc w:val="left"/>
    </w:lvl>
  </w:abstractNum>
  <w:abstractNum w:abstractNumId="18" w15:restartNumberingAfterBreak="0">
    <w:nsid w:val="6124178A"/>
    <w:multiLevelType w:val="singleLevel"/>
    <w:tmpl w:val="6124178A"/>
    <w:lvl w:ilvl="0">
      <w:start w:val="72"/>
      <w:numFmt w:val="decimal"/>
      <w:suff w:val="space"/>
      <w:lvlText w:val="%1."/>
      <w:lvlJc w:val="left"/>
    </w:lvl>
  </w:abstractNum>
  <w:abstractNum w:abstractNumId="19"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A87747"/>
    <w:multiLevelType w:val="multilevel"/>
    <w:tmpl w:val="848C839C"/>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80413"/>
    <w:multiLevelType w:val="multilevel"/>
    <w:tmpl w:val="1130B9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23"/>
  </w:num>
  <w:num w:numId="3">
    <w:abstractNumId w:val="5"/>
  </w:num>
  <w:num w:numId="4">
    <w:abstractNumId w:val="6"/>
  </w:num>
  <w:num w:numId="5">
    <w:abstractNumId w:val="9"/>
  </w:num>
  <w:num w:numId="6">
    <w:abstractNumId w:val="17"/>
  </w:num>
  <w:num w:numId="7">
    <w:abstractNumId w:val="22"/>
  </w:num>
  <w:num w:numId="8">
    <w:abstractNumId w:val="10"/>
  </w:num>
  <w:num w:numId="9">
    <w:abstractNumId w:val="3"/>
  </w:num>
  <w:num w:numId="10">
    <w:abstractNumId w:val="11"/>
  </w:num>
  <w:num w:numId="11">
    <w:abstractNumId w:val="0"/>
  </w:num>
  <w:num w:numId="12">
    <w:abstractNumId w:val="20"/>
  </w:num>
  <w:num w:numId="13">
    <w:abstractNumId w:val="4"/>
  </w:num>
  <w:num w:numId="14">
    <w:abstractNumId w:val="16"/>
  </w:num>
  <w:num w:numId="15">
    <w:abstractNumId w:val="12"/>
  </w:num>
  <w:num w:numId="16">
    <w:abstractNumId w:val="19"/>
  </w:num>
  <w:num w:numId="17">
    <w:abstractNumId w:val="2"/>
  </w:num>
  <w:num w:numId="18">
    <w:abstractNumId w:val="7"/>
  </w:num>
  <w:num w:numId="19">
    <w:abstractNumId w:val="1"/>
  </w:num>
  <w:num w:numId="20">
    <w:abstractNumId w:val="13"/>
  </w:num>
  <w:num w:numId="21">
    <w:abstractNumId w:val="8"/>
  </w:num>
  <w:num w:numId="22">
    <w:abstractNumId w:val="18"/>
  </w:num>
  <w:num w:numId="23">
    <w:abstractNumId w:val="15"/>
  </w:num>
  <w:num w:numId="24">
    <w:abstractNumId w:val="2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D28A6"/>
    <w:rsid w:val="000E39EA"/>
    <w:rsid w:val="000F0597"/>
    <w:rsid w:val="00152B66"/>
    <w:rsid w:val="001604A0"/>
    <w:rsid w:val="00183549"/>
    <w:rsid w:val="001A24F6"/>
    <w:rsid w:val="001A410D"/>
    <w:rsid w:val="001A4807"/>
    <w:rsid w:val="002049A6"/>
    <w:rsid w:val="00237F71"/>
    <w:rsid w:val="00260989"/>
    <w:rsid w:val="00281D9C"/>
    <w:rsid w:val="002A2C7D"/>
    <w:rsid w:val="002C1B7F"/>
    <w:rsid w:val="002C4836"/>
    <w:rsid w:val="002F0B22"/>
    <w:rsid w:val="00302D74"/>
    <w:rsid w:val="003E4CA2"/>
    <w:rsid w:val="004025CB"/>
    <w:rsid w:val="00402C4E"/>
    <w:rsid w:val="00432F33"/>
    <w:rsid w:val="004602AE"/>
    <w:rsid w:val="004C786A"/>
    <w:rsid w:val="004F3ED2"/>
    <w:rsid w:val="00542470"/>
    <w:rsid w:val="005605AE"/>
    <w:rsid w:val="00561650"/>
    <w:rsid w:val="005A116E"/>
    <w:rsid w:val="005D2E2A"/>
    <w:rsid w:val="00600C8D"/>
    <w:rsid w:val="006226ED"/>
    <w:rsid w:val="00622CB3"/>
    <w:rsid w:val="00626064"/>
    <w:rsid w:val="00676304"/>
    <w:rsid w:val="00676AF9"/>
    <w:rsid w:val="00686DA4"/>
    <w:rsid w:val="00691889"/>
    <w:rsid w:val="006C0FD9"/>
    <w:rsid w:val="006D4A13"/>
    <w:rsid w:val="006F6BEC"/>
    <w:rsid w:val="00746FC5"/>
    <w:rsid w:val="007735ED"/>
    <w:rsid w:val="0078458F"/>
    <w:rsid w:val="007F3267"/>
    <w:rsid w:val="00807F40"/>
    <w:rsid w:val="00814EA8"/>
    <w:rsid w:val="00815E1D"/>
    <w:rsid w:val="008174ED"/>
    <w:rsid w:val="008528E2"/>
    <w:rsid w:val="00884FAA"/>
    <w:rsid w:val="008A0124"/>
    <w:rsid w:val="008E15C7"/>
    <w:rsid w:val="008F4F2C"/>
    <w:rsid w:val="00955327"/>
    <w:rsid w:val="00962985"/>
    <w:rsid w:val="009B247B"/>
    <w:rsid w:val="00A14004"/>
    <w:rsid w:val="00B0592C"/>
    <w:rsid w:val="00B064D4"/>
    <w:rsid w:val="00B129E7"/>
    <w:rsid w:val="00B24896"/>
    <w:rsid w:val="00B8586B"/>
    <w:rsid w:val="00BE412A"/>
    <w:rsid w:val="00BF6CE9"/>
    <w:rsid w:val="00C231AB"/>
    <w:rsid w:val="00C920B2"/>
    <w:rsid w:val="00CA4D5A"/>
    <w:rsid w:val="00CA52E3"/>
    <w:rsid w:val="00CB28FA"/>
    <w:rsid w:val="00D25D9E"/>
    <w:rsid w:val="00D562CC"/>
    <w:rsid w:val="00D8119F"/>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411"/>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8119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116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 w:type="character" w:customStyle="1" w:styleId="Bodytext50">
    <w:name w:val="Body text (50)_"/>
    <w:link w:val="Bodytext500"/>
    <w:rsid w:val="00815E1D"/>
    <w:rPr>
      <w:rFonts w:ascii="Franklin Gothic Heavy" w:eastAsia="Franklin Gothic Heavy" w:hAnsi="Franklin Gothic Heavy" w:cs="Franklin Gothic Heavy"/>
      <w:sz w:val="18"/>
      <w:szCs w:val="18"/>
      <w:shd w:val="clear" w:color="auto" w:fill="FFFFFF"/>
    </w:rPr>
  </w:style>
  <w:style w:type="paragraph" w:customStyle="1" w:styleId="Bodytext500">
    <w:name w:val="Body text (50)"/>
    <w:basedOn w:val="Normal"/>
    <w:link w:val="Bodytext50"/>
    <w:rsid w:val="00815E1D"/>
    <w:pPr>
      <w:widowControl w:val="0"/>
      <w:shd w:val="clear" w:color="auto" w:fill="FFFFFF"/>
      <w:spacing w:before="360" w:after="360" w:line="0" w:lineRule="atLeast"/>
      <w:jc w:val="both"/>
    </w:pPr>
    <w:rPr>
      <w:rFonts w:ascii="Franklin Gothic Heavy" w:eastAsia="Franklin Gothic Heavy" w:hAnsi="Franklin Gothic Heavy" w:cs="Franklin Gothic Heavy"/>
      <w:iCs/>
      <w:sz w:val="18"/>
      <w:szCs w:val="18"/>
    </w:rPr>
  </w:style>
  <w:style w:type="character" w:customStyle="1" w:styleId="Heading7Char">
    <w:name w:val="Heading 7 Char"/>
    <w:basedOn w:val="DefaultParagraphFont"/>
    <w:link w:val="Heading7"/>
    <w:uiPriority w:val="9"/>
    <w:semiHidden/>
    <w:rsid w:val="005A116E"/>
    <w:rPr>
      <w:rFonts w:asciiTheme="majorHAnsi" w:eastAsiaTheme="majorEastAsia" w:hAnsiTheme="majorHAnsi" w:cstheme="majorBidi"/>
      <w:i/>
      <w:color w:val="1F4D78" w:themeColor="accent1" w:themeShade="7F"/>
      <w:sz w:val="22"/>
      <w:szCs w:val="22"/>
    </w:rPr>
  </w:style>
  <w:style w:type="character" w:customStyle="1" w:styleId="Heading60">
    <w:name w:val="Heading #6_"/>
    <w:link w:val="Heading61"/>
    <w:rsid w:val="00B129E7"/>
    <w:rPr>
      <w:rFonts w:ascii="Book Antiqua" w:eastAsia="Book Antiqua" w:hAnsi="Book Antiqua" w:cs="Book Antiqua"/>
      <w:sz w:val="26"/>
      <w:szCs w:val="26"/>
      <w:shd w:val="clear" w:color="auto" w:fill="FFFFFF"/>
    </w:rPr>
  </w:style>
  <w:style w:type="character" w:customStyle="1" w:styleId="Heading8">
    <w:name w:val="Heading #8"/>
    <w:rsid w:val="00B129E7"/>
    <w:rPr>
      <w:rFonts w:ascii="Arial" w:eastAsia="Arial" w:hAnsi="Arial" w:cs="Arial"/>
      <w:b/>
      <w:bCs/>
      <w:i w:val="0"/>
      <w:iCs/>
      <w:smallCaps w:val="0"/>
      <w:strike w:val="0"/>
      <w:color w:val="000000"/>
      <w:spacing w:val="0"/>
      <w:w w:val="100"/>
      <w:position w:val="0"/>
      <w:sz w:val="18"/>
      <w:szCs w:val="18"/>
      <w:u w:val="none"/>
      <w:lang w:val="en-US"/>
    </w:rPr>
  </w:style>
  <w:style w:type="paragraph" w:customStyle="1" w:styleId="Heading61">
    <w:name w:val="Heading #6"/>
    <w:basedOn w:val="Normal"/>
    <w:link w:val="Heading60"/>
    <w:rsid w:val="00B129E7"/>
    <w:pPr>
      <w:widowControl w:val="0"/>
      <w:shd w:val="clear" w:color="auto" w:fill="FFFFFF"/>
      <w:spacing w:after="300" w:line="0" w:lineRule="atLeast"/>
      <w:jc w:val="center"/>
      <w:outlineLvl w:val="5"/>
    </w:pPr>
    <w:rPr>
      <w:rFonts w:ascii="Book Antiqua" w:eastAsia="Book Antiqua" w:hAnsi="Book Antiqua" w:cs="Book Antiqua"/>
      <w:iCs/>
      <w:sz w:val="26"/>
      <w:szCs w:val="26"/>
    </w:rPr>
  </w:style>
  <w:style w:type="character" w:customStyle="1" w:styleId="Heading6Char">
    <w:name w:val="Heading 6 Char"/>
    <w:basedOn w:val="DefaultParagraphFont"/>
    <w:link w:val="Heading6"/>
    <w:uiPriority w:val="9"/>
    <w:semiHidden/>
    <w:rsid w:val="00D8119F"/>
    <w:rPr>
      <w:rFonts w:asciiTheme="majorHAnsi" w:eastAsiaTheme="majorEastAsia" w:hAnsiTheme="majorHAnsi" w:cstheme="majorBidi"/>
      <w:iCs w:val="0"/>
      <w:color w:val="1F4D78" w:themeColor="accent1" w:themeShade="7F"/>
      <w:sz w:val="22"/>
      <w:szCs w:val="22"/>
    </w:rPr>
  </w:style>
  <w:style w:type="paragraph" w:styleId="BodyText2">
    <w:name w:val="Body Text 2"/>
    <w:basedOn w:val="Normal"/>
    <w:link w:val="BodyText2Char"/>
    <w:uiPriority w:val="99"/>
    <w:semiHidden/>
    <w:unhideWhenUsed/>
    <w:rsid w:val="00D8119F"/>
    <w:pPr>
      <w:spacing w:after="120" w:line="480" w:lineRule="auto"/>
    </w:pPr>
  </w:style>
  <w:style w:type="character" w:customStyle="1" w:styleId="BodyText2Char">
    <w:name w:val="Body Text 2 Char"/>
    <w:basedOn w:val="DefaultParagraphFont"/>
    <w:link w:val="BodyText2"/>
    <w:uiPriority w:val="99"/>
    <w:semiHidden/>
    <w:rsid w:val="00D8119F"/>
    <w:rPr>
      <w:rFonts w:asciiTheme="minorHAnsi" w:eastAsiaTheme="minorEastAsia" w:hAnsiTheme="minorHAnsi" w:cstheme="minorBidi"/>
      <w:iCs w:val="0"/>
      <w:sz w:val="22"/>
      <w:szCs w:val="22"/>
    </w:rPr>
  </w:style>
  <w:style w:type="paragraph" w:styleId="BodyText3">
    <w:name w:val="Body Text 3"/>
    <w:basedOn w:val="Normal"/>
    <w:link w:val="BodyText3Char"/>
    <w:uiPriority w:val="99"/>
    <w:semiHidden/>
    <w:unhideWhenUsed/>
    <w:rsid w:val="00D8119F"/>
    <w:pPr>
      <w:spacing w:after="120"/>
    </w:pPr>
    <w:rPr>
      <w:sz w:val="16"/>
      <w:szCs w:val="16"/>
    </w:rPr>
  </w:style>
  <w:style w:type="character" w:customStyle="1" w:styleId="BodyText3Char">
    <w:name w:val="Body Text 3 Char"/>
    <w:basedOn w:val="DefaultParagraphFont"/>
    <w:link w:val="BodyText3"/>
    <w:uiPriority w:val="99"/>
    <w:semiHidden/>
    <w:rsid w:val="00D8119F"/>
    <w:rPr>
      <w:rFonts w:asciiTheme="minorHAnsi" w:eastAsiaTheme="minorEastAsia" w:hAnsiTheme="minorHAnsi" w:cstheme="minorBidi"/>
      <w:iCs w:val="0"/>
      <w:sz w:val="16"/>
      <w:szCs w:val="16"/>
    </w:rPr>
  </w:style>
  <w:style w:type="paragraph" w:styleId="Footer">
    <w:name w:val="footer"/>
    <w:basedOn w:val="Normal"/>
    <w:link w:val="FooterChar"/>
    <w:uiPriority w:val="99"/>
    <w:unhideWhenUsed/>
    <w:rsid w:val="004025CB"/>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4025CB"/>
    <w:rPr>
      <w:rFonts w:ascii="Calibri" w:eastAsia="Calibri" w:hAnsi="Calibri"/>
      <w:iCs w:val="0"/>
      <w:sz w:val="22"/>
      <w:szCs w:val="22"/>
    </w:rPr>
  </w:style>
  <w:style w:type="character" w:styleId="PageNumber">
    <w:name w:val="page number"/>
    <w:basedOn w:val="DefaultParagraphFont"/>
    <w:uiPriority w:val="99"/>
    <w:semiHidden/>
    <w:unhideWhenUsed/>
    <w:rsid w:val="004025CB"/>
  </w:style>
  <w:style w:type="character" w:customStyle="1" w:styleId="Bodytext51">
    <w:name w:val="Body text (51)_"/>
    <w:link w:val="Bodytext510"/>
    <w:rsid w:val="00814EA8"/>
    <w:rPr>
      <w:rFonts w:eastAsia="Times New Roman"/>
      <w:shd w:val="clear" w:color="auto" w:fill="FFFFFF"/>
    </w:rPr>
  </w:style>
  <w:style w:type="paragraph" w:customStyle="1" w:styleId="Bodytext510">
    <w:name w:val="Body text (51)"/>
    <w:basedOn w:val="Normal"/>
    <w:link w:val="Bodytext51"/>
    <w:rsid w:val="00814EA8"/>
    <w:pPr>
      <w:widowControl w:val="0"/>
      <w:shd w:val="clear" w:color="auto" w:fill="FFFFFF"/>
      <w:spacing w:before="1140" w:after="0" w:line="515" w:lineRule="exact"/>
      <w:jc w:val="both"/>
    </w:pPr>
    <w:rPr>
      <w:rFonts w:ascii="Times New Roman" w:eastAsia="Times New Roman" w:hAnsi="Times New Roman" w:cs="Times New Roman"/>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93</cp:revision>
  <dcterms:created xsi:type="dcterms:W3CDTF">2021-10-23T20:06:00Z</dcterms:created>
  <dcterms:modified xsi:type="dcterms:W3CDTF">2021-10-24T06:29:00Z</dcterms:modified>
</cp:coreProperties>
</file>