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64711" w14:textId="2E347884" w:rsidR="009A0F5D" w:rsidRDefault="005B0A40"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[L</w:t>
      </w:r>
      <w:r w:rsidR="0059756D" w:rsidRPr="003D6B66">
        <w:rPr>
          <w:rFonts w:ascii="Times New Roman" w:hAnsi="Times New Roman"/>
          <w:bCs/>
          <w:sz w:val="28"/>
          <w:szCs w:val="28"/>
        </w:rPr>
        <w:t>oai</w:t>
      </w:r>
      <w:r w:rsidRPr="003D6B66">
        <w:rPr>
          <w:rFonts w:ascii="Times New Roman" w:hAnsi="Times New Roman"/>
          <w:bCs/>
          <w:sz w:val="28"/>
          <w:szCs w:val="28"/>
        </w:rPr>
        <w:t xml:space="preserve">: </w:t>
      </w:r>
      <w:r w:rsidR="003D6B66" w:rsidRPr="003D6B66">
        <w:rPr>
          <w:rFonts w:ascii="Times New Roman" w:hAnsi="Times New Roman"/>
          <w:bCs/>
          <w:sz w:val="28"/>
          <w:szCs w:val="28"/>
        </w:rPr>
        <w:t>KTC</w:t>
      </w:r>
      <w:r w:rsidR="0059756D" w:rsidRPr="003D6B66">
        <w:rPr>
          <w:rFonts w:ascii="Times New Roman" w:hAnsi="Times New Roman"/>
          <w:bCs/>
          <w:sz w:val="28"/>
          <w:szCs w:val="28"/>
        </w:rPr>
        <w:t>:</w:t>
      </w:r>
      <w:r w:rsidRPr="003D6B66">
        <w:rPr>
          <w:rFonts w:ascii="Times New Roman" w:hAnsi="Times New Roman"/>
          <w:bCs/>
          <w:sz w:val="28"/>
          <w:szCs w:val="28"/>
        </w:rPr>
        <w:t xml:space="preserve"> DE </w:t>
      </w:r>
      <w:r w:rsidR="0022569B">
        <w:rPr>
          <w:rFonts w:ascii="Times New Roman" w:hAnsi="Times New Roman"/>
          <w:bCs/>
          <w:sz w:val="28"/>
          <w:szCs w:val="28"/>
        </w:rPr>
        <w:t>3</w:t>
      </w:r>
      <w:r w:rsidRPr="003D6B66">
        <w:rPr>
          <w:rFonts w:ascii="Times New Roman" w:hAnsi="Times New Roman"/>
          <w:bCs/>
          <w:sz w:val="28"/>
          <w:szCs w:val="28"/>
        </w:rPr>
        <w:t xml:space="preserve"> THANG 8 - 2022]</w:t>
      </w:r>
    </w:p>
    <w:p w14:paraId="3430F59C"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[Q]</w:t>
      </w:r>
    </w:p>
    <w:p w14:paraId="554B2C60"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Số lần Chủ tịch Hồ Chí Minh về thăm Trường Đại học Công đoàn lúc sinh thời là:</w:t>
      </w:r>
    </w:p>
    <w:p w14:paraId="3FF23C63"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1. 5 lần</w:t>
      </w:r>
    </w:p>
    <w:p w14:paraId="4B036FD1"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4 lần</w:t>
      </w:r>
    </w:p>
    <w:p w14:paraId="5DE57433"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3 lần</w:t>
      </w:r>
    </w:p>
    <w:p w14:paraId="46A7A91C"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2 lần</w:t>
      </w:r>
    </w:p>
    <w:p w14:paraId="290F762F" w14:textId="77777777" w:rsidR="009C4452" w:rsidRPr="009C4452" w:rsidRDefault="009C4452" w:rsidP="009C4452">
      <w:pPr>
        <w:pStyle w:val="NoSpacing"/>
        <w:spacing w:line="312" w:lineRule="auto"/>
        <w:jc w:val="both"/>
        <w:rPr>
          <w:rFonts w:ascii="Times New Roman" w:hAnsi="Times New Roman"/>
          <w:bCs/>
          <w:sz w:val="28"/>
          <w:szCs w:val="28"/>
        </w:rPr>
      </w:pPr>
    </w:p>
    <w:p w14:paraId="5135A8D6"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[Q]</w:t>
      </w:r>
    </w:p>
    <w:p w14:paraId="129B09B0"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Địa chỉ trang thông tin điện tử của Trường Đại học Công đoàn là:</w:t>
      </w:r>
    </w:p>
    <w:p w14:paraId="60CF66A6"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1. http://dhcd.edu.vn</w:t>
      </w:r>
    </w:p>
    <w:p w14:paraId="0FA1D39C"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http://daihoccongdoan.edu.vn</w:t>
      </w:r>
    </w:p>
    <w:p w14:paraId="4E3FD153"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http://tuu.edu.vn</w:t>
      </w:r>
    </w:p>
    <w:p w14:paraId="014E4C33"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http://dhcd.vn</w:t>
      </w:r>
    </w:p>
    <w:p w14:paraId="33CDFB59"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[Q]</w:t>
      </w:r>
    </w:p>
    <w:p w14:paraId="00304F5E"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 xml:space="preserve">Trong số các khẳng định về ngày thành lập Trường Đại học Công đoàn sau đây, khẳng định nào đúng? </w:t>
      </w:r>
    </w:p>
    <w:p w14:paraId="58617372"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1. Ngày thành lập Trường Đại học Công đoàn là ngày 15 tháng 5 năm 1946.</w:t>
      </w:r>
    </w:p>
    <w:p w14:paraId="2D96B7A4"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Ngày thành lập Trường Đại học Công đoàn là ngày 28 tháng 7 năm 1929.</w:t>
      </w:r>
    </w:p>
    <w:p w14:paraId="0A0FE93F"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Ngày thành lập Trường Đại học Công đoàn là ngày 19 tháng 5 năm 1992</w:t>
      </w:r>
    </w:p>
    <w:p w14:paraId="1F73C11F"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Ngày thành lập Trường Đại học Công đoàn là ngày 28 tháng 7 năm 1946</w:t>
      </w:r>
    </w:p>
    <w:p w14:paraId="36C494AF"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 xml:space="preserve">[Q] </w:t>
      </w:r>
    </w:p>
    <w:p w14:paraId="2E88CFEC"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Điền vào chỗ trống để có khẳng định đúng: “Tên giao dịch quốc tế của Trường Đại học Công đoàn là…, viết tắt là …”:</w:t>
      </w:r>
    </w:p>
    <w:p w14:paraId="519D5C1D"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1. Trade Union University/ TUU</w:t>
      </w:r>
    </w:p>
    <w:p w14:paraId="1CE39409"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Viet Nam Trade Union University/ VN-TUU</w:t>
      </w:r>
    </w:p>
    <w:p w14:paraId="61B2EC64"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VietNam General Confederation of Labour (VGCL)</w:t>
      </w:r>
    </w:p>
    <w:p w14:paraId="2823B157"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Viet Nam Trade Union University/ TUU</w:t>
      </w:r>
    </w:p>
    <w:p w14:paraId="7C57177D"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[Q]</w:t>
      </w:r>
    </w:p>
    <w:p w14:paraId="342D2227"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Cơ quan chủ quản của Trường Đại học Công đoàn là:</w:t>
      </w:r>
    </w:p>
    <w:p w14:paraId="428402DE"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1. Tổng Liên đoàn Lao động Việt Nam</w:t>
      </w:r>
    </w:p>
    <w:p w14:paraId="5D6ECA2D"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Liên đoàn Lao động Thành phố Hà Nội</w:t>
      </w:r>
    </w:p>
    <w:p w14:paraId="7E4EFDC8"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Công đoàn Việt Nam</w:t>
      </w:r>
    </w:p>
    <w:p w14:paraId="376ACEE7"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Bộ Giáo dục và Đào tạo</w:t>
      </w:r>
    </w:p>
    <w:p w14:paraId="17904777"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lastRenderedPageBreak/>
        <w:t>[Q]</w:t>
      </w:r>
    </w:p>
    <w:p w14:paraId="15126804"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Trong số các khẳng định về việc thành lập Trường Đại học Công đoàn sau đây, khẳng định nào đúng?</w:t>
      </w:r>
    </w:p>
    <w:p w14:paraId="7E2D1560"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1. Ngày 19/5/1992, Chủ tịch Hội đồng Bộ trưởng đã ban hành Quyết định số 174-CT về việc chuyển Trường Cao cấp Công đoàn thành Trường Đại học Công đoàn.</w:t>
      </w:r>
    </w:p>
    <w:p w14:paraId="2299FF5C"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Ngày 19/5/1992, Chủ tịch Hội đồng Bộ trưởng đã ban hành Quyết định số 174-CT về việc chuyển Trường Trung cấp Công đoàn thành Trường Đại học Công đoàn.</w:t>
      </w:r>
    </w:p>
    <w:p w14:paraId="08E62D17"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Ngày 15/5/1946, Chủ tịch Hội đồng Bộ trưởng đã ban hành Chỉ thị số 174-CT về việc thành lập Trường Đại học Công đoàn.</w:t>
      </w:r>
    </w:p>
    <w:p w14:paraId="015C7578"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Ngày 15/5/1946, Chủ tịch Tổng Liên đoàn Lao động Việt Nam đã ban hành Quyết định số 174-CT về chuyển Trường Cao cấp Công đoàn thành Trường Đại học Công đoàn.</w:t>
      </w:r>
    </w:p>
    <w:p w14:paraId="53133337"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[Q]</w:t>
      </w:r>
    </w:p>
    <w:p w14:paraId="22A0AEC8"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 xml:space="preserve">Giá trị cốt lõi của Trường Đại học Công đoàn là: </w:t>
      </w:r>
    </w:p>
    <w:p w14:paraId="095DFFE2"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1. “Con người – bản sắc – sáng tạo – phát triển”</w:t>
      </w:r>
    </w:p>
    <w:p w14:paraId="762E30AE"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“Năng động, sáng tạo, có khả năng sống và làm việc trong môi trường cạnh tranh đa văn hóa”</w:t>
      </w:r>
    </w:p>
    <w:p w14:paraId="650E6A29"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“Sáng tạo – phát triển”</w:t>
      </w:r>
    </w:p>
    <w:p w14:paraId="750B96E9"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“Năng động - sáng tạo – bản sắc – phát triển”</w:t>
      </w:r>
    </w:p>
    <w:p w14:paraId="58A957B0"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[Q]</w:t>
      </w:r>
    </w:p>
    <w:p w14:paraId="7395DC44"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 xml:space="preserve">Điền vào chỗ trống để có khẳng định đúng: “Triết lý giáo dục của Trường Đại học Công đoàn là “Học để …, học để …, học để …, học để …, học để …, học để …”. </w:t>
      </w:r>
    </w:p>
    <w:p w14:paraId="57301B08"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1. biết/ làm việc/ chung sống/ khẳng định mình/ hội nhập/ kiến tạo tương lai.</w:t>
      </w:r>
    </w:p>
    <w:p w14:paraId="6B89E555"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biết/ làm việc/ sống chung/ bảo vệ mình/ năng động/ kiến tạo tương lai</w:t>
      </w:r>
    </w:p>
    <w:p w14:paraId="242FEF82"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Năng động/ sáng tạo/ trung thực/ làm việc/ hội nhập/ sống có trách nhiệm.</w:t>
      </w:r>
    </w:p>
    <w:p w14:paraId="5E040AFE"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biết/ chung sống/ hội nhập/ sống có trách nhiệm/ sáng tạo/ kiến tạo tương lai.</w:t>
      </w:r>
    </w:p>
    <w:p w14:paraId="5C269806"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[Q]</w:t>
      </w:r>
    </w:p>
    <w:p w14:paraId="4FA311A5"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Tầm nhìn đến năm 2030 của Trường Đại học Công đoàn:</w:t>
      </w:r>
    </w:p>
    <w:p w14:paraId="3DE8BD42"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 xml:space="preserve">1. Trở thành trung tâm đào tạo và nghiên cứu khoa học có uy tín về công nhân - công đoàn, quan hệ lao động, </w:t>
      </w:r>
      <w:proofErr w:type="gramStart"/>
      <w:r w:rsidRPr="009C4452">
        <w:rPr>
          <w:rFonts w:ascii="Times New Roman" w:hAnsi="Times New Roman"/>
          <w:bCs/>
          <w:sz w:val="28"/>
          <w:szCs w:val="28"/>
        </w:rPr>
        <w:t>an</w:t>
      </w:r>
      <w:proofErr w:type="gramEnd"/>
      <w:r w:rsidRPr="009C4452">
        <w:rPr>
          <w:rFonts w:ascii="Times New Roman" w:hAnsi="Times New Roman"/>
          <w:bCs/>
          <w:sz w:val="28"/>
          <w:szCs w:val="28"/>
        </w:rPr>
        <w:t xml:space="preserve"> toàn, vệ sinh lao động.</w:t>
      </w:r>
    </w:p>
    <w:p w14:paraId="24B17069"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Trở thành trường đại học đa ngành, vừa đào tạo cho tổ chức Công đoàn, vừa đào tạo nguồn nhân lực chất lượng cao cho xã hội.</w:t>
      </w:r>
    </w:p>
    <w:p w14:paraId="4632210B"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lastRenderedPageBreak/>
        <w:t>0. Đào tạo đội ngũ cán bộ cho tổ chức Công đoàn; nghiên cứu khoa học về công nhân, công đoàn.</w:t>
      </w:r>
    </w:p>
    <w:p w14:paraId="0C2A85FB"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 xml:space="preserve">0. Cung cấp nguồn nhân lực chất lượng cho sự nghiệp công nghiệp hóa, hiện đại hóa đất nước. </w:t>
      </w:r>
    </w:p>
    <w:p w14:paraId="56629FA3"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[Q]</w:t>
      </w:r>
    </w:p>
    <w:p w14:paraId="2093058F"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Trong số các khẳng định về hoạt động xuất bản tạp chí của Trường Đại học Công đoàn sau đây, khẳng định nào sai?</w:t>
      </w:r>
    </w:p>
    <w:p w14:paraId="43491484"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1. Trường Đại học Công đoàn đã được Tổng Liên đoàn Lao động Việt Nam cấp phép xuất bản “Tạp chí Lao động và Công đoàn” có chỉ số ISSN là 2354 -1342.</w:t>
      </w:r>
    </w:p>
    <w:p w14:paraId="65A4F66D"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Năm 2015, Trường Đại học Công đoàn đã được Bộ Thông tin và Truyền thông cấp phép xuất bản “Tạp chí Nghiên cứu khoa học Công đoàn”.</w:t>
      </w:r>
    </w:p>
    <w:p w14:paraId="048E91B6"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“Tạp chí Lao động và Công đoàn” không do Trường Đại học Công đoàn xuất bản.</w:t>
      </w:r>
    </w:p>
    <w:p w14:paraId="6C78ABFC"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Tạp chí “Nghiên cứu khoa học Công đoàn” của Trường Đại học Công đoàn có chỉ số ISSN là 2354 -1342.</w:t>
      </w:r>
    </w:p>
    <w:p w14:paraId="6C6ADD94"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 xml:space="preserve"> [Q]</w:t>
      </w:r>
    </w:p>
    <w:p w14:paraId="5AC35A7E"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Trong số các khẳng định về công tác đào tạo, hợp tác quốc tế của Trường Đại học Công đoàn sau đây, khẳng định nào sai?</w:t>
      </w:r>
    </w:p>
    <w:p w14:paraId="13738AFD"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1. Trường Đại học Công đoàn không tiếp nhận sinh viên có quốc tịch nước ngoài vào học trình độ đại học và sau đại học.</w:t>
      </w:r>
    </w:p>
    <w:p w14:paraId="52A7BF03"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Trường Đại học Công đoàn đã tổ chức các lớp đào tạo, bồi dưỡng, tập huấn ngắn hạn về Lý luận và Nghiệp vụ công tác Công đoàn cho cán bộ Công đoàn Lào.</w:t>
      </w:r>
    </w:p>
    <w:p w14:paraId="0857AB49"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Trường Đại học Công đoàn thường xuyên tiếp nhận sinh viên, học viên Lào, Campuchia vào học trình độ đại học và sau đại học.</w:t>
      </w:r>
    </w:p>
    <w:p w14:paraId="2652D727"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Trường Đại học Công đoàn đã, đang quan hệ hợp tác song phương với Trung ương Liên hiệp Công đoàn Lào.</w:t>
      </w:r>
    </w:p>
    <w:p w14:paraId="5314BF85"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[Q]</w:t>
      </w:r>
    </w:p>
    <w:p w14:paraId="5E042EAD"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Trong số các khẳng định về cơ sở hoạt động của Trường Đại học Công đoàn sau đây, khẳng định nào đúng?</w:t>
      </w:r>
    </w:p>
    <w:p w14:paraId="617F8920"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1. Trường Đại học Công đoàn hiện nay có 02 cơ sở (trụ sở chính tại Hà Nội và cơ sở 2 tại Hưng Yên).</w:t>
      </w:r>
    </w:p>
    <w:p w14:paraId="74BC6823"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Trường Đại học Công đoàn hiện nay có 02 cơ sở (trụ sở chính tại Hưng Yên và cơ sở 2 tại Hà Nội).</w:t>
      </w:r>
    </w:p>
    <w:p w14:paraId="7AF40CE8"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lastRenderedPageBreak/>
        <w:t xml:space="preserve">0. Trường Đại học Công đoàn hiện nay có 03 cơ sở (trụ sở chính tại Hà Nội, cơ sở 2 tại Hưng Yên và cơ sở 3 tại Thành phố Hồ Chí Minh). </w:t>
      </w:r>
    </w:p>
    <w:p w14:paraId="7FA02CC5"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Trường Đại học Công đoàn hiện nay chỉ có 01 cơ sở tại Hà Nội.</w:t>
      </w:r>
    </w:p>
    <w:p w14:paraId="3EE27196"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[Q]</w:t>
      </w:r>
    </w:p>
    <w:p w14:paraId="102C5040"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 xml:space="preserve">Điền vào chỗ trống để có khẳng định đúng: “Trường Đại học Công đoàn là cơ sở giáo dục đại học …, trực thuộc …; chịu sự quản lý nhà nước về giáo dục của …; chịu sự quản lý hành chính theo lãnh thổ của … tỉnh, thành phố nơi trường đặt trụ sở”. </w:t>
      </w:r>
    </w:p>
    <w:p w14:paraId="0F0F690A"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1. công lập/ Tổng Liên đoàn Lao động Việt Nam/ Bộ Giáo dục và Đào tạo/ Ủy ban Nhân dân.</w:t>
      </w:r>
    </w:p>
    <w:p w14:paraId="5D3D6A8A"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tư thục/ Công đoàn Việt Nam/ Bộ Giáo dục và Đào tạo/ Ủy ban Nhân dân.</w:t>
      </w:r>
    </w:p>
    <w:p w14:paraId="182D1C08"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bán công/ Công đoàn Việt Nam/ Tổng Liên đoàn Lao động Việt Nam/ Liên đoàn Lao động.</w:t>
      </w:r>
    </w:p>
    <w:p w14:paraId="159927F7"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công lập/ Công đoàn Việt Nam/ Tổng Liên đoàn Lao động Việt Nam/ Ủy ban Nhân dân.</w:t>
      </w:r>
    </w:p>
    <w:p w14:paraId="2F9EE607"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[Q]</w:t>
      </w:r>
    </w:p>
    <w:p w14:paraId="7DEB7654"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 xml:space="preserve">Ngành nào của Trường Đại học Công đoàn hiện nay chưa đào tạo trình độ thạc sĩ? </w:t>
      </w:r>
    </w:p>
    <w:p w14:paraId="4D2761E9"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1. Ngành Luật</w:t>
      </w:r>
    </w:p>
    <w:p w14:paraId="7AE408F9"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Ngành Quản trị nhân lực</w:t>
      </w:r>
    </w:p>
    <w:p w14:paraId="193936CA"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Ngành Quản trị kinh doanh</w:t>
      </w:r>
    </w:p>
    <w:p w14:paraId="42F7A073"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 xml:space="preserve">0. Ngành Quản lý </w:t>
      </w:r>
      <w:proofErr w:type="gramStart"/>
      <w:r w:rsidRPr="009C4452">
        <w:rPr>
          <w:rFonts w:ascii="Times New Roman" w:hAnsi="Times New Roman"/>
          <w:bCs/>
          <w:sz w:val="28"/>
          <w:szCs w:val="28"/>
        </w:rPr>
        <w:t>An</w:t>
      </w:r>
      <w:proofErr w:type="gramEnd"/>
      <w:r w:rsidRPr="009C4452">
        <w:rPr>
          <w:rFonts w:ascii="Times New Roman" w:hAnsi="Times New Roman"/>
          <w:bCs/>
          <w:sz w:val="28"/>
          <w:szCs w:val="28"/>
        </w:rPr>
        <w:t xml:space="preserve"> toàn và Sức khỏe nghề nghiệp</w:t>
      </w:r>
    </w:p>
    <w:p w14:paraId="30D3370B"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[Q]</w:t>
      </w:r>
    </w:p>
    <w:p w14:paraId="31F35D9D"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Năm 2022, Trường Đại học Công đoàn có bao nhiêu ngành tuyển sinh Đại học hệ chính quy?</w:t>
      </w:r>
    </w:p>
    <w:p w14:paraId="605B27D9"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1. 11 ngành</w:t>
      </w:r>
    </w:p>
    <w:p w14:paraId="2414AB8A"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09 ngành</w:t>
      </w:r>
    </w:p>
    <w:p w14:paraId="4805A2B3"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02 ngành</w:t>
      </w:r>
    </w:p>
    <w:p w14:paraId="1B3F9781"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05 ngành</w:t>
      </w:r>
    </w:p>
    <w:p w14:paraId="71A3E79B"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[Q]</w:t>
      </w:r>
    </w:p>
    <w:p w14:paraId="37F92AE8"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Trong số các khẳng định về công tác đào tạo sau đại học của Trường Đại học Công đoàn sau đây, khẳng định nào đúng?</w:t>
      </w:r>
    </w:p>
    <w:p w14:paraId="6CEFDB06"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1. Trường Đại học Công đoàn hiện có ngành Quản trị nhân lực đào tạo trình độ Tiến sĩ.</w:t>
      </w:r>
    </w:p>
    <w:p w14:paraId="48B25FBA"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lastRenderedPageBreak/>
        <w:t>0. Trường Đại học Công đoàn hiện có ngành Quản trị nhân lực và ngành Bảo hộ lao động đào tạo trình độ Tiến sĩ.</w:t>
      </w:r>
    </w:p>
    <w:p w14:paraId="7E0F47CC"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Trường Đại học Công đoàn hiện không có ngành nào đào tạo trình độ Tiến sĩ.</w:t>
      </w:r>
    </w:p>
    <w:p w14:paraId="2B424629"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Trường Đại học Công đoàn hiện có 5 ngành đào tạo cả trình độ Thạc sĩ và Tiến sĩ.</w:t>
      </w:r>
    </w:p>
    <w:p w14:paraId="288A5FD9"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[Q]</w:t>
      </w:r>
    </w:p>
    <w:p w14:paraId="5F8BD036"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Trong số các khẳng định về thành tích đã đạt được của Trường Đại học Công đoàn sau đây, khẳng định nào đúng?</w:t>
      </w:r>
    </w:p>
    <w:p w14:paraId="11BF934B"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1. Trường Đại học Công đoàn đã nhiều lần được trao tặng Cờ thi đua của Tổng Liên đoàn Lao động Việt Nam.</w:t>
      </w:r>
    </w:p>
    <w:p w14:paraId="7D825865"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Trường Đại học Công đoàn chưa bao giờ được trao tặng Cờ thi đua của Chính phủ.</w:t>
      </w:r>
    </w:p>
    <w:p w14:paraId="0C8604B8"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Trường Đại học Công đoàn chưa bao giờ được trao tặng Huân chương Hồ Chí Minh.</w:t>
      </w:r>
    </w:p>
    <w:p w14:paraId="0C6FBB39"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Trường Đại học Công đoàn đã có một lần được trao tặng Cờ thi đua của Tổng Liên đoàn Lao động Việt Nam.</w:t>
      </w:r>
    </w:p>
    <w:p w14:paraId="356E2BE9"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[Q]</w:t>
      </w:r>
    </w:p>
    <w:p w14:paraId="5E9757F1"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Trong các khẳng định về số lượng trung tâm của Trường Đại học Công đoàn sau đây, khẳng định nào đúng?</w:t>
      </w:r>
    </w:p>
    <w:p w14:paraId="6F15B1A2"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 xml:space="preserve">1. Trường Đại học Công đoàn hiện có 4 trung tâm, gồm: Trung tâm Ngoại ngữ - Tin học; Trung tâm </w:t>
      </w:r>
      <w:proofErr w:type="gramStart"/>
      <w:r w:rsidRPr="009C4452">
        <w:rPr>
          <w:rFonts w:ascii="Times New Roman" w:hAnsi="Times New Roman"/>
          <w:bCs/>
          <w:sz w:val="28"/>
          <w:szCs w:val="28"/>
        </w:rPr>
        <w:t>An</w:t>
      </w:r>
      <w:proofErr w:type="gramEnd"/>
      <w:r w:rsidRPr="009C4452">
        <w:rPr>
          <w:rFonts w:ascii="Times New Roman" w:hAnsi="Times New Roman"/>
          <w:bCs/>
          <w:sz w:val="28"/>
          <w:szCs w:val="28"/>
        </w:rPr>
        <w:t xml:space="preserve"> toàn, vệ sinh lao động; Trung tâm Giáo dục quốc phòng và An ninh; Trung tâm Truyền thông và quan hệ công chúng.</w:t>
      </w:r>
    </w:p>
    <w:p w14:paraId="2E4C8213"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Trường Đại học Công đoàn hiện chỉ có 2 trung tâm, gồm: Trung tâm Ngoại ngữ - Tin học; Trung tâm Giáo dục quốc phòng.</w:t>
      </w:r>
    </w:p>
    <w:p w14:paraId="4826CDDF"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Trường Đại học Công đoàn hiện chỉ có 1 trung tâm là Trung tâm Ngoại ngữ - Tin học.</w:t>
      </w:r>
    </w:p>
    <w:p w14:paraId="13B4BBFB"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Trường Đại học Công đoàn hiện chưa thành lập trung tâm nào.</w:t>
      </w:r>
    </w:p>
    <w:p w14:paraId="179C491A"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[Q]</w:t>
      </w:r>
    </w:p>
    <w:p w14:paraId="61AD37C5"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Trên thực tiễn hiện nay, cơ cấu tổ chức của Trường Đại học Công đoàn gồm bao nhiêu Phòng?</w:t>
      </w:r>
    </w:p>
    <w:p w14:paraId="4D416BCA"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1. 11 phòng</w:t>
      </w:r>
    </w:p>
    <w:p w14:paraId="61D0FB73"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13 phòng</w:t>
      </w:r>
    </w:p>
    <w:p w14:paraId="294B472A"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10 phòng</w:t>
      </w:r>
    </w:p>
    <w:p w14:paraId="47F5EEAC"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09 phòng</w:t>
      </w:r>
    </w:p>
    <w:p w14:paraId="40D22336"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[Q]</w:t>
      </w:r>
    </w:p>
    <w:p w14:paraId="589DA994"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lastRenderedPageBreak/>
        <w:t>Trường Đại học Công đoàn hiện không có Khoa nào trong số các Khoa sau?</w:t>
      </w:r>
    </w:p>
    <w:p w14:paraId="337F803D"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1. Khoa Thương mại điện tử</w:t>
      </w:r>
    </w:p>
    <w:p w14:paraId="3D676619"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Khoa Quan hệ lao động và Công đoàn</w:t>
      </w:r>
    </w:p>
    <w:p w14:paraId="42C4A0ED" w14:textId="77777777" w:rsidR="009C4452" w:rsidRP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Khoa Ngoại ngữ</w:t>
      </w:r>
    </w:p>
    <w:p w14:paraId="2E003500" w14:textId="0C5E87C1" w:rsidR="009C4452" w:rsidRDefault="009C4452" w:rsidP="009C4452">
      <w:pPr>
        <w:pStyle w:val="NoSpacing"/>
        <w:spacing w:line="312" w:lineRule="auto"/>
        <w:jc w:val="both"/>
        <w:rPr>
          <w:rFonts w:ascii="Times New Roman" w:hAnsi="Times New Roman"/>
          <w:bCs/>
          <w:sz w:val="28"/>
          <w:szCs w:val="28"/>
        </w:rPr>
      </w:pPr>
      <w:r w:rsidRPr="009C4452">
        <w:rPr>
          <w:rFonts w:ascii="Times New Roman" w:hAnsi="Times New Roman"/>
          <w:bCs/>
          <w:sz w:val="28"/>
          <w:szCs w:val="28"/>
        </w:rPr>
        <w:t>0. Khoa Lý luận chính trị</w:t>
      </w:r>
    </w:p>
    <w:sectPr w:rsidR="009C4452" w:rsidSect="00086A8C">
      <w:footerReference w:type="default" r:id="rId6"/>
      <w:pgSz w:w="11906" w:h="16838"/>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E339A" w14:textId="77777777" w:rsidR="00C650AE" w:rsidRDefault="00C650AE" w:rsidP="00480564">
      <w:pPr>
        <w:spacing w:after="0" w:line="240" w:lineRule="auto"/>
      </w:pPr>
      <w:r>
        <w:separator/>
      </w:r>
    </w:p>
  </w:endnote>
  <w:endnote w:type="continuationSeparator" w:id="0">
    <w:p w14:paraId="7BB44982" w14:textId="77777777" w:rsidR="00C650AE" w:rsidRDefault="00C650AE" w:rsidP="00480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417C6" w14:textId="77777777" w:rsidR="00480564" w:rsidRDefault="00480564">
    <w:pPr>
      <w:pStyle w:val="Footer"/>
      <w:jc w:val="right"/>
    </w:pPr>
    <w:r>
      <w:t xml:space="preserve">Page </w:t>
    </w:r>
    <w:r w:rsidR="00FC73BB">
      <w:rPr>
        <w:b/>
        <w:bCs/>
        <w:sz w:val="24"/>
        <w:szCs w:val="24"/>
      </w:rPr>
      <w:fldChar w:fldCharType="begin"/>
    </w:r>
    <w:r>
      <w:rPr>
        <w:b/>
        <w:bCs/>
      </w:rPr>
      <w:instrText xml:space="preserve"> PAGE </w:instrText>
    </w:r>
    <w:r w:rsidR="00FC73BB">
      <w:rPr>
        <w:b/>
        <w:bCs/>
        <w:sz w:val="24"/>
        <w:szCs w:val="24"/>
      </w:rPr>
      <w:fldChar w:fldCharType="separate"/>
    </w:r>
    <w:r w:rsidR="00EA3950">
      <w:rPr>
        <w:b/>
        <w:bCs/>
        <w:noProof/>
      </w:rPr>
      <w:t>1</w:t>
    </w:r>
    <w:r w:rsidR="00FC73BB">
      <w:rPr>
        <w:b/>
        <w:bCs/>
        <w:sz w:val="24"/>
        <w:szCs w:val="24"/>
      </w:rPr>
      <w:fldChar w:fldCharType="end"/>
    </w:r>
    <w:r>
      <w:t xml:space="preserve"> of </w:t>
    </w:r>
    <w:r w:rsidR="00FC73BB">
      <w:rPr>
        <w:b/>
        <w:bCs/>
        <w:sz w:val="24"/>
        <w:szCs w:val="24"/>
      </w:rPr>
      <w:fldChar w:fldCharType="begin"/>
    </w:r>
    <w:r>
      <w:rPr>
        <w:b/>
        <w:bCs/>
      </w:rPr>
      <w:instrText xml:space="preserve"> NUMPAGES  </w:instrText>
    </w:r>
    <w:r w:rsidR="00FC73BB">
      <w:rPr>
        <w:b/>
        <w:bCs/>
        <w:sz w:val="24"/>
        <w:szCs w:val="24"/>
      </w:rPr>
      <w:fldChar w:fldCharType="separate"/>
    </w:r>
    <w:r w:rsidR="00EA3950">
      <w:rPr>
        <w:b/>
        <w:bCs/>
        <w:noProof/>
      </w:rPr>
      <w:t>1</w:t>
    </w:r>
    <w:r w:rsidR="00FC73BB">
      <w:rPr>
        <w:b/>
        <w:bCs/>
        <w:sz w:val="24"/>
        <w:szCs w:val="24"/>
      </w:rPr>
      <w:fldChar w:fldCharType="end"/>
    </w:r>
  </w:p>
  <w:p w14:paraId="3040F9E4" w14:textId="77777777" w:rsidR="00480564" w:rsidRDefault="00480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30F05" w14:textId="77777777" w:rsidR="00C650AE" w:rsidRDefault="00C650AE" w:rsidP="00480564">
      <w:pPr>
        <w:spacing w:after="0" w:line="240" w:lineRule="auto"/>
      </w:pPr>
      <w:r>
        <w:separator/>
      </w:r>
    </w:p>
  </w:footnote>
  <w:footnote w:type="continuationSeparator" w:id="0">
    <w:p w14:paraId="79D1F524" w14:textId="77777777" w:rsidR="00C650AE" w:rsidRDefault="00C650AE" w:rsidP="004805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EBC"/>
    <w:rsid w:val="000104B4"/>
    <w:rsid w:val="00064EBC"/>
    <w:rsid w:val="00086A8C"/>
    <w:rsid w:val="000E2548"/>
    <w:rsid w:val="000E3D1E"/>
    <w:rsid w:val="001F0495"/>
    <w:rsid w:val="0022569B"/>
    <w:rsid w:val="00244EFF"/>
    <w:rsid w:val="002B4723"/>
    <w:rsid w:val="0030097E"/>
    <w:rsid w:val="0032406B"/>
    <w:rsid w:val="003C72D6"/>
    <w:rsid w:val="003D6B66"/>
    <w:rsid w:val="00480564"/>
    <w:rsid w:val="004C0316"/>
    <w:rsid w:val="00502A7E"/>
    <w:rsid w:val="0059756D"/>
    <w:rsid w:val="005B0A40"/>
    <w:rsid w:val="006312EC"/>
    <w:rsid w:val="00677DE9"/>
    <w:rsid w:val="006868EB"/>
    <w:rsid w:val="00730DB2"/>
    <w:rsid w:val="0075715D"/>
    <w:rsid w:val="00762B25"/>
    <w:rsid w:val="00767EA8"/>
    <w:rsid w:val="0078225A"/>
    <w:rsid w:val="007E329A"/>
    <w:rsid w:val="0081798E"/>
    <w:rsid w:val="00822EDB"/>
    <w:rsid w:val="00902A8F"/>
    <w:rsid w:val="0090716A"/>
    <w:rsid w:val="00915E2F"/>
    <w:rsid w:val="0094634C"/>
    <w:rsid w:val="009A0F5D"/>
    <w:rsid w:val="009B331C"/>
    <w:rsid w:val="009C4452"/>
    <w:rsid w:val="009F5DA9"/>
    <w:rsid w:val="00A036A6"/>
    <w:rsid w:val="00A20948"/>
    <w:rsid w:val="00A46879"/>
    <w:rsid w:val="00B2085C"/>
    <w:rsid w:val="00B7166A"/>
    <w:rsid w:val="00C071B5"/>
    <w:rsid w:val="00C173CC"/>
    <w:rsid w:val="00C650AE"/>
    <w:rsid w:val="00C913E9"/>
    <w:rsid w:val="00CB589D"/>
    <w:rsid w:val="00D4690E"/>
    <w:rsid w:val="00DA5B25"/>
    <w:rsid w:val="00DD31D5"/>
    <w:rsid w:val="00E06ADC"/>
    <w:rsid w:val="00E37AA8"/>
    <w:rsid w:val="00E52CF3"/>
    <w:rsid w:val="00EA3950"/>
    <w:rsid w:val="00EE69CA"/>
    <w:rsid w:val="00F16780"/>
    <w:rsid w:val="00F50A20"/>
    <w:rsid w:val="00F65C3E"/>
    <w:rsid w:val="00F7747D"/>
    <w:rsid w:val="00FC73BB"/>
    <w:rsid w:val="00FE0A77"/>
    <w:rsid w:val="00FF35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65923"/>
  <w15:chartTrackingRefBased/>
  <w15:docId w15:val="{589341B8-FBB5-49E1-8878-31699B441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AA8"/>
    <w:pPr>
      <w:spacing w:after="200" w:line="276" w:lineRule="auto"/>
    </w:pPr>
    <w:rPr>
      <w:rFonts w:ascii="Calibri" w:eastAsia="Times New Roman" w:hAnsi="Calibri"/>
      <w:sz w:val="22"/>
      <w:szCs w:val="22"/>
    </w:rPr>
  </w:style>
  <w:style w:type="paragraph" w:styleId="Heading2">
    <w:name w:val="heading 2"/>
    <w:basedOn w:val="Normal"/>
    <w:link w:val="Heading2Char"/>
    <w:uiPriority w:val="9"/>
    <w:unhideWhenUsed/>
    <w:qFormat/>
    <w:rsid w:val="00E37AA8"/>
    <w:pPr>
      <w:widowControl w:val="0"/>
      <w:autoSpaceDE w:val="0"/>
      <w:autoSpaceDN w:val="0"/>
      <w:spacing w:after="0" w:line="240" w:lineRule="auto"/>
      <w:ind w:left="162"/>
      <w:outlineLvl w:val="1"/>
    </w:pPr>
    <w:rPr>
      <w:rFonts w:ascii="Times New Roman" w:hAnsi="Times New Roman"/>
      <w:b/>
      <w:bCs/>
      <w:sz w:val="26"/>
      <w:szCs w:val="26"/>
      <w:lang w:val="x-none" w:eastAsia="x-none"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37AA8"/>
    <w:pPr>
      <w:ind w:left="720"/>
      <w:contextualSpacing/>
    </w:pPr>
    <w:rPr>
      <w:rFonts w:eastAsia="Calibri"/>
    </w:rPr>
  </w:style>
  <w:style w:type="paragraph" w:styleId="NormalWeb">
    <w:name w:val="Normal (Web)"/>
    <w:basedOn w:val="Normal"/>
    <w:uiPriority w:val="99"/>
    <w:unhideWhenUsed/>
    <w:rsid w:val="00E37AA8"/>
    <w:pPr>
      <w:spacing w:before="100" w:beforeAutospacing="1" w:after="100" w:afterAutospacing="1" w:line="240" w:lineRule="auto"/>
    </w:pPr>
    <w:rPr>
      <w:rFonts w:ascii="Times New Roman" w:hAnsi="Times New Roman"/>
      <w:sz w:val="24"/>
      <w:szCs w:val="24"/>
    </w:rPr>
  </w:style>
  <w:style w:type="paragraph" w:styleId="BodyText">
    <w:name w:val="Body Text"/>
    <w:basedOn w:val="Normal"/>
    <w:link w:val="BodyTextChar"/>
    <w:uiPriority w:val="1"/>
    <w:qFormat/>
    <w:rsid w:val="00E37AA8"/>
    <w:pPr>
      <w:widowControl w:val="0"/>
      <w:autoSpaceDE w:val="0"/>
      <w:autoSpaceDN w:val="0"/>
      <w:spacing w:before="3" w:after="0" w:line="240" w:lineRule="auto"/>
      <w:ind w:left="162"/>
    </w:pPr>
    <w:rPr>
      <w:rFonts w:ascii="Times New Roman" w:hAnsi="Times New Roman"/>
      <w:sz w:val="26"/>
      <w:szCs w:val="26"/>
      <w:lang w:val="x-none" w:eastAsia="x-none" w:bidi="en-US"/>
    </w:rPr>
  </w:style>
  <w:style w:type="character" w:customStyle="1" w:styleId="BodyTextChar">
    <w:name w:val="Body Text Char"/>
    <w:link w:val="BodyText"/>
    <w:uiPriority w:val="1"/>
    <w:rsid w:val="00E37AA8"/>
    <w:rPr>
      <w:rFonts w:ascii="Times New Roman" w:eastAsia="Times New Roman" w:hAnsi="Times New Roman" w:cs="Times New Roman"/>
      <w:sz w:val="26"/>
      <w:szCs w:val="26"/>
      <w:lang w:val="x-none" w:eastAsia="x-none" w:bidi="en-US"/>
    </w:rPr>
  </w:style>
  <w:style w:type="character" w:customStyle="1" w:styleId="Heading2Char">
    <w:name w:val="Heading 2 Char"/>
    <w:link w:val="Heading2"/>
    <w:uiPriority w:val="9"/>
    <w:rsid w:val="00E37AA8"/>
    <w:rPr>
      <w:rFonts w:ascii="Times New Roman" w:eastAsia="Times New Roman" w:hAnsi="Times New Roman" w:cs="Times New Roman"/>
      <w:b/>
      <w:bCs/>
      <w:sz w:val="26"/>
      <w:szCs w:val="26"/>
      <w:lang w:val="x-none" w:eastAsia="x-none" w:bidi="en-US"/>
    </w:rPr>
  </w:style>
  <w:style w:type="character" w:styleId="Emphasis">
    <w:name w:val="Emphasis"/>
    <w:uiPriority w:val="20"/>
    <w:qFormat/>
    <w:rsid w:val="00E37AA8"/>
    <w:rPr>
      <w:i/>
      <w:iCs/>
    </w:rPr>
  </w:style>
  <w:style w:type="paragraph" w:styleId="NoSpacing">
    <w:name w:val="No Spacing"/>
    <w:link w:val="NoSpacingChar"/>
    <w:qFormat/>
    <w:rsid w:val="00E37AA8"/>
    <w:rPr>
      <w:rFonts w:ascii="Calibri" w:eastAsia="Calibri" w:hAnsi="Calibri"/>
      <w:sz w:val="22"/>
      <w:szCs w:val="22"/>
      <w:lang w:eastAsia="vi-VN"/>
    </w:rPr>
  </w:style>
  <w:style w:type="character" w:customStyle="1" w:styleId="NoSpacingChar">
    <w:name w:val="No Spacing Char"/>
    <w:link w:val="NoSpacing"/>
    <w:locked/>
    <w:rsid w:val="00E37AA8"/>
    <w:rPr>
      <w:rFonts w:ascii="Calibri" w:eastAsia="Calibri" w:hAnsi="Calibri"/>
      <w:sz w:val="22"/>
      <w:szCs w:val="22"/>
      <w:lang w:eastAsia="vi-VN" w:bidi="ar-SA"/>
    </w:rPr>
  </w:style>
  <w:style w:type="paragraph" w:styleId="Header">
    <w:name w:val="header"/>
    <w:basedOn w:val="Normal"/>
    <w:link w:val="HeaderChar"/>
    <w:uiPriority w:val="99"/>
    <w:unhideWhenUsed/>
    <w:rsid w:val="00480564"/>
    <w:pPr>
      <w:tabs>
        <w:tab w:val="center" w:pos="4513"/>
        <w:tab w:val="right" w:pos="9026"/>
      </w:tabs>
      <w:spacing w:after="0" w:line="240" w:lineRule="auto"/>
    </w:pPr>
  </w:style>
  <w:style w:type="character" w:customStyle="1" w:styleId="HeaderChar">
    <w:name w:val="Header Char"/>
    <w:link w:val="Header"/>
    <w:uiPriority w:val="99"/>
    <w:rsid w:val="00480564"/>
    <w:rPr>
      <w:rFonts w:ascii="Calibri" w:eastAsia="Times New Roman" w:hAnsi="Calibri" w:cs="Times New Roman"/>
      <w:lang w:val="en-US"/>
    </w:rPr>
  </w:style>
  <w:style w:type="paragraph" w:styleId="Footer">
    <w:name w:val="footer"/>
    <w:basedOn w:val="Normal"/>
    <w:link w:val="FooterChar"/>
    <w:uiPriority w:val="99"/>
    <w:unhideWhenUsed/>
    <w:rsid w:val="00480564"/>
    <w:pPr>
      <w:tabs>
        <w:tab w:val="center" w:pos="4513"/>
        <w:tab w:val="right" w:pos="9026"/>
      </w:tabs>
      <w:spacing w:after="0" w:line="240" w:lineRule="auto"/>
    </w:pPr>
  </w:style>
  <w:style w:type="character" w:customStyle="1" w:styleId="FooterChar">
    <w:name w:val="Footer Char"/>
    <w:link w:val="Footer"/>
    <w:uiPriority w:val="99"/>
    <w:rsid w:val="00480564"/>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cp:lastModifiedBy>Nguyen Thi Thanh Binh</cp:lastModifiedBy>
  <cp:revision>3</cp:revision>
  <cp:lastPrinted>2022-08-15T10:50:00Z</cp:lastPrinted>
  <dcterms:created xsi:type="dcterms:W3CDTF">2022-08-17T15:51:00Z</dcterms:created>
  <dcterms:modified xsi:type="dcterms:W3CDTF">2022-08-17T15:51:00Z</dcterms:modified>
</cp:coreProperties>
</file>