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F3C2" w14:textId="77777777" w:rsidR="00557B18" w:rsidRPr="00775B82" w:rsidRDefault="00557B18" w:rsidP="00B86EDA">
      <w:pPr>
        <w:tabs>
          <w:tab w:val="left" w:pos="229"/>
          <w:tab w:val="left" w:pos="465"/>
        </w:tabs>
        <w:spacing w:line="360" w:lineRule="auto"/>
        <w:ind w:left="300" w:right="125" w:hanging="113"/>
        <w:jc w:val="center"/>
        <w:rPr>
          <w:b/>
          <w:bCs/>
          <w:sz w:val="60"/>
          <w:szCs w:val="60"/>
        </w:rPr>
      </w:pPr>
      <w:r w:rsidRPr="00775B82">
        <w:rPr>
          <w:b/>
          <w:bCs/>
          <w:sz w:val="60"/>
          <w:szCs w:val="60"/>
        </w:rPr>
        <w:t xml:space="preserve">Quy trình kiểm soát thiết bị </w:t>
      </w:r>
    </w:p>
    <w:p w14:paraId="0B8C2DE0" w14:textId="1BC8A858" w:rsidR="00557B18" w:rsidRPr="00775B82" w:rsidRDefault="00557B18" w:rsidP="00B86EDA">
      <w:pPr>
        <w:tabs>
          <w:tab w:val="left" w:pos="229"/>
          <w:tab w:val="left" w:pos="465"/>
        </w:tabs>
        <w:spacing w:line="360" w:lineRule="auto"/>
        <w:ind w:left="300" w:right="125" w:hanging="113"/>
        <w:jc w:val="center"/>
        <w:rPr>
          <w:b/>
          <w:bCs/>
          <w:sz w:val="60"/>
          <w:szCs w:val="60"/>
        </w:rPr>
      </w:pPr>
      <w:r w:rsidRPr="00775B82">
        <w:rPr>
          <w:b/>
          <w:bCs/>
          <w:sz w:val="60"/>
          <w:szCs w:val="60"/>
        </w:rPr>
        <w:t>giám sát và đo lường</w:t>
      </w:r>
      <w:r w:rsidRPr="00775B82">
        <w:rPr>
          <w:b/>
          <w:bCs/>
          <w:sz w:val="60"/>
          <w:szCs w:val="60"/>
        </w:rPr>
        <w:br/>
      </w:r>
      <w:r w:rsidRPr="00775B82">
        <w:rPr>
          <w:b/>
          <w:bCs/>
          <w:sz w:val="60"/>
          <w:szCs w:val="60"/>
        </w:rPr>
        <w:t>监视和测量设备控制程序</w:t>
      </w:r>
    </w:p>
    <w:p w14:paraId="61DB86C6" w14:textId="3CD47D52" w:rsidR="00B86EDA" w:rsidRPr="00775B82"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775B82">
        <w:rPr>
          <w:rFonts w:ascii="FangSong" w:eastAsia="FangSong" w:hAnsi="FangSong"/>
          <w:b/>
          <w:bCs/>
          <w:sz w:val="96"/>
          <w:szCs w:val="96"/>
          <w:lang w:eastAsia="zh-CN"/>
        </w:rPr>
        <w:t>QEHP0</w:t>
      </w:r>
      <w:r w:rsidR="002153EA" w:rsidRPr="00775B82">
        <w:rPr>
          <w:rFonts w:ascii="FangSong" w:eastAsia="FangSong" w:hAnsi="FangSong"/>
          <w:b/>
          <w:bCs/>
          <w:sz w:val="96"/>
          <w:szCs w:val="96"/>
          <w:lang w:eastAsia="zh-CN"/>
        </w:rPr>
        <w:t>1</w:t>
      </w:r>
      <w:r w:rsidR="00557B18" w:rsidRPr="00775B82">
        <w:rPr>
          <w:rFonts w:ascii="FangSong" w:eastAsia="FangSong" w:hAnsi="FangSong"/>
          <w:b/>
          <w:bCs/>
          <w:sz w:val="96"/>
          <w:szCs w:val="96"/>
          <w:lang w:eastAsia="zh-CN"/>
        </w:rPr>
        <w:t>5</w:t>
      </w:r>
    </w:p>
    <w:p w14:paraId="3DCE4B26" w14:textId="122CE96E" w:rsidR="00B86EDA" w:rsidRPr="00775B82"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775B82">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775B82" w:rsidRDefault="00B86EDA" w:rsidP="00B86EDA">
      <w:pPr>
        <w:ind w:firstLineChars="585" w:firstLine="940"/>
        <w:rPr>
          <w:rFonts w:ascii="FangSong" w:eastAsia="FangSong" w:hAnsi="FangSong"/>
          <w:b/>
          <w:bCs/>
          <w:sz w:val="16"/>
          <w:szCs w:val="48"/>
        </w:rPr>
      </w:pPr>
    </w:p>
    <w:p w14:paraId="2989A5B3" w14:textId="77777777" w:rsidR="0076386B" w:rsidRPr="00775B82" w:rsidRDefault="0076386B" w:rsidP="0076386B">
      <w:pPr>
        <w:ind w:firstLineChars="600" w:firstLine="2402"/>
        <w:rPr>
          <w:rFonts w:ascii="FangSong" w:eastAsia="FangSong" w:hAnsi="FangSong"/>
          <w:b/>
          <w:bCs/>
          <w:sz w:val="40"/>
          <w:szCs w:val="40"/>
          <w:u w:val="single"/>
          <w:lang w:eastAsia="zh-CN"/>
        </w:rPr>
      </w:pPr>
      <w:r w:rsidRPr="00775B82">
        <w:rPr>
          <w:b/>
          <w:bCs/>
          <w:sz w:val="40"/>
          <w:szCs w:val="40"/>
        </w:rPr>
        <w:t xml:space="preserve">Soạn thảo       /     </w:t>
      </w:r>
      <w:r w:rsidRPr="00775B82">
        <w:rPr>
          <w:rFonts w:ascii="FangSong" w:eastAsia="FangSong" w:hAnsi="FangSong" w:hint="eastAsia"/>
          <w:b/>
          <w:bCs/>
          <w:sz w:val="40"/>
          <w:szCs w:val="40"/>
          <w:lang w:eastAsia="zh-CN"/>
        </w:rPr>
        <w:t>编</w:t>
      </w:r>
      <w:r w:rsidRPr="00775B82">
        <w:rPr>
          <w:rFonts w:ascii="FangSong" w:eastAsia="FangSong" w:hAnsi="FangSong"/>
          <w:b/>
          <w:bCs/>
          <w:sz w:val="40"/>
          <w:szCs w:val="40"/>
          <w:lang w:eastAsia="zh-CN"/>
        </w:rPr>
        <w:t xml:space="preserve">  </w:t>
      </w:r>
      <w:r w:rsidRPr="00775B82">
        <w:rPr>
          <w:rFonts w:ascii="FangSong" w:eastAsia="FangSong" w:hAnsi="FangSong" w:hint="eastAsia"/>
          <w:b/>
          <w:bCs/>
          <w:sz w:val="40"/>
          <w:szCs w:val="40"/>
          <w:lang w:eastAsia="zh-CN"/>
        </w:rPr>
        <w:t>制：</w:t>
      </w:r>
      <w:r w:rsidRPr="00775B82">
        <w:rPr>
          <w:rFonts w:ascii="FangSong" w:eastAsia="FangSong" w:hAnsi="FangSong"/>
          <w:b/>
          <w:bCs/>
          <w:sz w:val="40"/>
          <w:szCs w:val="40"/>
          <w:u w:val="single"/>
          <w:lang w:eastAsia="zh-CN"/>
        </w:rPr>
        <w:tab/>
      </w:r>
      <w:r w:rsidRPr="00775B82">
        <w:rPr>
          <w:rFonts w:ascii="FangSong" w:eastAsia="FangSong" w:hAnsi="FangSong" w:hint="eastAsia"/>
          <w:b/>
          <w:bCs/>
          <w:sz w:val="40"/>
          <w:szCs w:val="40"/>
          <w:u w:val="single"/>
          <w:lang w:eastAsia="zh-CN"/>
        </w:rPr>
        <w:t>梅海春</w:t>
      </w:r>
      <w:r w:rsidRPr="00775B82">
        <w:rPr>
          <w:rFonts w:ascii="FangSong" w:eastAsia="FangSong" w:hAnsi="FangSong"/>
          <w:b/>
          <w:bCs/>
          <w:sz w:val="40"/>
          <w:szCs w:val="40"/>
          <w:u w:val="single"/>
          <w:lang w:eastAsia="zh-CN"/>
        </w:rPr>
        <w:tab/>
      </w:r>
    </w:p>
    <w:p w14:paraId="20A67A47" w14:textId="77777777" w:rsidR="0076386B" w:rsidRPr="00775B82" w:rsidRDefault="0076386B" w:rsidP="0076386B">
      <w:pPr>
        <w:ind w:firstLineChars="600" w:firstLine="2402"/>
        <w:rPr>
          <w:rFonts w:ascii="FangSong" w:eastAsia="FangSong" w:hAnsi="FangSong"/>
          <w:b/>
          <w:bCs/>
          <w:sz w:val="40"/>
          <w:szCs w:val="40"/>
          <w:u w:val="single"/>
          <w:lang w:eastAsia="zh-CN"/>
        </w:rPr>
      </w:pPr>
      <w:r w:rsidRPr="00775B82">
        <w:rPr>
          <w:b/>
          <w:bCs/>
          <w:sz w:val="40"/>
          <w:szCs w:val="40"/>
        </w:rPr>
        <w:t xml:space="preserve">Kiểm tra        /  </w:t>
      </w:r>
      <w:r w:rsidRPr="00775B82">
        <w:rPr>
          <w:rFonts w:ascii="FangSong" w:eastAsia="FangSong" w:hAnsi="FangSong" w:hint="eastAsia"/>
          <w:b/>
          <w:bCs/>
          <w:sz w:val="40"/>
          <w:szCs w:val="40"/>
          <w:lang w:eastAsia="zh-CN"/>
        </w:rPr>
        <w:t>审</w:t>
      </w:r>
      <w:r w:rsidRPr="00775B82">
        <w:rPr>
          <w:rFonts w:ascii="FangSong" w:eastAsia="FangSong" w:hAnsi="FangSong"/>
          <w:b/>
          <w:bCs/>
          <w:sz w:val="40"/>
          <w:szCs w:val="40"/>
          <w:lang w:eastAsia="zh-CN"/>
        </w:rPr>
        <w:t xml:space="preserve">   </w:t>
      </w:r>
      <w:r w:rsidRPr="00775B82">
        <w:rPr>
          <w:rFonts w:ascii="FangSong" w:eastAsia="FangSong" w:hAnsi="FangSong" w:hint="eastAsia"/>
          <w:b/>
          <w:bCs/>
          <w:sz w:val="40"/>
          <w:szCs w:val="40"/>
          <w:lang w:eastAsia="zh-CN"/>
        </w:rPr>
        <w:t>核</w:t>
      </w:r>
      <w:r w:rsidRPr="00775B82">
        <w:rPr>
          <w:rFonts w:ascii="FangSong" w:eastAsia="FangSong" w:hAnsi="FangSong"/>
          <w:b/>
          <w:bCs/>
          <w:sz w:val="40"/>
          <w:szCs w:val="40"/>
          <w:lang w:eastAsia="zh-CN"/>
        </w:rPr>
        <w:t xml:space="preserve"> </w:t>
      </w:r>
      <w:r w:rsidRPr="00775B82">
        <w:rPr>
          <w:rFonts w:ascii="FangSong" w:eastAsia="FangSong" w:hAnsi="FangSong" w:hint="eastAsia"/>
          <w:b/>
          <w:bCs/>
          <w:sz w:val="40"/>
          <w:szCs w:val="40"/>
          <w:lang w:eastAsia="zh-CN"/>
        </w:rPr>
        <w:t>：</w:t>
      </w:r>
      <w:r w:rsidRPr="00775B82">
        <w:rPr>
          <w:rFonts w:ascii="FangSong" w:eastAsia="FangSong" w:hAnsi="FangSong"/>
          <w:b/>
          <w:bCs/>
          <w:sz w:val="40"/>
          <w:szCs w:val="40"/>
          <w:u w:val="single"/>
          <w:lang w:eastAsia="zh-CN"/>
        </w:rPr>
        <w:tab/>
      </w:r>
      <w:r w:rsidRPr="00775B82">
        <w:rPr>
          <w:rFonts w:ascii="FangSong" w:eastAsia="FangSong" w:hAnsi="FangSong" w:hint="eastAsia"/>
          <w:b/>
          <w:bCs/>
          <w:sz w:val="40"/>
          <w:szCs w:val="40"/>
          <w:u w:val="single"/>
          <w:lang w:eastAsia="zh-CN"/>
        </w:rPr>
        <w:t>方长华</w:t>
      </w:r>
      <w:r w:rsidRPr="00775B82">
        <w:rPr>
          <w:rFonts w:ascii="FangSong" w:eastAsia="FangSong" w:hAnsi="FangSong"/>
          <w:b/>
          <w:bCs/>
          <w:sz w:val="40"/>
          <w:szCs w:val="40"/>
          <w:u w:val="single"/>
          <w:lang w:eastAsia="zh-CN"/>
        </w:rPr>
        <w:tab/>
      </w:r>
    </w:p>
    <w:p w14:paraId="2DADBCC0" w14:textId="77777777" w:rsidR="0076386B" w:rsidRPr="00775B82" w:rsidRDefault="0076386B" w:rsidP="0076386B">
      <w:pPr>
        <w:ind w:firstLineChars="600" w:firstLine="2402"/>
        <w:rPr>
          <w:rFonts w:ascii="FangSong" w:eastAsia="FangSong" w:hAnsi="FangSong"/>
          <w:b/>
          <w:bCs/>
          <w:sz w:val="40"/>
          <w:szCs w:val="40"/>
          <w:u w:val="single"/>
          <w:lang w:eastAsia="zh-CN"/>
        </w:rPr>
      </w:pPr>
      <w:r w:rsidRPr="00775B82">
        <w:rPr>
          <w:b/>
          <w:bCs/>
          <w:sz w:val="40"/>
          <w:szCs w:val="40"/>
        </w:rPr>
        <w:t xml:space="preserve">Phê duyệt      /    </w:t>
      </w:r>
      <w:r w:rsidRPr="00775B82">
        <w:rPr>
          <w:rFonts w:ascii="FangSong" w:eastAsia="FangSong" w:hAnsi="FangSong" w:hint="eastAsia"/>
          <w:b/>
          <w:bCs/>
          <w:sz w:val="40"/>
          <w:szCs w:val="40"/>
          <w:lang w:eastAsia="zh-CN"/>
        </w:rPr>
        <w:t>核</w:t>
      </w:r>
      <w:r w:rsidRPr="00775B82">
        <w:rPr>
          <w:rFonts w:ascii="FangSong" w:eastAsia="FangSong" w:hAnsi="FangSong"/>
          <w:b/>
          <w:bCs/>
          <w:sz w:val="40"/>
          <w:szCs w:val="40"/>
          <w:lang w:eastAsia="zh-CN"/>
        </w:rPr>
        <w:t xml:space="preserve">   </w:t>
      </w:r>
      <w:r w:rsidRPr="00775B82">
        <w:rPr>
          <w:rFonts w:ascii="FangSong" w:eastAsia="FangSong" w:hAnsi="FangSong" w:hint="eastAsia"/>
          <w:b/>
          <w:bCs/>
          <w:sz w:val="40"/>
          <w:szCs w:val="40"/>
          <w:lang w:eastAsia="zh-CN"/>
        </w:rPr>
        <w:t>准：</w:t>
      </w:r>
      <w:r w:rsidRPr="00775B82">
        <w:rPr>
          <w:rFonts w:ascii="FangSong" w:eastAsia="FangSong" w:hAnsi="FangSong"/>
          <w:b/>
          <w:bCs/>
          <w:sz w:val="40"/>
          <w:szCs w:val="40"/>
          <w:u w:val="single"/>
          <w:lang w:eastAsia="zh-CN"/>
        </w:rPr>
        <w:tab/>
      </w:r>
      <w:r w:rsidRPr="00775B82">
        <w:rPr>
          <w:rFonts w:ascii="FangSong" w:eastAsia="FangSong" w:hAnsi="FangSong" w:hint="eastAsia"/>
          <w:b/>
          <w:bCs/>
          <w:sz w:val="40"/>
          <w:szCs w:val="40"/>
          <w:u w:val="single"/>
          <w:lang w:eastAsia="zh-CN"/>
        </w:rPr>
        <w:t>江东川</w:t>
      </w:r>
      <w:r w:rsidRPr="00775B82">
        <w:rPr>
          <w:rFonts w:ascii="FangSong" w:eastAsia="FangSong" w:hAnsi="FangSong"/>
          <w:b/>
          <w:bCs/>
          <w:sz w:val="40"/>
          <w:szCs w:val="40"/>
          <w:u w:val="single"/>
          <w:lang w:eastAsia="zh-CN"/>
        </w:rPr>
        <w:t xml:space="preserve"> </w:t>
      </w:r>
      <w:r w:rsidRPr="00775B82">
        <w:rPr>
          <w:rFonts w:ascii="FangSong" w:eastAsia="FangSong" w:hAnsi="FangSong"/>
          <w:b/>
          <w:bCs/>
          <w:sz w:val="40"/>
          <w:szCs w:val="40"/>
          <w:u w:val="single"/>
          <w:lang w:eastAsia="zh-CN"/>
        </w:rPr>
        <w:tab/>
      </w:r>
    </w:p>
    <w:p w14:paraId="7D2EEC1C" w14:textId="77777777" w:rsidR="0076386B" w:rsidRPr="00775B82" w:rsidRDefault="0076386B" w:rsidP="0076386B">
      <w:pPr>
        <w:ind w:firstLineChars="600" w:firstLine="2402"/>
        <w:rPr>
          <w:rFonts w:ascii="FangSong" w:eastAsia="FangSong" w:hAnsi="FangSong"/>
          <w:b/>
          <w:bCs/>
          <w:sz w:val="40"/>
          <w:szCs w:val="40"/>
          <w:lang w:eastAsia="zh-CN"/>
        </w:rPr>
      </w:pPr>
      <w:r w:rsidRPr="00775B82">
        <w:rPr>
          <w:b/>
          <w:bCs/>
          <w:sz w:val="40"/>
          <w:szCs w:val="40"/>
        </w:rPr>
        <w:t xml:space="preserve">Phiên bản       /   </w:t>
      </w:r>
      <w:r w:rsidRPr="00775B82">
        <w:rPr>
          <w:rFonts w:ascii="FangSong" w:eastAsia="FangSong" w:hAnsi="FangSong" w:hint="eastAsia"/>
          <w:b/>
          <w:bCs/>
          <w:sz w:val="40"/>
          <w:szCs w:val="40"/>
          <w:lang w:eastAsia="zh-CN"/>
        </w:rPr>
        <w:t>版</w:t>
      </w:r>
      <w:r w:rsidRPr="00775B82">
        <w:rPr>
          <w:rFonts w:ascii="FangSong" w:eastAsia="FangSong" w:hAnsi="FangSong"/>
          <w:b/>
          <w:bCs/>
          <w:sz w:val="40"/>
          <w:szCs w:val="40"/>
          <w:lang w:eastAsia="zh-CN"/>
        </w:rPr>
        <w:t xml:space="preserve">   </w:t>
      </w:r>
      <w:r w:rsidRPr="00775B82">
        <w:rPr>
          <w:rFonts w:ascii="FangSong" w:eastAsia="FangSong" w:hAnsi="FangSong" w:hint="eastAsia"/>
          <w:b/>
          <w:bCs/>
          <w:sz w:val="40"/>
          <w:szCs w:val="40"/>
          <w:lang w:eastAsia="zh-CN"/>
        </w:rPr>
        <w:t>本：</w:t>
      </w:r>
      <w:r w:rsidRPr="00775B82">
        <w:rPr>
          <w:rFonts w:ascii="FangSong" w:eastAsia="FangSong" w:hAnsi="FangSong"/>
          <w:b/>
          <w:bCs/>
          <w:sz w:val="40"/>
          <w:szCs w:val="40"/>
          <w:u w:val="single"/>
          <w:lang w:eastAsia="zh-CN"/>
        </w:rPr>
        <w:t xml:space="preserve">  </w:t>
      </w:r>
      <w:r w:rsidRPr="00775B82">
        <w:rPr>
          <w:rFonts w:ascii="FangSong" w:eastAsia="FangSong" w:hAnsi="FangSong" w:hint="eastAsia"/>
          <w:b/>
          <w:bCs/>
          <w:sz w:val="40"/>
          <w:szCs w:val="40"/>
          <w:u w:val="single"/>
          <w:lang w:eastAsia="zh-CN"/>
        </w:rPr>
        <w:t>A01</w:t>
      </w:r>
      <w:r w:rsidRPr="00775B82">
        <w:rPr>
          <w:rFonts w:ascii="FangSong" w:eastAsia="FangSong" w:hAnsi="FangSong"/>
          <w:b/>
          <w:bCs/>
          <w:sz w:val="40"/>
          <w:szCs w:val="40"/>
          <w:u w:val="single"/>
          <w:lang w:eastAsia="zh-CN"/>
        </w:rPr>
        <w:tab/>
      </w:r>
      <w:r w:rsidRPr="00775B82">
        <w:rPr>
          <w:rFonts w:ascii="FangSong" w:eastAsia="FangSong" w:hAnsi="FangSong"/>
          <w:b/>
          <w:bCs/>
          <w:sz w:val="40"/>
          <w:szCs w:val="40"/>
          <w:u w:val="single"/>
          <w:lang w:eastAsia="zh-CN"/>
        </w:rPr>
        <w:tab/>
      </w:r>
    </w:p>
    <w:p w14:paraId="0C24F0A0" w14:textId="77777777" w:rsidR="0076386B" w:rsidRPr="00775B82" w:rsidRDefault="0076386B" w:rsidP="0076386B">
      <w:pPr>
        <w:ind w:firstLineChars="600" w:firstLine="2402"/>
        <w:rPr>
          <w:rFonts w:ascii="FangSong" w:eastAsia="FangSong" w:hAnsi="FangSong"/>
          <w:b/>
          <w:bCs/>
          <w:sz w:val="40"/>
          <w:szCs w:val="40"/>
          <w:lang w:eastAsia="zh-CN"/>
        </w:rPr>
      </w:pPr>
      <w:r w:rsidRPr="00775B82">
        <w:rPr>
          <w:b/>
          <w:bCs/>
          <w:sz w:val="40"/>
          <w:szCs w:val="40"/>
        </w:rPr>
        <w:t xml:space="preserve">Ngày lập  / </w:t>
      </w:r>
      <w:r w:rsidRPr="00775B82">
        <w:rPr>
          <w:rFonts w:ascii="FangSong" w:eastAsia="FangSong" w:hAnsi="FangSong" w:hint="eastAsia"/>
          <w:b/>
          <w:bCs/>
          <w:sz w:val="40"/>
          <w:szCs w:val="40"/>
          <w:lang w:eastAsia="zh-CN"/>
        </w:rPr>
        <w:t>制</w:t>
      </w:r>
      <w:r w:rsidRPr="00775B82">
        <w:rPr>
          <w:rFonts w:ascii="FangSong" w:eastAsia="FangSong" w:hAnsi="FangSong"/>
          <w:b/>
          <w:bCs/>
          <w:sz w:val="40"/>
          <w:szCs w:val="40"/>
          <w:lang w:eastAsia="zh-CN"/>
        </w:rPr>
        <w:t xml:space="preserve"> </w:t>
      </w:r>
      <w:r w:rsidRPr="00775B82">
        <w:rPr>
          <w:rFonts w:ascii="FangSong" w:eastAsia="FangSong" w:hAnsi="FangSong" w:hint="eastAsia"/>
          <w:b/>
          <w:bCs/>
          <w:sz w:val="40"/>
          <w:szCs w:val="40"/>
          <w:lang w:eastAsia="zh-CN"/>
        </w:rPr>
        <w:t>作</w:t>
      </w:r>
      <w:r w:rsidRPr="00775B82">
        <w:rPr>
          <w:rFonts w:ascii="FangSong" w:eastAsia="FangSong" w:hAnsi="FangSong"/>
          <w:b/>
          <w:bCs/>
          <w:sz w:val="40"/>
          <w:szCs w:val="40"/>
          <w:lang w:eastAsia="zh-CN"/>
        </w:rPr>
        <w:t xml:space="preserve"> </w:t>
      </w:r>
      <w:r w:rsidRPr="00775B82">
        <w:rPr>
          <w:rFonts w:ascii="FangSong" w:eastAsia="FangSong" w:hAnsi="FangSong" w:hint="eastAsia"/>
          <w:b/>
          <w:bCs/>
          <w:sz w:val="40"/>
          <w:szCs w:val="40"/>
          <w:lang w:eastAsia="zh-CN"/>
        </w:rPr>
        <w:t>日</w:t>
      </w:r>
      <w:r w:rsidRPr="00775B82">
        <w:rPr>
          <w:rFonts w:ascii="FangSong" w:eastAsia="FangSong" w:hAnsi="FangSong"/>
          <w:b/>
          <w:bCs/>
          <w:sz w:val="40"/>
          <w:szCs w:val="40"/>
          <w:lang w:eastAsia="zh-CN"/>
        </w:rPr>
        <w:t xml:space="preserve"> </w:t>
      </w:r>
      <w:r w:rsidRPr="00775B82">
        <w:rPr>
          <w:rFonts w:ascii="FangSong" w:eastAsia="FangSong" w:hAnsi="FangSong" w:hint="eastAsia"/>
          <w:b/>
          <w:bCs/>
          <w:sz w:val="40"/>
          <w:szCs w:val="40"/>
          <w:lang w:eastAsia="zh-CN"/>
        </w:rPr>
        <w:t>期：</w:t>
      </w:r>
      <w:r w:rsidRPr="00775B82">
        <w:rPr>
          <w:rFonts w:ascii="FangSong" w:eastAsia="FangSong" w:hAnsi="FangSong"/>
          <w:b/>
          <w:bCs/>
          <w:sz w:val="40"/>
          <w:szCs w:val="40"/>
          <w:u w:val="single"/>
          <w:lang w:eastAsia="zh-CN"/>
        </w:rPr>
        <w:t>20</w:t>
      </w:r>
      <w:r w:rsidRPr="00775B82">
        <w:rPr>
          <w:rFonts w:ascii="FangSong" w:eastAsia="FangSong" w:hAnsi="FangSong" w:hint="eastAsia"/>
          <w:b/>
          <w:bCs/>
          <w:sz w:val="40"/>
          <w:szCs w:val="40"/>
          <w:u w:val="single"/>
          <w:lang w:eastAsia="zh-CN"/>
        </w:rPr>
        <w:t>25</w:t>
      </w:r>
      <w:r w:rsidRPr="00775B82">
        <w:rPr>
          <w:rFonts w:ascii="FangSong" w:eastAsia="FangSong" w:hAnsi="FangSong"/>
          <w:b/>
          <w:bCs/>
          <w:sz w:val="40"/>
          <w:szCs w:val="40"/>
          <w:u w:val="single"/>
          <w:lang w:eastAsia="zh-CN"/>
        </w:rPr>
        <w:t>/11/</w:t>
      </w:r>
      <w:r w:rsidRPr="00775B82">
        <w:rPr>
          <w:rFonts w:ascii="FangSong" w:eastAsia="FangSong" w:hAnsi="FangSong" w:hint="eastAsia"/>
          <w:b/>
          <w:bCs/>
          <w:sz w:val="40"/>
          <w:szCs w:val="40"/>
          <w:u w:val="single"/>
          <w:lang w:eastAsia="zh-CN"/>
        </w:rPr>
        <w:t>18</w:t>
      </w:r>
    </w:p>
    <w:p w14:paraId="002FE6BF" w14:textId="77777777" w:rsidR="0076386B" w:rsidRPr="00775B82" w:rsidRDefault="0076386B" w:rsidP="0076386B">
      <w:pPr>
        <w:ind w:firstLineChars="600" w:firstLine="2402"/>
        <w:rPr>
          <w:rFonts w:ascii="FangSong" w:eastAsia="FangSong" w:hAnsi="FangSong"/>
          <w:b/>
          <w:bCs/>
          <w:sz w:val="40"/>
          <w:szCs w:val="40"/>
          <w:lang w:eastAsia="zh-CN"/>
        </w:rPr>
      </w:pPr>
      <w:r w:rsidRPr="00775B82">
        <w:rPr>
          <w:b/>
          <w:bCs/>
          <w:sz w:val="40"/>
          <w:szCs w:val="40"/>
        </w:rPr>
        <w:t xml:space="preserve">Ngày sửa đổi / </w:t>
      </w:r>
      <w:r w:rsidRPr="00775B82">
        <w:rPr>
          <w:rFonts w:ascii="FangSong" w:eastAsia="FangSong" w:hAnsi="FangSong" w:hint="eastAsia"/>
          <w:b/>
          <w:bCs/>
          <w:sz w:val="40"/>
          <w:szCs w:val="40"/>
          <w:lang w:eastAsia="zh-CN"/>
        </w:rPr>
        <w:t>修订日期：</w:t>
      </w:r>
      <w:r w:rsidRPr="00775B82">
        <w:rPr>
          <w:rFonts w:ascii="FangSong" w:eastAsia="FangSong" w:hAnsi="FangSong"/>
          <w:b/>
          <w:bCs/>
          <w:sz w:val="40"/>
          <w:szCs w:val="40"/>
          <w:u w:val="single"/>
          <w:lang w:eastAsia="zh-CN"/>
        </w:rPr>
        <w:t>20</w:t>
      </w:r>
      <w:r w:rsidRPr="00775B82">
        <w:rPr>
          <w:rFonts w:ascii="FangSong" w:eastAsia="FangSong" w:hAnsi="FangSong" w:hint="eastAsia"/>
          <w:b/>
          <w:bCs/>
          <w:sz w:val="40"/>
          <w:szCs w:val="40"/>
          <w:u w:val="single"/>
          <w:lang w:eastAsia="zh-CN"/>
        </w:rPr>
        <w:t>25</w:t>
      </w:r>
      <w:r w:rsidRPr="00775B82">
        <w:rPr>
          <w:rFonts w:ascii="FangSong" w:eastAsia="FangSong" w:hAnsi="FangSong"/>
          <w:b/>
          <w:bCs/>
          <w:sz w:val="40"/>
          <w:szCs w:val="40"/>
          <w:u w:val="single"/>
          <w:lang w:eastAsia="zh-CN"/>
        </w:rPr>
        <w:t>/</w:t>
      </w:r>
      <w:r w:rsidRPr="00775B82">
        <w:rPr>
          <w:rFonts w:ascii="FangSong" w:eastAsia="FangSong" w:hAnsi="FangSong" w:hint="eastAsia"/>
          <w:b/>
          <w:bCs/>
          <w:sz w:val="40"/>
          <w:szCs w:val="40"/>
          <w:u w:val="single"/>
          <w:lang w:eastAsia="zh-CN"/>
        </w:rPr>
        <w:t>11</w:t>
      </w:r>
      <w:r w:rsidRPr="00775B82">
        <w:rPr>
          <w:rFonts w:ascii="FangSong" w:eastAsia="FangSong" w:hAnsi="FangSong"/>
          <w:b/>
          <w:bCs/>
          <w:sz w:val="40"/>
          <w:szCs w:val="40"/>
          <w:u w:val="single"/>
          <w:lang w:eastAsia="zh-CN"/>
        </w:rPr>
        <w:t>/</w:t>
      </w:r>
      <w:r w:rsidRPr="00775B82">
        <w:rPr>
          <w:rFonts w:ascii="FangSong" w:eastAsia="FangSong" w:hAnsi="FangSong" w:hint="eastAsia"/>
          <w:b/>
          <w:bCs/>
          <w:sz w:val="40"/>
          <w:szCs w:val="40"/>
          <w:u w:val="single"/>
          <w:lang w:eastAsia="zh-CN"/>
        </w:rPr>
        <w:t>18</w:t>
      </w:r>
    </w:p>
    <w:p w14:paraId="48B3DED7" w14:textId="77777777" w:rsidR="0076386B" w:rsidRPr="00775B82" w:rsidRDefault="0076386B" w:rsidP="0076386B">
      <w:pPr>
        <w:ind w:firstLineChars="650" w:firstLine="1827"/>
        <w:rPr>
          <w:rFonts w:ascii="FangSong" w:eastAsia="FangSong" w:hAnsi="FangSong"/>
          <w:b/>
          <w:bCs/>
          <w:sz w:val="28"/>
          <w:szCs w:val="44"/>
          <w:lang w:eastAsia="zh-CN"/>
        </w:rPr>
      </w:pPr>
    </w:p>
    <w:p w14:paraId="3778B373" w14:textId="77777777" w:rsidR="0076386B" w:rsidRPr="00775B82" w:rsidRDefault="0076386B" w:rsidP="0076386B">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775B82">
        <w:rPr>
          <w:b/>
          <w:bCs/>
          <w:sz w:val="44"/>
          <w:szCs w:val="44"/>
        </w:rPr>
        <w:t xml:space="preserve"> Ngày phát hành / </w:t>
      </w:r>
      <w:r w:rsidRPr="00775B82">
        <w:rPr>
          <w:rFonts w:ascii="FangSong" w:eastAsia="FangSong" w:hAnsi="FangSong" w:hint="eastAsia"/>
          <w:b/>
          <w:bCs/>
          <w:sz w:val="44"/>
          <w:szCs w:val="44"/>
          <w:lang w:eastAsia="zh-CN"/>
        </w:rPr>
        <w:t>发行日期：</w:t>
      </w:r>
      <w:r w:rsidRPr="00775B82">
        <w:rPr>
          <w:rFonts w:ascii="FangSong" w:eastAsia="FangSong" w:hAnsi="FangSong"/>
          <w:b/>
          <w:bCs/>
          <w:sz w:val="44"/>
          <w:szCs w:val="44"/>
          <w:u w:val="single"/>
          <w:lang w:eastAsia="zh-CN"/>
        </w:rPr>
        <w:t>20</w:t>
      </w:r>
      <w:r w:rsidRPr="00775B82">
        <w:rPr>
          <w:rFonts w:ascii="FangSong" w:eastAsia="FangSong" w:hAnsi="FangSong" w:hint="eastAsia"/>
          <w:b/>
          <w:bCs/>
          <w:sz w:val="44"/>
          <w:szCs w:val="44"/>
          <w:u w:val="single"/>
          <w:lang w:eastAsia="zh-CN"/>
        </w:rPr>
        <w:t>25</w:t>
      </w:r>
      <w:r w:rsidRPr="00775B82">
        <w:rPr>
          <w:rFonts w:ascii="FangSong" w:eastAsia="FangSong" w:hAnsi="FangSong"/>
          <w:b/>
          <w:bCs/>
          <w:sz w:val="44"/>
          <w:szCs w:val="44"/>
          <w:u w:val="single"/>
          <w:lang w:eastAsia="zh-CN"/>
        </w:rPr>
        <w:t>/</w:t>
      </w:r>
      <w:r w:rsidRPr="00775B82">
        <w:rPr>
          <w:rFonts w:ascii="FangSong" w:eastAsia="FangSong" w:hAnsi="FangSong" w:hint="eastAsia"/>
          <w:b/>
          <w:bCs/>
          <w:sz w:val="44"/>
          <w:szCs w:val="44"/>
          <w:u w:val="single"/>
          <w:lang w:eastAsia="zh-CN"/>
        </w:rPr>
        <w:t>11</w:t>
      </w:r>
      <w:r w:rsidRPr="00775B82">
        <w:rPr>
          <w:rFonts w:ascii="FangSong" w:eastAsia="FangSong" w:hAnsi="FangSong"/>
          <w:b/>
          <w:bCs/>
          <w:sz w:val="44"/>
          <w:szCs w:val="44"/>
          <w:u w:val="single"/>
          <w:lang w:eastAsia="zh-CN"/>
        </w:rPr>
        <w:t>/</w:t>
      </w:r>
      <w:r w:rsidRPr="00775B82">
        <w:rPr>
          <w:rFonts w:ascii="FangSong" w:eastAsia="FangSong" w:hAnsi="FangSong" w:hint="eastAsia"/>
          <w:b/>
          <w:bCs/>
          <w:sz w:val="44"/>
          <w:szCs w:val="44"/>
          <w:u w:val="single"/>
          <w:lang w:eastAsia="zh-CN"/>
        </w:rPr>
        <w:t>18</w:t>
      </w:r>
      <w:r w:rsidRPr="00775B82">
        <w:rPr>
          <w:rFonts w:ascii="FangSong" w:eastAsia="FangSong" w:hAnsi="FangSong"/>
          <w:b/>
          <w:bCs/>
          <w:sz w:val="44"/>
          <w:szCs w:val="44"/>
          <w:lang w:eastAsia="zh-CN"/>
        </w:rPr>
        <w:t xml:space="preserve">     </w:t>
      </w:r>
    </w:p>
    <w:p w14:paraId="2C8926BC" w14:textId="77777777" w:rsidR="0076386B" w:rsidRPr="00775B82" w:rsidRDefault="0076386B" w:rsidP="0076386B">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775B82">
        <w:rPr>
          <w:b/>
          <w:bCs/>
          <w:sz w:val="44"/>
          <w:szCs w:val="44"/>
        </w:rPr>
        <w:t xml:space="preserve">Ngày áp dụng </w:t>
      </w:r>
      <w:r w:rsidRPr="00775B82">
        <w:rPr>
          <w:rFonts w:ascii="FangSong" w:eastAsia="FangSong" w:hAnsi="FangSong"/>
          <w:b/>
          <w:bCs/>
          <w:sz w:val="44"/>
          <w:szCs w:val="44"/>
          <w:lang w:eastAsia="zh-CN"/>
        </w:rPr>
        <w:t xml:space="preserve">/ </w:t>
      </w:r>
      <w:r w:rsidRPr="00775B82">
        <w:rPr>
          <w:rFonts w:ascii="FangSong" w:eastAsia="FangSong" w:hAnsi="FangSong" w:hint="eastAsia"/>
          <w:b/>
          <w:bCs/>
          <w:sz w:val="44"/>
          <w:szCs w:val="44"/>
          <w:lang w:eastAsia="zh-CN"/>
        </w:rPr>
        <w:t>实施日期：</w:t>
      </w:r>
      <w:r w:rsidRPr="00775B82">
        <w:rPr>
          <w:rFonts w:ascii="FangSong" w:eastAsia="FangSong" w:hAnsi="FangSong"/>
          <w:b/>
          <w:bCs/>
          <w:sz w:val="44"/>
          <w:szCs w:val="44"/>
          <w:u w:val="single"/>
          <w:lang w:eastAsia="zh-CN"/>
        </w:rPr>
        <w:t>20</w:t>
      </w:r>
      <w:r w:rsidRPr="00775B82">
        <w:rPr>
          <w:rFonts w:ascii="FangSong" w:eastAsia="FangSong" w:hAnsi="FangSong" w:hint="eastAsia"/>
          <w:b/>
          <w:bCs/>
          <w:sz w:val="44"/>
          <w:szCs w:val="44"/>
          <w:u w:val="single"/>
          <w:lang w:eastAsia="zh-CN"/>
        </w:rPr>
        <w:t>25</w:t>
      </w:r>
      <w:r w:rsidRPr="00775B82">
        <w:rPr>
          <w:rFonts w:ascii="FangSong" w:eastAsia="FangSong" w:hAnsi="FangSong"/>
          <w:b/>
          <w:bCs/>
          <w:sz w:val="44"/>
          <w:szCs w:val="44"/>
          <w:u w:val="single"/>
          <w:lang w:eastAsia="zh-CN"/>
        </w:rPr>
        <w:t>/</w:t>
      </w:r>
      <w:r w:rsidRPr="00775B82">
        <w:rPr>
          <w:rFonts w:ascii="FangSong" w:eastAsia="FangSong" w:hAnsi="FangSong" w:hint="eastAsia"/>
          <w:b/>
          <w:bCs/>
          <w:sz w:val="44"/>
          <w:szCs w:val="44"/>
          <w:u w:val="single"/>
          <w:lang w:eastAsia="zh-CN"/>
        </w:rPr>
        <w:t>11</w:t>
      </w:r>
      <w:r w:rsidRPr="00775B82">
        <w:rPr>
          <w:rFonts w:ascii="FangSong" w:eastAsia="FangSong" w:hAnsi="FangSong"/>
          <w:b/>
          <w:bCs/>
          <w:sz w:val="44"/>
          <w:szCs w:val="44"/>
          <w:u w:val="single"/>
          <w:lang w:eastAsia="zh-CN"/>
        </w:rPr>
        <w:t>/</w:t>
      </w:r>
      <w:r w:rsidRPr="00775B82">
        <w:rPr>
          <w:rFonts w:ascii="FangSong" w:eastAsia="FangSong" w:hAnsi="FangSong" w:hint="eastAsia"/>
          <w:b/>
          <w:bCs/>
          <w:sz w:val="44"/>
          <w:szCs w:val="44"/>
          <w:u w:val="single"/>
          <w:lang w:eastAsia="zh-CN"/>
        </w:rPr>
        <w:t>18</w:t>
      </w:r>
    </w:p>
    <w:p w14:paraId="5BB0D832" w14:textId="6BE944C3" w:rsidR="00F67E03" w:rsidRPr="00775B82" w:rsidRDefault="00F67E03" w:rsidP="00B86EDA">
      <w:pPr>
        <w:jc w:val="center"/>
        <w:rPr>
          <w:rFonts w:ascii="FangSong" w:eastAsia="FangSong" w:hAnsi="FangSong"/>
          <w:b/>
          <w:bCs/>
          <w:sz w:val="44"/>
          <w:szCs w:val="44"/>
          <w:lang w:eastAsia="zh-CN"/>
        </w:rPr>
      </w:pPr>
      <w:r w:rsidRPr="00775B82">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775B82" w:rsidRDefault="00F67E03" w:rsidP="00B86EDA">
      <w:pPr>
        <w:jc w:val="center"/>
        <w:rPr>
          <w:b/>
          <w:bCs/>
          <w:sz w:val="40"/>
          <w:szCs w:val="40"/>
        </w:rPr>
      </w:pPr>
      <w:r w:rsidRPr="00775B82">
        <w:rPr>
          <w:b/>
          <w:bCs/>
          <w:sz w:val="40"/>
          <w:szCs w:val="40"/>
        </w:rPr>
        <w:t>Công ty TNHH Điện tử GLAM Thượng Hải ban hành</w:t>
      </w:r>
    </w:p>
    <w:p w14:paraId="53AF5CE8" w14:textId="77777777" w:rsidR="003539C2" w:rsidRPr="00775B82" w:rsidRDefault="00B86EDA" w:rsidP="003539C2">
      <w:pPr>
        <w:jc w:val="center"/>
        <w:rPr>
          <w:rFonts w:ascii="FangSong" w:eastAsia="FangSong" w:hAnsi="FangSong"/>
          <w:b/>
          <w:bCs/>
          <w:sz w:val="44"/>
          <w:szCs w:val="44"/>
          <w:lang w:eastAsia="zh-CN"/>
        </w:rPr>
      </w:pPr>
      <w:r w:rsidRPr="00775B82">
        <w:rPr>
          <w:rFonts w:ascii="FangSong" w:eastAsia="FangSong" w:hAnsi="FangSong" w:hint="eastAsia"/>
          <w:b/>
          <w:bCs/>
          <w:sz w:val="44"/>
          <w:szCs w:val="44"/>
          <w:lang w:eastAsia="zh-CN"/>
        </w:rPr>
        <w:t>上海格琳电子有限公司发布</w:t>
      </w:r>
    </w:p>
    <w:p w14:paraId="6BFAFFCA" w14:textId="65C863F3" w:rsidR="00F67E03" w:rsidRPr="00775B82" w:rsidRDefault="00F67E03" w:rsidP="003539C2">
      <w:pPr>
        <w:jc w:val="center"/>
        <w:rPr>
          <w:rFonts w:ascii="FangSong" w:eastAsia="FangSong" w:hAnsi="FangSong"/>
          <w:b/>
          <w:bCs/>
          <w:sz w:val="44"/>
          <w:szCs w:val="44"/>
          <w:lang w:eastAsia="zh-CN"/>
        </w:rPr>
      </w:pPr>
      <w:r w:rsidRPr="00775B82">
        <w:rPr>
          <w:b/>
          <w:bCs/>
          <w:sz w:val="32"/>
          <w:szCs w:val="32"/>
        </w:rPr>
        <w:t>Không được phép sao chép khi chưa được cho phép</w:t>
      </w:r>
    </w:p>
    <w:p w14:paraId="2DE14282" w14:textId="69D57656" w:rsidR="00BD3971" w:rsidRPr="00775B82"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775B82">
        <w:rPr>
          <w:rFonts w:ascii="FangSong" w:eastAsia="FangSong" w:hAnsi="FangSong" w:hint="eastAsia"/>
          <w:b/>
          <w:bCs/>
          <w:sz w:val="28"/>
          <w:szCs w:val="28"/>
          <w:lang w:eastAsia="zh-CN"/>
        </w:rPr>
        <w:t>未</w:t>
      </w:r>
      <w:r w:rsidRPr="00775B82">
        <w:rPr>
          <w:rFonts w:ascii="FangSong" w:eastAsia="FangSong" w:hAnsi="FangSong"/>
          <w:b/>
          <w:bCs/>
          <w:sz w:val="28"/>
          <w:szCs w:val="28"/>
          <w:lang w:eastAsia="zh-CN"/>
        </w:rPr>
        <w:t xml:space="preserve"> </w:t>
      </w:r>
      <w:r w:rsidRPr="00775B82">
        <w:rPr>
          <w:rFonts w:ascii="FangSong" w:eastAsia="FangSong" w:hAnsi="FangSong" w:hint="eastAsia"/>
          <w:b/>
          <w:bCs/>
          <w:sz w:val="28"/>
          <w:szCs w:val="28"/>
          <w:lang w:eastAsia="zh-CN"/>
        </w:rPr>
        <w:t>经</w:t>
      </w:r>
      <w:r w:rsidRPr="00775B82">
        <w:rPr>
          <w:rFonts w:ascii="FangSong" w:eastAsia="FangSong" w:hAnsi="FangSong"/>
          <w:b/>
          <w:bCs/>
          <w:sz w:val="28"/>
          <w:szCs w:val="28"/>
          <w:lang w:eastAsia="zh-CN"/>
        </w:rPr>
        <w:t xml:space="preserve"> </w:t>
      </w:r>
      <w:r w:rsidRPr="00775B82">
        <w:rPr>
          <w:rFonts w:ascii="FangSong" w:eastAsia="FangSong" w:hAnsi="FangSong" w:hint="eastAsia"/>
          <w:b/>
          <w:bCs/>
          <w:sz w:val="28"/>
          <w:szCs w:val="28"/>
          <w:lang w:eastAsia="zh-CN"/>
        </w:rPr>
        <w:t>许</w:t>
      </w:r>
      <w:r w:rsidRPr="00775B82">
        <w:rPr>
          <w:rFonts w:ascii="FangSong" w:eastAsia="FangSong" w:hAnsi="FangSong"/>
          <w:b/>
          <w:bCs/>
          <w:sz w:val="28"/>
          <w:szCs w:val="28"/>
          <w:lang w:eastAsia="zh-CN"/>
        </w:rPr>
        <w:t xml:space="preserve"> </w:t>
      </w:r>
      <w:r w:rsidRPr="00775B82">
        <w:rPr>
          <w:rFonts w:ascii="FangSong" w:eastAsia="FangSong" w:hAnsi="FangSong" w:hint="eastAsia"/>
          <w:b/>
          <w:bCs/>
          <w:sz w:val="28"/>
          <w:szCs w:val="28"/>
          <w:lang w:eastAsia="zh-CN"/>
        </w:rPr>
        <w:t>可不</w:t>
      </w:r>
      <w:r w:rsidRPr="00775B82">
        <w:rPr>
          <w:rFonts w:ascii="FangSong" w:eastAsia="FangSong" w:hAnsi="FangSong"/>
          <w:b/>
          <w:bCs/>
          <w:sz w:val="28"/>
          <w:szCs w:val="28"/>
          <w:lang w:eastAsia="zh-CN"/>
        </w:rPr>
        <w:t xml:space="preserve"> </w:t>
      </w:r>
      <w:r w:rsidRPr="00775B82">
        <w:rPr>
          <w:rFonts w:ascii="FangSong" w:eastAsia="FangSong" w:hAnsi="FangSong" w:hint="eastAsia"/>
          <w:b/>
          <w:bCs/>
          <w:sz w:val="28"/>
          <w:szCs w:val="28"/>
          <w:lang w:eastAsia="zh-CN"/>
        </w:rPr>
        <w:t>得</w:t>
      </w:r>
      <w:r w:rsidRPr="00775B82">
        <w:rPr>
          <w:rFonts w:ascii="FangSong" w:eastAsia="FangSong" w:hAnsi="FangSong"/>
          <w:b/>
          <w:bCs/>
          <w:sz w:val="28"/>
          <w:szCs w:val="28"/>
          <w:lang w:eastAsia="zh-CN"/>
        </w:rPr>
        <w:t xml:space="preserve"> </w:t>
      </w:r>
      <w:r w:rsidRPr="00775B82">
        <w:rPr>
          <w:rFonts w:ascii="FangSong" w:eastAsia="FangSong" w:hAnsi="FangSong" w:hint="eastAsia"/>
          <w:b/>
          <w:bCs/>
          <w:sz w:val="28"/>
          <w:szCs w:val="28"/>
          <w:lang w:eastAsia="zh-CN"/>
        </w:rPr>
        <w:t>翻</w:t>
      </w:r>
      <w:r w:rsidRPr="00775B82">
        <w:rPr>
          <w:rFonts w:ascii="FangSong" w:eastAsia="FangSong" w:hAnsi="FangSong"/>
          <w:b/>
          <w:bCs/>
          <w:sz w:val="28"/>
          <w:szCs w:val="28"/>
          <w:lang w:eastAsia="zh-CN"/>
        </w:rPr>
        <w:t xml:space="preserve"> </w:t>
      </w:r>
    </w:p>
    <w:p w14:paraId="77395232" w14:textId="4EAF3710"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4090"/>
        <w:tblW w:w="1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3"/>
        <w:gridCol w:w="1466"/>
        <w:gridCol w:w="4400"/>
        <w:gridCol w:w="1560"/>
        <w:gridCol w:w="1277"/>
        <w:gridCol w:w="1250"/>
      </w:tblGrid>
      <w:tr w:rsidR="001208DF" w:rsidRPr="009B5E36" w14:paraId="2DC639F1" w14:textId="77777777" w:rsidTr="00775B82">
        <w:trPr>
          <w:trHeight w:val="818"/>
        </w:trPr>
        <w:tc>
          <w:tcPr>
            <w:tcW w:w="1083"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775B82">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6"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775B82">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775B8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400"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775B82">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775B82">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775B8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775B8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7"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775B82">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775B8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775B82">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50"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775B82">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775B82">
        <w:trPr>
          <w:trHeight w:val="470"/>
        </w:trPr>
        <w:tc>
          <w:tcPr>
            <w:tcW w:w="1083"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775B82">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2E5CD0C8" w14:textId="77777777" w:rsidTr="00775B82">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44AB938A"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547E529"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22F0912"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517BD3B3"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67563E7"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08661A5"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37FB05D0" w14:textId="77777777" w:rsidTr="00775B82">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39C25A54"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701021E7"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5F18F82"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0F1B39FB"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28C1E2A"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46DEBC6"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4C75451" w14:textId="77777777" w:rsidTr="00775B82">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1B9E9FA8"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2F5FB92A"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64F3E87"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91E7259"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01587BE"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053B79"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7DF58EDF" w14:textId="77777777" w:rsidTr="00775B82">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7DFA8C93"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FEFEBDA"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237B4D5"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E21106B"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457FA5D3"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D096F09"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8A939AA" w14:textId="77777777" w:rsidTr="00775B82">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507702B6"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0AFEA25"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77B641BD"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604E7A0"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5369CCC"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B2A1660"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6F35D9DC" w14:textId="77777777" w:rsidTr="00775B82">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6F1611F6"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3CBBF717"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202F66A"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6B3F7CF"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13675A0"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14B4228" w14:textId="77777777" w:rsidR="00557B18" w:rsidRPr="009B5E36" w:rsidRDefault="00557B18" w:rsidP="00775B8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7BD4612A" w14:textId="2810993A" w:rsidR="00557B18" w:rsidRPr="00557B18" w:rsidRDefault="00557B18" w:rsidP="00557B18">
      <w:pPr>
        <w:pStyle w:val="NormalWeb"/>
        <w:numPr>
          <w:ilvl w:val="0"/>
          <w:numId w:val="30"/>
        </w:numPr>
        <w:rPr>
          <w:sz w:val="28"/>
          <w:szCs w:val="28"/>
        </w:rPr>
      </w:pPr>
      <w:r w:rsidRPr="00557B18">
        <w:rPr>
          <w:b/>
          <w:bCs/>
          <w:sz w:val="28"/>
          <w:szCs w:val="28"/>
        </w:rPr>
        <w:t>Mục đích:</w:t>
      </w:r>
      <w:r w:rsidRPr="00557B18">
        <w:rPr>
          <w:sz w:val="28"/>
          <w:szCs w:val="28"/>
        </w:rPr>
        <w:br/>
        <w:t>Mục đích của quy trình này là kiểm soát và quản lý các thiết bị giám sát và đo lường được sử dụng trong quá trình sản xuất nhằm xác nhận sản phẩm có phù hợp với các yêu cầu đã xác định hay không, để đảm bảo các hoạt động giám sát và đo lường có thể thực hiện được và được tiến hành theo cách phù hợp với yêu cầu giám sát và đo lường.</w:t>
      </w:r>
      <w:r w:rsidRPr="00557B18">
        <w:rPr>
          <w:sz w:val="28"/>
          <w:szCs w:val="28"/>
        </w:rPr>
        <w:br/>
      </w:r>
      <w:r w:rsidRPr="00557B18">
        <w:rPr>
          <w:rFonts w:ascii="SimSun" w:eastAsia="SimSun" w:hAnsi="SimSun" w:cs="SimSun" w:hint="eastAsia"/>
          <w:b/>
          <w:bCs/>
          <w:sz w:val="28"/>
          <w:szCs w:val="28"/>
        </w:rPr>
        <w:t>目的：</w:t>
      </w:r>
      <w:r w:rsidRPr="00557B18">
        <w:rPr>
          <w:rFonts w:ascii="SimSun" w:eastAsia="SimSun" w:hAnsi="SimSun" w:cs="SimSun" w:hint="eastAsia"/>
          <w:sz w:val="28"/>
          <w:szCs w:val="28"/>
        </w:rPr>
        <w:t>本程序目的是对生产过程中用以证实产品是否符合确定要求的监视和测量设备进行控制和管理，以确保监视和测量活动可行并以与监视和测量要求相一致的方式实施。</w:t>
      </w:r>
    </w:p>
    <w:p w14:paraId="1DA080BF" w14:textId="77777777" w:rsidR="00557B18" w:rsidRPr="00557B18" w:rsidRDefault="00557B18" w:rsidP="00557B18">
      <w:pPr>
        <w:pStyle w:val="NormalWeb"/>
        <w:numPr>
          <w:ilvl w:val="0"/>
          <w:numId w:val="30"/>
        </w:numPr>
        <w:rPr>
          <w:sz w:val="28"/>
          <w:szCs w:val="28"/>
        </w:rPr>
      </w:pPr>
      <w:r w:rsidRPr="00557B18">
        <w:rPr>
          <w:b/>
          <w:bCs/>
          <w:sz w:val="28"/>
          <w:szCs w:val="28"/>
        </w:rPr>
        <w:t>Phạm vi:</w:t>
      </w:r>
      <w:r w:rsidRPr="00557B18">
        <w:rPr>
          <w:sz w:val="28"/>
          <w:szCs w:val="28"/>
        </w:rPr>
        <w:br/>
        <w:t>Quy trình này áp dụng cho việc kiểm soát tất cả các thiết bị giám sát và đo lường được sử dụng trong doanh nghiệp để xác nhận sản phẩm có đáp ứng các yêu cầu xác định hay không, bao gồm cả phần mềm máy tính dùng cho thiết bị giám sát và đo lường.</w:t>
      </w:r>
      <w:r w:rsidRPr="00557B18">
        <w:rPr>
          <w:sz w:val="28"/>
          <w:szCs w:val="28"/>
        </w:rPr>
        <w:br/>
      </w:r>
      <w:r w:rsidRPr="00557B18">
        <w:rPr>
          <w:rFonts w:ascii="SimSun" w:eastAsia="SimSun" w:hAnsi="SimSun" w:cs="SimSun" w:hint="eastAsia"/>
          <w:b/>
          <w:bCs/>
          <w:sz w:val="28"/>
          <w:szCs w:val="28"/>
        </w:rPr>
        <w:t>范围：</w:t>
      </w:r>
      <w:r w:rsidRPr="00557B18">
        <w:rPr>
          <w:sz w:val="28"/>
          <w:szCs w:val="28"/>
        </w:rPr>
        <w:br/>
      </w:r>
      <w:r w:rsidRPr="00557B18">
        <w:rPr>
          <w:rFonts w:ascii="SimSun" w:eastAsia="SimSun" w:hAnsi="SimSun" w:cs="SimSun" w:hint="eastAsia"/>
          <w:sz w:val="28"/>
          <w:szCs w:val="28"/>
        </w:rPr>
        <w:lastRenderedPageBreak/>
        <w:t>本程序适用于对本企业内所有用以证实产品是否符合确定要求的监视和测量设备的控制，包括用于监视和测量设备上的计算机软件。</w:t>
      </w:r>
    </w:p>
    <w:p w14:paraId="3177D5DC" w14:textId="1171E678" w:rsidR="00557B18" w:rsidRPr="00557B18" w:rsidRDefault="00557B18" w:rsidP="00557B18">
      <w:pPr>
        <w:pStyle w:val="NormalWeb"/>
        <w:numPr>
          <w:ilvl w:val="0"/>
          <w:numId w:val="30"/>
        </w:numPr>
        <w:rPr>
          <w:sz w:val="28"/>
          <w:szCs w:val="28"/>
        </w:rPr>
      </w:pPr>
      <w:r w:rsidRPr="00557B18">
        <w:rPr>
          <w:b/>
          <w:bCs/>
          <w:sz w:val="28"/>
          <w:szCs w:val="28"/>
        </w:rPr>
        <w:t>Trách nhiệm và quyền hạn:  /</w:t>
      </w:r>
      <w:r>
        <w:rPr>
          <w:sz w:val="28"/>
          <w:szCs w:val="28"/>
        </w:rPr>
        <w:t xml:space="preserve"> </w:t>
      </w:r>
      <w:r w:rsidRPr="00557B18">
        <w:rPr>
          <w:rFonts w:ascii="SimSun" w:eastAsia="SimSun" w:hAnsi="SimSun" w:cs="SimSun" w:hint="eastAsia"/>
          <w:b/>
          <w:bCs/>
          <w:sz w:val="28"/>
          <w:szCs w:val="28"/>
        </w:rPr>
        <w:t>职责与职权：</w:t>
      </w:r>
    </w:p>
    <w:p w14:paraId="5D5434C8" w14:textId="77777777" w:rsidR="00557B18" w:rsidRPr="00557B18" w:rsidRDefault="00557B18" w:rsidP="00557B18">
      <w:pPr>
        <w:pStyle w:val="NormalWeb"/>
        <w:rPr>
          <w:sz w:val="28"/>
          <w:szCs w:val="28"/>
        </w:rPr>
      </w:pPr>
      <w:r w:rsidRPr="00557B18">
        <w:rPr>
          <w:sz w:val="28"/>
          <w:szCs w:val="28"/>
        </w:rPr>
        <w:t>Bộ phận Đảm bảo chất lượng (Trung tâm kiểm tra)</w:t>
      </w:r>
      <w:r w:rsidRPr="00557B18">
        <w:rPr>
          <w:sz w:val="28"/>
          <w:szCs w:val="28"/>
        </w:rPr>
        <w:br/>
      </w:r>
      <w:r w:rsidRPr="00557B18">
        <w:rPr>
          <w:rFonts w:ascii="SimSun" w:eastAsia="SimSun" w:hAnsi="SimSun" w:cs="SimSun" w:hint="eastAsia"/>
          <w:sz w:val="28"/>
          <w:szCs w:val="28"/>
        </w:rPr>
        <w:t>品保课（检测中心）</w:t>
      </w:r>
    </w:p>
    <w:p w14:paraId="0279D106" w14:textId="77777777" w:rsidR="00557B18" w:rsidRPr="00557B18" w:rsidRDefault="00557B18" w:rsidP="00557B18">
      <w:pPr>
        <w:pStyle w:val="NormalWeb"/>
        <w:rPr>
          <w:sz w:val="28"/>
          <w:szCs w:val="28"/>
        </w:rPr>
      </w:pPr>
      <w:r w:rsidRPr="00557B18">
        <w:rPr>
          <w:sz w:val="28"/>
          <w:szCs w:val="28"/>
        </w:rPr>
        <w:t>3.1 Chịu trách nhiệm thực hiện và quản lý việc hiệu chuẩn và kiểm soát thiết bị giám sát và đo lường; khi cần thiết lập quy trình hiệu chuẩn nội bộ.</w:t>
      </w:r>
      <w:r w:rsidRPr="00557B18">
        <w:rPr>
          <w:sz w:val="28"/>
          <w:szCs w:val="28"/>
        </w:rPr>
        <w:br/>
        <w:t xml:space="preserve">3.1 </w:t>
      </w:r>
      <w:r w:rsidRPr="00557B18">
        <w:rPr>
          <w:rFonts w:ascii="SimSun" w:eastAsia="SimSun" w:hAnsi="SimSun" w:cs="SimSun" w:hint="eastAsia"/>
          <w:sz w:val="28"/>
          <w:szCs w:val="28"/>
        </w:rPr>
        <w:t>负责监视和测量设备校准和控制工作的实施及归口管理；根据需要编制内部校准规程。</w:t>
      </w:r>
    </w:p>
    <w:p w14:paraId="16548A08" w14:textId="77777777" w:rsidR="00557B18" w:rsidRPr="00557B18" w:rsidRDefault="00557B18" w:rsidP="00557B18">
      <w:pPr>
        <w:pStyle w:val="NormalWeb"/>
        <w:rPr>
          <w:sz w:val="28"/>
          <w:szCs w:val="28"/>
        </w:rPr>
      </w:pPr>
      <w:r w:rsidRPr="00557B18">
        <w:rPr>
          <w:sz w:val="28"/>
          <w:szCs w:val="28"/>
        </w:rPr>
        <w:t>3.2 Chịu trách nhiệm theo dõi và xử lý các thiết bị giám sát và đo lường bị lệch khỏi trạng thái hiệu chuẩn.</w:t>
      </w:r>
      <w:r w:rsidRPr="00557B18">
        <w:rPr>
          <w:sz w:val="28"/>
          <w:szCs w:val="28"/>
        </w:rPr>
        <w:br/>
        <w:t xml:space="preserve">3.2 </w:t>
      </w:r>
      <w:r w:rsidRPr="00557B18">
        <w:rPr>
          <w:rFonts w:ascii="SimSun" w:eastAsia="SimSun" w:hAnsi="SimSun" w:cs="SimSun" w:hint="eastAsia"/>
          <w:sz w:val="28"/>
          <w:szCs w:val="28"/>
        </w:rPr>
        <w:t>负责对偏离校准状态的监视和测量设备的追踪处理。</w:t>
      </w:r>
    </w:p>
    <w:p w14:paraId="444006E3" w14:textId="77777777" w:rsidR="00557B18" w:rsidRPr="00557B18" w:rsidRDefault="00557B18" w:rsidP="00557B18">
      <w:pPr>
        <w:pStyle w:val="NormalWeb"/>
        <w:rPr>
          <w:sz w:val="28"/>
          <w:szCs w:val="28"/>
        </w:rPr>
      </w:pPr>
      <w:r w:rsidRPr="00557B18">
        <w:rPr>
          <w:sz w:val="28"/>
          <w:szCs w:val="28"/>
        </w:rPr>
        <w:t>3.3 Chịu trách nhiệm đào tạo và đánh giá nhân viên vận hành thiết bị giám sát và đo lường.</w:t>
      </w:r>
      <w:r w:rsidRPr="00557B18">
        <w:rPr>
          <w:sz w:val="28"/>
          <w:szCs w:val="28"/>
        </w:rPr>
        <w:br/>
        <w:t xml:space="preserve">3.3 </w:t>
      </w:r>
      <w:r w:rsidRPr="00557B18">
        <w:rPr>
          <w:rFonts w:ascii="SimSun" w:eastAsia="SimSun" w:hAnsi="SimSun" w:cs="SimSun" w:hint="eastAsia"/>
          <w:sz w:val="28"/>
          <w:szCs w:val="28"/>
        </w:rPr>
        <w:t>负责对监视和测量设备操作人员的培训和考核。</w:t>
      </w:r>
    </w:p>
    <w:p w14:paraId="675502DC" w14:textId="760ECDD9" w:rsidR="00557B18" w:rsidRPr="00557B18" w:rsidRDefault="00557B18" w:rsidP="00557B18">
      <w:pPr>
        <w:pStyle w:val="NormalWeb"/>
        <w:numPr>
          <w:ilvl w:val="0"/>
          <w:numId w:val="31"/>
        </w:numPr>
        <w:rPr>
          <w:sz w:val="28"/>
          <w:szCs w:val="28"/>
        </w:rPr>
      </w:pPr>
      <w:r w:rsidRPr="00557B18">
        <w:rPr>
          <w:b/>
          <w:bCs/>
          <w:sz w:val="28"/>
          <w:szCs w:val="28"/>
        </w:rPr>
        <w:t>Nội dung:  /</w:t>
      </w:r>
      <w:r>
        <w:rPr>
          <w:sz w:val="28"/>
          <w:szCs w:val="28"/>
        </w:rPr>
        <w:t xml:space="preserve"> </w:t>
      </w:r>
      <w:r w:rsidRPr="00557B18">
        <w:rPr>
          <w:rFonts w:ascii="SimSun" w:eastAsia="SimSun" w:hAnsi="SimSun" w:cs="SimSun" w:hint="eastAsia"/>
          <w:b/>
          <w:bCs/>
          <w:sz w:val="28"/>
          <w:szCs w:val="28"/>
        </w:rPr>
        <w:t>说明：</w:t>
      </w:r>
    </w:p>
    <w:p w14:paraId="435BAE4E" w14:textId="77777777" w:rsidR="00557B18" w:rsidRPr="00557B18" w:rsidRDefault="00557B18" w:rsidP="00557B18">
      <w:pPr>
        <w:pStyle w:val="NormalWeb"/>
        <w:rPr>
          <w:sz w:val="28"/>
          <w:szCs w:val="28"/>
        </w:rPr>
      </w:pPr>
      <w:r w:rsidRPr="00557B18">
        <w:rPr>
          <w:sz w:val="28"/>
          <w:szCs w:val="28"/>
        </w:rPr>
        <w:t xml:space="preserve">4.1 </w:t>
      </w:r>
      <w:r w:rsidRPr="00557B18">
        <w:rPr>
          <w:b/>
          <w:bCs/>
          <w:sz w:val="28"/>
          <w:szCs w:val="28"/>
        </w:rPr>
        <w:t>Mua và nghiệm thu dụng cụ đo</w:t>
      </w:r>
      <w:r w:rsidRPr="00557B18">
        <w:rPr>
          <w:sz w:val="28"/>
          <w:szCs w:val="28"/>
        </w:rPr>
        <w:br/>
        <w:t xml:space="preserve">4.1 </w:t>
      </w:r>
      <w:r w:rsidRPr="00557B18">
        <w:rPr>
          <w:rFonts w:ascii="SimSun" w:eastAsia="SimSun" w:hAnsi="SimSun" w:cs="SimSun" w:hint="eastAsia"/>
          <w:sz w:val="28"/>
          <w:szCs w:val="28"/>
        </w:rPr>
        <w:t>量具的采购、验收</w:t>
      </w:r>
    </w:p>
    <w:p w14:paraId="2F3AADE5" w14:textId="77777777" w:rsidR="00557B18" w:rsidRPr="00557B18" w:rsidRDefault="00557B18" w:rsidP="00557B18">
      <w:pPr>
        <w:pStyle w:val="NormalWeb"/>
        <w:rPr>
          <w:sz w:val="28"/>
          <w:szCs w:val="28"/>
        </w:rPr>
      </w:pPr>
      <w:r w:rsidRPr="00557B18">
        <w:rPr>
          <w:sz w:val="28"/>
          <w:szCs w:val="28"/>
        </w:rPr>
        <w:t>4.1.1 Sau khi các bộ phận liên quan đề xuất nhu cầu dụng cụ đo, phải báo cho bộ phận quản lý nhà máy phê duyệt.</w:t>
      </w:r>
      <w:r w:rsidRPr="00557B18">
        <w:rPr>
          <w:sz w:val="28"/>
          <w:szCs w:val="28"/>
        </w:rPr>
        <w:br/>
        <w:t xml:space="preserve">4.1.1 </w:t>
      </w:r>
      <w:r w:rsidRPr="00557B18">
        <w:rPr>
          <w:rFonts w:ascii="SimSun" w:eastAsia="SimSun" w:hAnsi="SimSun" w:cs="SimSun" w:hint="eastAsia"/>
          <w:sz w:val="28"/>
          <w:szCs w:val="28"/>
        </w:rPr>
        <w:t>相关部门提出量具需求后，报厂务部审核。</w:t>
      </w:r>
    </w:p>
    <w:p w14:paraId="792DEF92" w14:textId="77777777" w:rsidR="00557B18" w:rsidRPr="00557B18" w:rsidRDefault="00557B18" w:rsidP="00557B18">
      <w:pPr>
        <w:pStyle w:val="NormalWeb"/>
        <w:rPr>
          <w:sz w:val="28"/>
          <w:szCs w:val="28"/>
        </w:rPr>
      </w:pPr>
      <w:r w:rsidRPr="00557B18">
        <w:rPr>
          <w:sz w:val="28"/>
          <w:szCs w:val="28"/>
        </w:rPr>
        <w:lastRenderedPageBreak/>
        <w:t>4.1.2 Việc mua dụng cụ đo tiêu chuẩn do bộ phận chất lượng lập phiếu đề nghị mua, xác định chủng loại, model và độ chính xác; sau khi Phó Tổng giám đốc phê duyệt thì bộ phận mua hàng tiến hành mua.</w:t>
      </w:r>
      <w:r w:rsidRPr="00557B18">
        <w:rPr>
          <w:sz w:val="28"/>
          <w:szCs w:val="28"/>
        </w:rPr>
        <w:br/>
        <w:t xml:space="preserve">4.1.2 </w:t>
      </w:r>
      <w:r w:rsidRPr="00557B18">
        <w:rPr>
          <w:rFonts w:ascii="SimSun" w:eastAsia="SimSun" w:hAnsi="SimSun" w:cs="SimSun" w:hint="eastAsia"/>
          <w:sz w:val="28"/>
          <w:szCs w:val="28"/>
        </w:rPr>
        <w:t>标准量具的采购由品保课提出请购单，确定量具的种类、型号、精度等要求，经副总经理批准后由采购部门采购。</w:t>
      </w:r>
    </w:p>
    <w:p w14:paraId="724CBBE2" w14:textId="77777777" w:rsidR="00557B18" w:rsidRPr="00557B18" w:rsidRDefault="00557B18" w:rsidP="00557B18">
      <w:pPr>
        <w:pStyle w:val="NormalWeb"/>
        <w:rPr>
          <w:sz w:val="28"/>
          <w:szCs w:val="28"/>
        </w:rPr>
      </w:pPr>
      <w:r w:rsidRPr="00557B18">
        <w:rPr>
          <w:sz w:val="28"/>
          <w:szCs w:val="28"/>
        </w:rPr>
        <w:t>4.1.3 Độ chính xác của thiết bị đo phải không nhỏ hơn 1/10 dung sai yêu cầu.</w:t>
      </w:r>
      <w:r w:rsidRPr="00557B18">
        <w:rPr>
          <w:sz w:val="28"/>
          <w:szCs w:val="28"/>
        </w:rPr>
        <w:br/>
        <w:t xml:space="preserve">4.1.3 </w:t>
      </w:r>
      <w:r w:rsidRPr="00557B18">
        <w:rPr>
          <w:rFonts w:ascii="SimSun" w:eastAsia="SimSun" w:hAnsi="SimSun" w:cs="SimSun" w:hint="eastAsia"/>
          <w:sz w:val="28"/>
          <w:szCs w:val="28"/>
        </w:rPr>
        <w:t>测量器具和仪器的精度应不小于公差要求的十分之一。</w:t>
      </w:r>
    </w:p>
    <w:p w14:paraId="04D0B315" w14:textId="77777777" w:rsidR="00557B18" w:rsidRPr="00557B18" w:rsidRDefault="00557B18" w:rsidP="00557B18">
      <w:pPr>
        <w:pStyle w:val="NormalWeb"/>
        <w:rPr>
          <w:sz w:val="28"/>
          <w:szCs w:val="28"/>
        </w:rPr>
      </w:pPr>
      <w:r w:rsidRPr="00557B18">
        <w:rPr>
          <w:sz w:val="28"/>
          <w:szCs w:val="28"/>
        </w:rPr>
        <w:t>4.1.4 Đối với dụng cụ đo không tiêu chuẩn, bộ phận chất lượng phải đưa ra yêu cầu để nhà cung cấp thiết kế và gia công; sau khi nhà cung cấp tự nghiệm thu thì bộ phận chất lượng xác nhận lại, nếu không đạt thì phải chế tạo lại.</w:t>
      </w:r>
      <w:r w:rsidRPr="00557B18">
        <w:rPr>
          <w:sz w:val="28"/>
          <w:szCs w:val="28"/>
        </w:rPr>
        <w:br/>
        <w:t xml:space="preserve">4.1.4 </w:t>
      </w:r>
      <w:r w:rsidRPr="00557B18">
        <w:rPr>
          <w:rFonts w:ascii="SimSun" w:eastAsia="SimSun" w:hAnsi="SimSun" w:cs="SimSun" w:hint="eastAsia"/>
          <w:sz w:val="28"/>
          <w:szCs w:val="28"/>
        </w:rPr>
        <w:t>对于非标准量具的采购，品保课提交要求，由供应商设计并加工；供应商验收后由品保课验证，不合格需重新制造。</w:t>
      </w:r>
    </w:p>
    <w:p w14:paraId="5572E859" w14:textId="77777777" w:rsidR="00557B18" w:rsidRPr="00557B18" w:rsidRDefault="00557B18" w:rsidP="00557B18">
      <w:pPr>
        <w:pStyle w:val="NormalWeb"/>
        <w:rPr>
          <w:sz w:val="28"/>
          <w:szCs w:val="28"/>
        </w:rPr>
      </w:pPr>
      <w:r w:rsidRPr="00557B18">
        <w:rPr>
          <w:sz w:val="28"/>
          <w:szCs w:val="28"/>
        </w:rPr>
        <w:t>4.1.5 Việc nghiệm thu tất cả dụng cụ đo đã mua được thực hiện theo “Quy trình giám sát và đo lường quá trình và sản phẩm”.</w:t>
      </w:r>
      <w:r w:rsidRPr="00557B18">
        <w:rPr>
          <w:sz w:val="28"/>
          <w:szCs w:val="28"/>
        </w:rPr>
        <w:br/>
        <w:t xml:space="preserve">4.1.5 </w:t>
      </w:r>
      <w:r w:rsidRPr="00557B18">
        <w:rPr>
          <w:rFonts w:ascii="SimSun" w:eastAsia="SimSun" w:hAnsi="SimSun" w:cs="SimSun" w:hint="eastAsia"/>
          <w:sz w:val="28"/>
          <w:szCs w:val="28"/>
        </w:rPr>
        <w:t>所有采购的量具验收见《过程和产品的监视与测量控制程序》。</w:t>
      </w:r>
    </w:p>
    <w:p w14:paraId="34486F41" w14:textId="04AE637A" w:rsidR="00557B18" w:rsidRPr="00557B18" w:rsidRDefault="00557B18" w:rsidP="00557B18">
      <w:pPr>
        <w:pStyle w:val="NormalWeb"/>
        <w:rPr>
          <w:b/>
          <w:bCs/>
          <w:sz w:val="28"/>
          <w:szCs w:val="28"/>
        </w:rPr>
      </w:pPr>
      <w:r w:rsidRPr="00557B18">
        <w:rPr>
          <w:b/>
          <w:bCs/>
          <w:sz w:val="28"/>
          <w:szCs w:val="28"/>
        </w:rPr>
        <w:t xml:space="preserve">4.2 Hiệu chuẩn ban đầu của thiết bị giám sát và đo lường /  </w:t>
      </w:r>
      <w:r w:rsidRPr="00557B18">
        <w:rPr>
          <w:rFonts w:ascii="SimSun" w:eastAsia="SimSun" w:hAnsi="SimSun" w:cs="SimSun" w:hint="eastAsia"/>
          <w:b/>
          <w:bCs/>
          <w:sz w:val="28"/>
          <w:szCs w:val="28"/>
        </w:rPr>
        <w:t>监视和测量设备的初次校准</w:t>
      </w:r>
    </w:p>
    <w:p w14:paraId="59E0F10B" w14:textId="77777777" w:rsidR="00557B18" w:rsidRPr="00557B18" w:rsidRDefault="00557B18" w:rsidP="00557B18">
      <w:pPr>
        <w:pStyle w:val="NormalWeb"/>
        <w:rPr>
          <w:sz w:val="28"/>
          <w:szCs w:val="28"/>
        </w:rPr>
      </w:pPr>
      <w:r w:rsidRPr="00557B18">
        <w:rPr>
          <w:sz w:val="28"/>
          <w:szCs w:val="28"/>
        </w:rPr>
        <w:t>4.2.1 Sau khi nghiệm thu đạt, thiết bị phải được gửi đến cơ quan đo lường quốc gia hoặc tự hiệu chuẩn đạt trước khi đưa vào sử dụng; thiết bị phải dán nhãn trạng thái và được lập danh mục quản lý trong “Bảng tổng hợp thiết bị đo lường”.</w:t>
      </w:r>
      <w:r w:rsidRPr="00557B18">
        <w:rPr>
          <w:sz w:val="28"/>
          <w:szCs w:val="28"/>
        </w:rPr>
        <w:br/>
        <w:t xml:space="preserve">4.2.1 </w:t>
      </w:r>
      <w:r w:rsidRPr="00557B18">
        <w:rPr>
          <w:rFonts w:ascii="SimSun" w:eastAsia="SimSun" w:hAnsi="SimSun" w:cs="SimSun" w:hint="eastAsia"/>
          <w:sz w:val="28"/>
          <w:szCs w:val="28"/>
        </w:rPr>
        <w:t>经验收合格的设备由品保课送国家计量部门或自行校准合格后方可使用，并建立《量测设备总览表》。</w:t>
      </w:r>
    </w:p>
    <w:p w14:paraId="258C2A6F" w14:textId="77777777" w:rsidR="00557B18" w:rsidRPr="00557B18" w:rsidRDefault="00557B18" w:rsidP="00557B18">
      <w:pPr>
        <w:pStyle w:val="NormalWeb"/>
        <w:rPr>
          <w:sz w:val="28"/>
          <w:szCs w:val="28"/>
        </w:rPr>
      </w:pPr>
      <w:r w:rsidRPr="00557B18">
        <w:rPr>
          <w:sz w:val="28"/>
          <w:szCs w:val="28"/>
        </w:rPr>
        <w:lastRenderedPageBreak/>
        <w:t>4.2.2 Đối với thiết bị không có tiêu chuẩn quốc gia thì phải ghi rõ căn cứ hiệu chuẩn; nhân viên hiệu chuẩn phải được đào tạo.</w:t>
      </w:r>
      <w:r w:rsidRPr="00557B18">
        <w:rPr>
          <w:sz w:val="28"/>
          <w:szCs w:val="28"/>
        </w:rPr>
        <w:br/>
        <w:t xml:space="preserve">4.2.2 </w:t>
      </w:r>
      <w:r w:rsidRPr="00557B18">
        <w:rPr>
          <w:rFonts w:ascii="SimSun" w:eastAsia="SimSun" w:hAnsi="SimSun" w:cs="SimSun" w:hint="eastAsia"/>
          <w:sz w:val="28"/>
          <w:szCs w:val="28"/>
        </w:rPr>
        <w:t>对于没有国家标准的设备，应记录校准依据，校准人员需培训上岗。</w:t>
      </w:r>
    </w:p>
    <w:p w14:paraId="0D44AC55" w14:textId="77777777" w:rsidR="00557B18" w:rsidRPr="00557B18" w:rsidRDefault="00557B18" w:rsidP="00557B18">
      <w:pPr>
        <w:pStyle w:val="NormalWeb"/>
        <w:rPr>
          <w:sz w:val="28"/>
          <w:szCs w:val="28"/>
        </w:rPr>
      </w:pPr>
      <w:r w:rsidRPr="00557B18">
        <w:rPr>
          <w:sz w:val="28"/>
          <w:szCs w:val="28"/>
        </w:rPr>
        <w:t>4.2.3 Bộ phận sử dụng đăng ký nhận thiết bị, sau khi bộ phận chất lượng phê duyệt thì cấp phát và ghi vào sổ quản lý.</w:t>
      </w:r>
      <w:r w:rsidRPr="00557B18">
        <w:rPr>
          <w:sz w:val="28"/>
          <w:szCs w:val="28"/>
        </w:rPr>
        <w:br/>
        <w:t xml:space="preserve">4.2.3 </w:t>
      </w:r>
      <w:r w:rsidRPr="00557B18">
        <w:rPr>
          <w:rFonts w:ascii="SimSun" w:eastAsia="SimSun" w:hAnsi="SimSun" w:cs="SimSun" w:hint="eastAsia"/>
          <w:sz w:val="28"/>
          <w:szCs w:val="28"/>
        </w:rPr>
        <w:t>监视和测量设备由使用部门申领，经品保课批准后发放并登记。</w:t>
      </w:r>
    </w:p>
    <w:p w14:paraId="1E9401B6" w14:textId="26682424" w:rsidR="00557B18" w:rsidRPr="00557B18" w:rsidRDefault="00557B18" w:rsidP="00557B18">
      <w:pPr>
        <w:pStyle w:val="NormalWeb"/>
        <w:rPr>
          <w:b/>
          <w:bCs/>
          <w:sz w:val="28"/>
          <w:szCs w:val="28"/>
        </w:rPr>
      </w:pPr>
      <w:r w:rsidRPr="00557B18">
        <w:rPr>
          <w:b/>
          <w:bCs/>
          <w:sz w:val="28"/>
          <w:szCs w:val="28"/>
        </w:rPr>
        <w:t xml:space="preserve">4.3 Hiệu chuẩn định kỳ thiết bị giám sát và đo lường / </w:t>
      </w:r>
      <w:r w:rsidRPr="00557B18">
        <w:rPr>
          <w:rFonts w:ascii="SimSun" w:eastAsia="SimSun" w:hAnsi="SimSun" w:cs="SimSun" w:hint="eastAsia"/>
          <w:b/>
          <w:bCs/>
          <w:sz w:val="28"/>
          <w:szCs w:val="28"/>
        </w:rPr>
        <w:t>监视和测量设备的周期校准</w:t>
      </w:r>
    </w:p>
    <w:p w14:paraId="2F126BE0" w14:textId="77777777" w:rsidR="00557B18" w:rsidRPr="00557B18" w:rsidRDefault="00557B18" w:rsidP="00557B18">
      <w:pPr>
        <w:pStyle w:val="NormalWeb"/>
        <w:rPr>
          <w:sz w:val="28"/>
          <w:szCs w:val="28"/>
        </w:rPr>
      </w:pPr>
      <w:r w:rsidRPr="00557B18">
        <w:rPr>
          <w:sz w:val="28"/>
          <w:szCs w:val="28"/>
        </w:rPr>
        <w:t>4.3.1 Bộ phận chất lượng phân loại dụng cụ đo và xác định tần suất hiệu chuẩn định kỳ theo “Hướng dẫn phân loại và hiệu chuẩn thiết bị đo lường”.</w:t>
      </w:r>
      <w:r w:rsidRPr="00557B18">
        <w:rPr>
          <w:sz w:val="28"/>
          <w:szCs w:val="28"/>
        </w:rPr>
        <w:br/>
        <w:t xml:space="preserve">4.3.1 </w:t>
      </w:r>
      <w:r w:rsidRPr="00557B18">
        <w:rPr>
          <w:rFonts w:ascii="SimSun" w:eastAsia="SimSun" w:hAnsi="SimSun" w:cs="SimSun" w:hint="eastAsia"/>
          <w:sz w:val="28"/>
          <w:szCs w:val="28"/>
        </w:rPr>
        <w:t>品保课按量具类型分类并确定校验频率。</w:t>
      </w:r>
    </w:p>
    <w:p w14:paraId="70C13229" w14:textId="77777777" w:rsidR="00557B18" w:rsidRPr="00557B18" w:rsidRDefault="00557B18" w:rsidP="00557B18">
      <w:pPr>
        <w:pStyle w:val="NormalWeb"/>
        <w:rPr>
          <w:sz w:val="28"/>
          <w:szCs w:val="28"/>
        </w:rPr>
      </w:pPr>
      <w:r w:rsidRPr="00557B18">
        <w:rPr>
          <w:sz w:val="28"/>
          <w:szCs w:val="28"/>
        </w:rPr>
        <w:t>4.3.2 Mỗi năm vào tháng 7 và tháng 12 lập “Kế hoạch hiệu chuẩn thiết bị đo lường” và thực hiện theo kế hoạch.</w:t>
      </w:r>
      <w:r w:rsidRPr="00557B18">
        <w:rPr>
          <w:sz w:val="28"/>
          <w:szCs w:val="28"/>
        </w:rPr>
        <w:br/>
        <w:t xml:space="preserve">4.3.2 </w:t>
      </w:r>
      <w:r w:rsidRPr="00557B18">
        <w:rPr>
          <w:rFonts w:ascii="SimSun" w:eastAsia="SimSun" w:hAnsi="SimSun" w:cs="SimSun" w:hint="eastAsia"/>
          <w:sz w:val="28"/>
          <w:szCs w:val="28"/>
        </w:rPr>
        <w:t>每年七月、十二月编制《量具校验计划》并执行。</w:t>
      </w:r>
    </w:p>
    <w:p w14:paraId="3EAE3B2B" w14:textId="77777777" w:rsidR="00557B18" w:rsidRPr="00557B18" w:rsidRDefault="00557B18" w:rsidP="00557B18">
      <w:pPr>
        <w:pStyle w:val="NormalWeb"/>
        <w:rPr>
          <w:sz w:val="28"/>
          <w:szCs w:val="28"/>
        </w:rPr>
      </w:pPr>
      <w:r w:rsidRPr="00557B18">
        <w:rPr>
          <w:sz w:val="28"/>
          <w:szCs w:val="28"/>
        </w:rPr>
        <w:t>4.3.3 Đối với thiết bị cần hiệu chuẩn bên ngoài, bộ phận chất lượng liên hệ cơ quan đo lường có chứng nhận ISO/IEC17025 hoặc đơn vị được khách hàng chấp nhận.</w:t>
      </w:r>
      <w:r w:rsidRPr="00557B18">
        <w:rPr>
          <w:sz w:val="28"/>
          <w:szCs w:val="28"/>
        </w:rPr>
        <w:br/>
        <w:t xml:space="preserve">4.3.3 </w:t>
      </w:r>
      <w:r w:rsidRPr="00557B18">
        <w:rPr>
          <w:rFonts w:ascii="SimSun" w:eastAsia="SimSun" w:hAnsi="SimSun" w:cs="SimSun" w:hint="eastAsia"/>
          <w:sz w:val="28"/>
          <w:szCs w:val="28"/>
        </w:rPr>
        <w:t>需外校设备由品保课联系国家法定计量机构或客户认可单位校准。</w:t>
      </w:r>
    </w:p>
    <w:p w14:paraId="3D20A63B" w14:textId="77777777" w:rsidR="00557B18" w:rsidRPr="00557B18" w:rsidRDefault="00557B18" w:rsidP="00557B18">
      <w:pPr>
        <w:pStyle w:val="NormalWeb"/>
        <w:rPr>
          <w:sz w:val="28"/>
          <w:szCs w:val="28"/>
        </w:rPr>
      </w:pPr>
      <w:r w:rsidRPr="00557B18">
        <w:rPr>
          <w:sz w:val="28"/>
          <w:szCs w:val="28"/>
        </w:rPr>
        <w:t>4.3.4 Khi phần mềm máy tính được sử dụng cho hoạt động đo lường, phải xác nhận khả năng đáp ứng mục đích sử dụng trước khi đưa vào dùng.</w:t>
      </w:r>
      <w:r w:rsidRPr="00557B18">
        <w:rPr>
          <w:sz w:val="28"/>
          <w:szCs w:val="28"/>
        </w:rPr>
        <w:br/>
        <w:t xml:space="preserve">4.3.4 </w:t>
      </w:r>
      <w:r w:rsidRPr="00557B18">
        <w:rPr>
          <w:rFonts w:ascii="SimSun" w:eastAsia="SimSun" w:hAnsi="SimSun" w:cs="SimSun" w:hint="eastAsia"/>
          <w:sz w:val="28"/>
          <w:szCs w:val="28"/>
        </w:rPr>
        <w:t>当计算机软件用于测量时，应确认其满足预期用途的能力。</w:t>
      </w:r>
    </w:p>
    <w:p w14:paraId="2895F575" w14:textId="77777777" w:rsidR="00557B18" w:rsidRPr="00557B18" w:rsidRDefault="00557B18" w:rsidP="00557B18">
      <w:pPr>
        <w:pStyle w:val="NormalWeb"/>
        <w:rPr>
          <w:sz w:val="28"/>
          <w:szCs w:val="28"/>
        </w:rPr>
      </w:pPr>
      <w:r w:rsidRPr="00557B18">
        <w:rPr>
          <w:sz w:val="28"/>
          <w:szCs w:val="28"/>
        </w:rPr>
        <w:t>4.3.5 Đối với thiết bị hiệu chuẩn nội bộ, bộ phận chất lượng phải lập tiêu chuẩn hiệu chuẩn và ghi chép kết quả trong “Biểu ghi hiệu chuẩn thiết bị đo”.</w:t>
      </w:r>
      <w:r w:rsidRPr="00557B18">
        <w:rPr>
          <w:sz w:val="28"/>
          <w:szCs w:val="28"/>
        </w:rPr>
        <w:br/>
        <w:t xml:space="preserve">4.3.5 </w:t>
      </w:r>
      <w:r w:rsidRPr="00557B18">
        <w:rPr>
          <w:rFonts w:ascii="SimSun" w:eastAsia="SimSun" w:hAnsi="SimSun" w:cs="SimSun" w:hint="eastAsia"/>
          <w:sz w:val="28"/>
          <w:szCs w:val="28"/>
        </w:rPr>
        <w:t>内部校准设备需编制《校验允许标准》并填写《量测设备校正记录表》。</w:t>
      </w:r>
    </w:p>
    <w:p w14:paraId="1BF6630C" w14:textId="77777777" w:rsidR="00557B18" w:rsidRPr="00557B18" w:rsidRDefault="00557B18" w:rsidP="00557B18">
      <w:pPr>
        <w:pStyle w:val="NormalWeb"/>
        <w:rPr>
          <w:sz w:val="28"/>
          <w:szCs w:val="28"/>
        </w:rPr>
      </w:pPr>
      <w:r w:rsidRPr="00557B18">
        <w:rPr>
          <w:sz w:val="28"/>
          <w:szCs w:val="28"/>
        </w:rPr>
        <w:lastRenderedPageBreak/>
        <w:t>4.3.6 Thiết bị hiệu chuẩn đạt phải dán nhãn “Hợp cách” và ghi rõ thời hạn hiệu lực; thiết bị không đạt phải dán nhãn “Không hợp cách”.</w:t>
      </w:r>
      <w:r w:rsidRPr="00557B18">
        <w:rPr>
          <w:sz w:val="28"/>
          <w:szCs w:val="28"/>
        </w:rPr>
        <w:br/>
        <w:t xml:space="preserve">4.3.6 </w:t>
      </w:r>
      <w:r w:rsidRPr="00557B18">
        <w:rPr>
          <w:rFonts w:ascii="SimSun" w:eastAsia="SimSun" w:hAnsi="SimSun" w:cs="SimSun" w:hint="eastAsia"/>
          <w:sz w:val="28"/>
          <w:szCs w:val="28"/>
        </w:rPr>
        <w:t>校准合格设备贴</w:t>
      </w:r>
      <w:r w:rsidRPr="00557B18">
        <w:rPr>
          <w:sz w:val="28"/>
          <w:szCs w:val="28"/>
        </w:rPr>
        <w:t>“</w:t>
      </w:r>
      <w:r w:rsidRPr="00557B18">
        <w:rPr>
          <w:rFonts w:ascii="SimSun" w:eastAsia="SimSun" w:hAnsi="SimSun" w:cs="SimSun" w:hint="eastAsia"/>
          <w:sz w:val="28"/>
          <w:szCs w:val="28"/>
        </w:rPr>
        <w:t>合格标签</w:t>
      </w:r>
      <w:r w:rsidRPr="00557B18">
        <w:rPr>
          <w:sz w:val="28"/>
          <w:szCs w:val="28"/>
        </w:rPr>
        <w:t>”</w:t>
      </w:r>
      <w:r w:rsidRPr="00557B18">
        <w:rPr>
          <w:rFonts w:ascii="SimSun" w:eastAsia="SimSun" w:hAnsi="SimSun" w:cs="SimSun" w:hint="eastAsia"/>
          <w:sz w:val="28"/>
          <w:szCs w:val="28"/>
        </w:rPr>
        <w:t>，不合格设备贴</w:t>
      </w:r>
      <w:r w:rsidRPr="00557B18">
        <w:rPr>
          <w:sz w:val="28"/>
          <w:szCs w:val="28"/>
        </w:rPr>
        <w:t>“</w:t>
      </w:r>
      <w:r w:rsidRPr="00557B18">
        <w:rPr>
          <w:rFonts w:ascii="SimSun" w:eastAsia="SimSun" w:hAnsi="SimSun" w:cs="SimSun" w:hint="eastAsia"/>
          <w:sz w:val="28"/>
          <w:szCs w:val="28"/>
        </w:rPr>
        <w:t>不合格标签</w:t>
      </w:r>
      <w:r w:rsidRPr="00557B18">
        <w:rPr>
          <w:sz w:val="28"/>
          <w:szCs w:val="28"/>
        </w:rPr>
        <w:t>”</w:t>
      </w:r>
      <w:r w:rsidRPr="00557B18">
        <w:rPr>
          <w:rFonts w:ascii="SimSun" w:eastAsia="SimSun" w:hAnsi="SimSun" w:cs="SimSun" w:hint="eastAsia"/>
          <w:sz w:val="28"/>
          <w:szCs w:val="28"/>
        </w:rPr>
        <w:t>。</w:t>
      </w:r>
    </w:p>
    <w:p w14:paraId="56427928" w14:textId="77777777" w:rsidR="00557B18" w:rsidRPr="00557B18" w:rsidRDefault="00557B18" w:rsidP="00557B18">
      <w:pPr>
        <w:pStyle w:val="NormalWeb"/>
        <w:rPr>
          <w:sz w:val="28"/>
          <w:szCs w:val="28"/>
        </w:rPr>
      </w:pPr>
      <w:r w:rsidRPr="00557B18">
        <w:rPr>
          <w:sz w:val="28"/>
          <w:szCs w:val="28"/>
        </w:rPr>
        <w:t>4.3.7 Khi phát hiện thiết bị có sai lệch, quản lý dụng cụ đo phải truy xuất tất cả các sản phẩm đã kiểm tra bằng thiết bị đó cho đến chu kỳ hiệu chuẩn trước đó.</w:t>
      </w:r>
      <w:r w:rsidRPr="00557B18">
        <w:rPr>
          <w:sz w:val="28"/>
          <w:szCs w:val="28"/>
        </w:rPr>
        <w:br/>
        <w:t xml:space="preserve">4.3.7 </w:t>
      </w:r>
      <w:r w:rsidRPr="00557B18">
        <w:rPr>
          <w:rFonts w:ascii="SimSun" w:eastAsia="SimSun" w:hAnsi="SimSun" w:cs="SimSun" w:hint="eastAsia"/>
          <w:sz w:val="28"/>
          <w:szCs w:val="28"/>
        </w:rPr>
        <w:t>当量具异常时需追溯所检产品直到上一校准周期。</w:t>
      </w:r>
    </w:p>
    <w:p w14:paraId="4F2EDD68" w14:textId="7203B04A" w:rsidR="00557B18" w:rsidRPr="00557B18" w:rsidRDefault="00557B18" w:rsidP="00557B18">
      <w:pPr>
        <w:pStyle w:val="NormalWeb"/>
        <w:rPr>
          <w:b/>
          <w:bCs/>
          <w:sz w:val="28"/>
          <w:szCs w:val="28"/>
        </w:rPr>
      </w:pPr>
      <w:r w:rsidRPr="00557B18">
        <w:rPr>
          <w:b/>
          <w:bCs/>
          <w:sz w:val="28"/>
          <w:szCs w:val="28"/>
        </w:rPr>
        <w:t xml:space="preserve">4.4 Kiểm soát thiết bị khi lệch khỏi trạng thái hiệu chuẩn / </w:t>
      </w:r>
      <w:r w:rsidRPr="00557B18">
        <w:rPr>
          <w:rFonts w:ascii="SimSun" w:eastAsia="SimSun" w:hAnsi="SimSun" w:cs="SimSun" w:hint="eastAsia"/>
          <w:b/>
          <w:bCs/>
          <w:sz w:val="28"/>
          <w:szCs w:val="28"/>
        </w:rPr>
        <w:t>监视和测量设备偏离校准状态的控制</w:t>
      </w:r>
    </w:p>
    <w:p w14:paraId="53F0AB82" w14:textId="77777777" w:rsidR="00557B18" w:rsidRPr="00557B18" w:rsidRDefault="00557B18" w:rsidP="00557B18">
      <w:pPr>
        <w:pStyle w:val="NormalWeb"/>
        <w:rPr>
          <w:sz w:val="28"/>
          <w:szCs w:val="28"/>
        </w:rPr>
      </w:pPr>
      <w:r w:rsidRPr="00557B18">
        <w:rPr>
          <w:sz w:val="28"/>
          <w:szCs w:val="28"/>
        </w:rPr>
        <w:t>4.4.1 Khi phát hiện thiết bị đo bị sai lệch trong quá trình sử dụng, phải dừng sử dụng ngay và báo cho bộ phận chất lượng để điều chỉnh và hiệu chuẩn lại.</w:t>
      </w:r>
      <w:r w:rsidRPr="00557B18">
        <w:rPr>
          <w:sz w:val="28"/>
          <w:szCs w:val="28"/>
        </w:rPr>
        <w:br/>
        <w:t xml:space="preserve">4.4.1 </w:t>
      </w:r>
      <w:r w:rsidRPr="00557B18">
        <w:rPr>
          <w:rFonts w:ascii="SimSun" w:eastAsia="SimSun" w:hAnsi="SimSun" w:cs="SimSun" w:hint="eastAsia"/>
          <w:sz w:val="28"/>
          <w:szCs w:val="28"/>
        </w:rPr>
        <w:t>使用中发现设备失准应立即停止使用并报告品保课校准。</w:t>
      </w:r>
    </w:p>
    <w:p w14:paraId="52F07411" w14:textId="77777777" w:rsidR="00557B18" w:rsidRPr="00557B18" w:rsidRDefault="00557B18" w:rsidP="00557B18">
      <w:pPr>
        <w:pStyle w:val="NormalWeb"/>
        <w:rPr>
          <w:sz w:val="28"/>
          <w:szCs w:val="28"/>
        </w:rPr>
      </w:pPr>
      <w:r w:rsidRPr="00557B18">
        <w:rPr>
          <w:sz w:val="28"/>
          <w:szCs w:val="28"/>
        </w:rPr>
        <w:t>4.4.2 Phải đánh giá tính hợp lệ của các kết quả đo trước đó và kiểm tra lại toàn bộ sản phẩm bị ảnh hưởng theo lô; nếu sản phẩm đã giao cho khách hàng thì phải thực hiện quy trình thu hồi.</w:t>
      </w:r>
      <w:r w:rsidRPr="00557B18">
        <w:rPr>
          <w:sz w:val="28"/>
          <w:szCs w:val="28"/>
        </w:rPr>
        <w:br/>
        <w:t xml:space="preserve">4.4.2 </w:t>
      </w:r>
      <w:r w:rsidRPr="00557B18">
        <w:rPr>
          <w:rFonts w:ascii="SimSun" w:eastAsia="SimSun" w:hAnsi="SimSun" w:cs="SimSun" w:hint="eastAsia"/>
          <w:sz w:val="28"/>
          <w:szCs w:val="28"/>
        </w:rPr>
        <w:t>应评价已测量结果有效性并对受影响产品全检，必要时启动召回流程。</w:t>
      </w:r>
    </w:p>
    <w:p w14:paraId="6DA181D8" w14:textId="1A3E39FC" w:rsidR="00557B18" w:rsidRPr="00557B18" w:rsidRDefault="00557B18" w:rsidP="00557B18">
      <w:pPr>
        <w:pStyle w:val="NormalWeb"/>
        <w:rPr>
          <w:b/>
          <w:bCs/>
          <w:sz w:val="28"/>
          <w:szCs w:val="28"/>
        </w:rPr>
      </w:pPr>
      <w:r w:rsidRPr="00557B18">
        <w:rPr>
          <w:b/>
          <w:bCs/>
          <w:sz w:val="28"/>
          <w:szCs w:val="28"/>
        </w:rPr>
        <w:t xml:space="preserve">4.5 Quản lý thiết bị giám sát và đo lường /  </w:t>
      </w:r>
      <w:r w:rsidRPr="00557B18">
        <w:rPr>
          <w:rFonts w:ascii="SimSun" w:eastAsia="SimSun" w:hAnsi="SimSun" w:cs="SimSun" w:hint="eastAsia"/>
          <w:b/>
          <w:bCs/>
          <w:sz w:val="28"/>
          <w:szCs w:val="28"/>
        </w:rPr>
        <w:t>监视和测量设备的管理</w:t>
      </w:r>
    </w:p>
    <w:p w14:paraId="67FF3B38" w14:textId="77777777" w:rsidR="00557B18" w:rsidRPr="00557B18" w:rsidRDefault="00557B18" w:rsidP="00557B18">
      <w:pPr>
        <w:pStyle w:val="NormalWeb"/>
        <w:rPr>
          <w:sz w:val="28"/>
          <w:szCs w:val="28"/>
        </w:rPr>
      </w:pPr>
      <w:r w:rsidRPr="00557B18">
        <w:rPr>
          <w:sz w:val="28"/>
          <w:szCs w:val="28"/>
        </w:rPr>
        <w:t>4.5.1 Công ty áp dụng quản lý dụng cụ đo theo ba cấp: A, B, C.</w:t>
      </w:r>
      <w:r w:rsidRPr="00557B18">
        <w:rPr>
          <w:sz w:val="28"/>
          <w:szCs w:val="28"/>
        </w:rPr>
        <w:br/>
        <w:t xml:space="preserve">4.5.1 </w:t>
      </w:r>
      <w:r w:rsidRPr="00557B18">
        <w:rPr>
          <w:rFonts w:ascii="SimSun" w:eastAsia="SimSun" w:hAnsi="SimSun" w:cs="SimSun" w:hint="eastAsia"/>
          <w:sz w:val="28"/>
          <w:szCs w:val="28"/>
        </w:rPr>
        <w:t>公司量具实行</w:t>
      </w:r>
      <w:r w:rsidRPr="00557B18">
        <w:rPr>
          <w:sz w:val="28"/>
          <w:szCs w:val="28"/>
        </w:rPr>
        <w:t>A</w:t>
      </w:r>
      <w:r w:rsidRPr="00557B18">
        <w:rPr>
          <w:rFonts w:ascii="SimSun" w:eastAsia="SimSun" w:hAnsi="SimSun" w:cs="SimSun" w:hint="eastAsia"/>
          <w:sz w:val="28"/>
          <w:szCs w:val="28"/>
        </w:rPr>
        <w:t>、</w:t>
      </w:r>
      <w:r w:rsidRPr="00557B18">
        <w:rPr>
          <w:sz w:val="28"/>
          <w:szCs w:val="28"/>
        </w:rPr>
        <w:t>B</w:t>
      </w:r>
      <w:r w:rsidRPr="00557B18">
        <w:rPr>
          <w:rFonts w:ascii="SimSun" w:eastAsia="SimSun" w:hAnsi="SimSun" w:cs="SimSun" w:hint="eastAsia"/>
          <w:sz w:val="28"/>
          <w:szCs w:val="28"/>
        </w:rPr>
        <w:t>、</w:t>
      </w:r>
      <w:r w:rsidRPr="00557B18">
        <w:rPr>
          <w:sz w:val="28"/>
          <w:szCs w:val="28"/>
        </w:rPr>
        <w:t>C</w:t>
      </w:r>
      <w:r w:rsidRPr="00557B18">
        <w:rPr>
          <w:rFonts w:ascii="SimSun" w:eastAsia="SimSun" w:hAnsi="SimSun" w:cs="SimSun" w:hint="eastAsia"/>
          <w:sz w:val="28"/>
          <w:szCs w:val="28"/>
        </w:rPr>
        <w:t>分类管理。</w:t>
      </w:r>
    </w:p>
    <w:p w14:paraId="458FC802" w14:textId="77777777" w:rsidR="00557B18" w:rsidRPr="00557B18" w:rsidRDefault="00557B18" w:rsidP="00557B18">
      <w:pPr>
        <w:pStyle w:val="NormalWeb"/>
        <w:rPr>
          <w:sz w:val="28"/>
          <w:szCs w:val="28"/>
        </w:rPr>
      </w:pPr>
      <w:r w:rsidRPr="00557B18">
        <w:rPr>
          <w:sz w:val="28"/>
          <w:szCs w:val="28"/>
        </w:rPr>
        <w:t>4.5.2</w:t>
      </w:r>
    </w:p>
    <w:p w14:paraId="37F8C773" w14:textId="77777777" w:rsidR="00557B18" w:rsidRPr="00557B18" w:rsidRDefault="00557B18" w:rsidP="00557B18">
      <w:pPr>
        <w:pStyle w:val="NormalWeb"/>
        <w:numPr>
          <w:ilvl w:val="0"/>
          <w:numId w:val="32"/>
        </w:numPr>
        <w:rPr>
          <w:sz w:val="28"/>
          <w:szCs w:val="28"/>
        </w:rPr>
      </w:pPr>
      <w:r w:rsidRPr="00557B18">
        <w:rPr>
          <w:sz w:val="28"/>
          <w:szCs w:val="28"/>
        </w:rPr>
        <w:t>Dụng cụ đo loại A phải hiệu chuẩn bên ngoài.</w:t>
      </w:r>
    </w:p>
    <w:p w14:paraId="5E084EA2" w14:textId="77777777" w:rsidR="00557B18" w:rsidRPr="00557B18" w:rsidRDefault="00557B18" w:rsidP="00557B18">
      <w:pPr>
        <w:pStyle w:val="NormalWeb"/>
        <w:numPr>
          <w:ilvl w:val="0"/>
          <w:numId w:val="32"/>
        </w:numPr>
        <w:rPr>
          <w:sz w:val="28"/>
          <w:szCs w:val="28"/>
        </w:rPr>
      </w:pPr>
      <w:r w:rsidRPr="00557B18">
        <w:rPr>
          <w:sz w:val="28"/>
          <w:szCs w:val="28"/>
        </w:rPr>
        <w:t>Dụng cụ đo loại B hiệu chuẩn nội bộ.</w:t>
      </w:r>
    </w:p>
    <w:p w14:paraId="7FBD7E1B" w14:textId="77777777" w:rsidR="00557B18" w:rsidRPr="00557B18" w:rsidRDefault="00557B18" w:rsidP="00557B18">
      <w:pPr>
        <w:pStyle w:val="NormalWeb"/>
        <w:numPr>
          <w:ilvl w:val="0"/>
          <w:numId w:val="32"/>
        </w:numPr>
        <w:rPr>
          <w:sz w:val="28"/>
          <w:szCs w:val="28"/>
        </w:rPr>
      </w:pPr>
      <w:r w:rsidRPr="00557B18">
        <w:rPr>
          <w:sz w:val="28"/>
          <w:szCs w:val="28"/>
        </w:rPr>
        <w:t>Dụng cụ đo loại C được miễn hiệu chuẩn.</w:t>
      </w:r>
    </w:p>
    <w:p w14:paraId="239BC92C" w14:textId="77777777" w:rsidR="00557B18" w:rsidRPr="00557B18" w:rsidRDefault="00557B18" w:rsidP="00557B18">
      <w:pPr>
        <w:pStyle w:val="NormalWeb"/>
        <w:rPr>
          <w:sz w:val="28"/>
          <w:szCs w:val="28"/>
        </w:rPr>
      </w:pPr>
      <w:r w:rsidRPr="00557B18">
        <w:rPr>
          <w:sz w:val="28"/>
          <w:szCs w:val="28"/>
        </w:rPr>
        <w:lastRenderedPageBreak/>
        <w:t>4.5.2</w:t>
      </w:r>
      <w:r w:rsidRPr="00557B18">
        <w:rPr>
          <w:sz w:val="28"/>
          <w:szCs w:val="28"/>
        </w:rPr>
        <w:br/>
        <w:t>A</w:t>
      </w:r>
      <w:r w:rsidRPr="00557B18">
        <w:rPr>
          <w:rFonts w:ascii="SimSun" w:eastAsia="SimSun" w:hAnsi="SimSun" w:cs="SimSun" w:hint="eastAsia"/>
          <w:sz w:val="28"/>
          <w:szCs w:val="28"/>
        </w:rPr>
        <w:t>类量具实施委外校准；</w:t>
      </w:r>
      <w:r w:rsidRPr="00557B18">
        <w:rPr>
          <w:sz w:val="28"/>
          <w:szCs w:val="28"/>
        </w:rPr>
        <w:br/>
        <w:t>B</w:t>
      </w:r>
      <w:r w:rsidRPr="00557B18">
        <w:rPr>
          <w:rFonts w:ascii="SimSun" w:eastAsia="SimSun" w:hAnsi="SimSun" w:cs="SimSun" w:hint="eastAsia"/>
          <w:sz w:val="28"/>
          <w:szCs w:val="28"/>
        </w:rPr>
        <w:t>类量具进行内部校准；</w:t>
      </w:r>
      <w:r w:rsidRPr="00557B18">
        <w:rPr>
          <w:sz w:val="28"/>
          <w:szCs w:val="28"/>
        </w:rPr>
        <w:br/>
        <w:t>C</w:t>
      </w:r>
      <w:r w:rsidRPr="00557B18">
        <w:rPr>
          <w:rFonts w:ascii="SimSun" w:eastAsia="SimSun" w:hAnsi="SimSun" w:cs="SimSun" w:hint="eastAsia"/>
          <w:sz w:val="28"/>
          <w:szCs w:val="28"/>
        </w:rPr>
        <w:t>类量具免校准。</w:t>
      </w:r>
    </w:p>
    <w:p w14:paraId="2A815E19" w14:textId="77777777" w:rsidR="00557B18" w:rsidRPr="00557B18" w:rsidRDefault="00557B18" w:rsidP="00557B18">
      <w:pPr>
        <w:pStyle w:val="NormalWeb"/>
        <w:rPr>
          <w:sz w:val="28"/>
          <w:szCs w:val="28"/>
        </w:rPr>
      </w:pPr>
      <w:r w:rsidRPr="00557B18">
        <w:rPr>
          <w:sz w:val="28"/>
          <w:szCs w:val="28"/>
        </w:rPr>
        <w:t>4.5.3 Quản lý dụng cụ đo phải chịu trách nhiệm bảo dưỡng hàng ngày; các thiết bị lớn hoặc chính xác cao phải có hướng dẫn vận hành và bảo dưỡng.</w:t>
      </w:r>
      <w:r w:rsidRPr="00557B18">
        <w:rPr>
          <w:sz w:val="28"/>
          <w:szCs w:val="28"/>
        </w:rPr>
        <w:br/>
        <w:t xml:space="preserve">4.5.3 </w:t>
      </w:r>
      <w:r w:rsidRPr="00557B18">
        <w:rPr>
          <w:rFonts w:ascii="SimSun" w:eastAsia="SimSun" w:hAnsi="SimSun" w:cs="SimSun" w:hint="eastAsia"/>
          <w:sz w:val="28"/>
          <w:szCs w:val="28"/>
        </w:rPr>
        <w:t>量具管理员负责日常保养，大型或精密量具需按操作保养说明书管理。</w:t>
      </w:r>
    </w:p>
    <w:p w14:paraId="4003B901" w14:textId="77777777" w:rsidR="00557B18" w:rsidRPr="00557B18" w:rsidRDefault="00557B18" w:rsidP="00557B18">
      <w:pPr>
        <w:pStyle w:val="NormalWeb"/>
        <w:rPr>
          <w:sz w:val="28"/>
          <w:szCs w:val="28"/>
        </w:rPr>
      </w:pPr>
      <w:r w:rsidRPr="00557B18">
        <w:rPr>
          <w:sz w:val="28"/>
          <w:szCs w:val="28"/>
        </w:rPr>
        <w:t>4.5.4 Phải thường xuyên kiểm tra tình trạng và nhãn nhận dạng của dụng cụ đo tại hiện trường sản xuất.</w:t>
      </w:r>
      <w:r w:rsidRPr="00557B18">
        <w:rPr>
          <w:sz w:val="28"/>
          <w:szCs w:val="28"/>
        </w:rPr>
        <w:br/>
        <w:t xml:space="preserve">4.5.4 </w:t>
      </w:r>
      <w:r w:rsidRPr="00557B18">
        <w:rPr>
          <w:rFonts w:ascii="SimSun" w:eastAsia="SimSun" w:hAnsi="SimSun" w:cs="SimSun" w:hint="eastAsia"/>
          <w:sz w:val="28"/>
          <w:szCs w:val="28"/>
        </w:rPr>
        <w:t>应加强对车间现场量具完好及标识情况的检查。</w:t>
      </w:r>
    </w:p>
    <w:p w14:paraId="69DD1F9F" w14:textId="77777777" w:rsidR="00557B18" w:rsidRPr="00557B18" w:rsidRDefault="00557B18" w:rsidP="00557B18">
      <w:pPr>
        <w:pStyle w:val="NormalWeb"/>
        <w:rPr>
          <w:sz w:val="28"/>
          <w:szCs w:val="28"/>
        </w:rPr>
      </w:pPr>
      <w:r w:rsidRPr="00557B18">
        <w:rPr>
          <w:sz w:val="28"/>
          <w:szCs w:val="28"/>
        </w:rPr>
        <w:t>4.5.5 Thiết bị không sử dụng trong thời gian dài phải được niêm phong bảo quản; khi sử dụng lại phải hiệu chuẩn lại.</w:t>
      </w:r>
      <w:r w:rsidRPr="00557B18">
        <w:rPr>
          <w:sz w:val="28"/>
          <w:szCs w:val="28"/>
        </w:rPr>
        <w:br/>
        <w:t xml:space="preserve">4.5.5 </w:t>
      </w:r>
      <w:r w:rsidRPr="00557B18">
        <w:rPr>
          <w:rFonts w:ascii="SimSun" w:eastAsia="SimSun" w:hAnsi="SimSun" w:cs="SimSun" w:hint="eastAsia"/>
          <w:sz w:val="28"/>
          <w:szCs w:val="28"/>
        </w:rPr>
        <w:t>长期闲置设备需封存，重新启用前需校准。</w:t>
      </w:r>
    </w:p>
    <w:p w14:paraId="631302CE" w14:textId="32D9C515" w:rsidR="00557B18" w:rsidRPr="00557B18" w:rsidRDefault="00557B18" w:rsidP="00557B18">
      <w:pPr>
        <w:pStyle w:val="NormalWeb"/>
        <w:rPr>
          <w:b/>
          <w:bCs/>
          <w:sz w:val="28"/>
          <w:szCs w:val="28"/>
        </w:rPr>
      </w:pPr>
      <w:r w:rsidRPr="00557B18">
        <w:rPr>
          <w:b/>
          <w:bCs/>
          <w:sz w:val="28"/>
          <w:szCs w:val="28"/>
        </w:rPr>
        <w:t>4.6 Thanh lý thiết bị giám sát và đo lường</w:t>
      </w:r>
      <w:r w:rsidR="000E2084" w:rsidRPr="000E2084">
        <w:rPr>
          <w:b/>
          <w:bCs/>
          <w:sz w:val="28"/>
          <w:szCs w:val="28"/>
        </w:rPr>
        <w:t xml:space="preserve"> / </w:t>
      </w:r>
      <w:r w:rsidRPr="00557B18">
        <w:rPr>
          <w:rFonts w:ascii="SimSun" w:eastAsia="SimSun" w:hAnsi="SimSun" w:cs="SimSun" w:hint="eastAsia"/>
          <w:b/>
          <w:bCs/>
          <w:sz w:val="28"/>
          <w:szCs w:val="28"/>
        </w:rPr>
        <w:t>监视和测量设备的报废</w:t>
      </w:r>
    </w:p>
    <w:p w14:paraId="6B5F9630" w14:textId="77777777" w:rsidR="00557B18" w:rsidRPr="00557B18" w:rsidRDefault="00557B18" w:rsidP="00557B18">
      <w:pPr>
        <w:pStyle w:val="NormalWeb"/>
        <w:rPr>
          <w:sz w:val="28"/>
          <w:szCs w:val="28"/>
        </w:rPr>
      </w:pPr>
      <w:r w:rsidRPr="00557B18">
        <w:rPr>
          <w:sz w:val="28"/>
          <w:szCs w:val="28"/>
        </w:rPr>
        <w:t>Khi thiết bị đo bị sai lệch độ chính xác và không thể sửa chữa, bộ phận chất lượng đề nghị thanh lý và được Tổng giám đốc phê duyệt.</w:t>
      </w:r>
      <w:r w:rsidRPr="00557B18">
        <w:rPr>
          <w:sz w:val="28"/>
          <w:szCs w:val="28"/>
        </w:rPr>
        <w:br/>
      </w:r>
      <w:r w:rsidRPr="00557B18">
        <w:rPr>
          <w:rFonts w:ascii="SimSun" w:eastAsia="SimSun" w:hAnsi="SimSun" w:cs="SimSun" w:hint="eastAsia"/>
          <w:sz w:val="28"/>
          <w:szCs w:val="28"/>
        </w:rPr>
        <w:t>因精度失准无法修复的设备，由品保课申请报废，经总经理批准后报废。</w:t>
      </w:r>
    </w:p>
    <w:p w14:paraId="4D11AB38" w14:textId="5B98D6FF" w:rsidR="00557B18" w:rsidRPr="00557B18" w:rsidRDefault="00557B18" w:rsidP="00557B18">
      <w:pPr>
        <w:pStyle w:val="NormalWeb"/>
        <w:rPr>
          <w:b/>
          <w:bCs/>
          <w:sz w:val="28"/>
          <w:szCs w:val="28"/>
        </w:rPr>
      </w:pPr>
      <w:r w:rsidRPr="00557B18">
        <w:rPr>
          <w:b/>
          <w:bCs/>
          <w:sz w:val="28"/>
          <w:szCs w:val="28"/>
        </w:rPr>
        <w:t>4.7 Yêu cầu môi trường</w:t>
      </w:r>
      <w:r w:rsidR="000E2084" w:rsidRPr="000E2084">
        <w:rPr>
          <w:b/>
          <w:bCs/>
          <w:sz w:val="28"/>
          <w:szCs w:val="28"/>
        </w:rPr>
        <w:t xml:space="preserve"> / </w:t>
      </w:r>
      <w:r w:rsidRPr="00557B18">
        <w:rPr>
          <w:rFonts w:ascii="SimSun" w:eastAsia="SimSun" w:hAnsi="SimSun" w:cs="SimSun" w:hint="eastAsia"/>
          <w:b/>
          <w:bCs/>
          <w:sz w:val="28"/>
          <w:szCs w:val="28"/>
        </w:rPr>
        <w:t>监视和测量设备的环境要求</w:t>
      </w:r>
    </w:p>
    <w:p w14:paraId="39E25FE2" w14:textId="77777777" w:rsidR="00557B18" w:rsidRPr="00557B18" w:rsidRDefault="00557B18" w:rsidP="00557B18">
      <w:pPr>
        <w:pStyle w:val="NormalWeb"/>
        <w:rPr>
          <w:sz w:val="28"/>
          <w:szCs w:val="28"/>
        </w:rPr>
      </w:pPr>
      <w:r w:rsidRPr="00557B18">
        <w:rPr>
          <w:sz w:val="28"/>
          <w:szCs w:val="28"/>
        </w:rPr>
        <w:t>Môi trường sử dụng thiết bị đo phải phù hợp với các tài liệu kỹ thuật liên quan và được bộ phận chất lượng giám sát.</w:t>
      </w:r>
      <w:r w:rsidRPr="00557B18">
        <w:rPr>
          <w:sz w:val="28"/>
          <w:szCs w:val="28"/>
        </w:rPr>
        <w:br/>
      </w:r>
      <w:r w:rsidRPr="00557B18">
        <w:rPr>
          <w:rFonts w:ascii="SimSun" w:eastAsia="SimSun" w:hAnsi="SimSun" w:cs="SimSun" w:hint="eastAsia"/>
          <w:sz w:val="28"/>
          <w:szCs w:val="28"/>
        </w:rPr>
        <w:t>监视和测量设备的使用环境应符合技术文件要求，由品保课监督。</w:t>
      </w:r>
    </w:p>
    <w:p w14:paraId="3C852117" w14:textId="766019AD" w:rsidR="00557B18" w:rsidRPr="00557B18" w:rsidRDefault="00557B18" w:rsidP="00557B18">
      <w:pPr>
        <w:pStyle w:val="NormalWeb"/>
        <w:rPr>
          <w:b/>
          <w:bCs/>
          <w:sz w:val="28"/>
          <w:szCs w:val="28"/>
        </w:rPr>
      </w:pPr>
      <w:r w:rsidRPr="00557B18">
        <w:rPr>
          <w:b/>
          <w:bCs/>
          <w:sz w:val="28"/>
          <w:szCs w:val="28"/>
        </w:rPr>
        <w:lastRenderedPageBreak/>
        <w:t>4.8 Yêu cầu đối với nhân viên kiểm tra</w:t>
      </w:r>
      <w:r w:rsidR="000E2084" w:rsidRPr="000E2084">
        <w:rPr>
          <w:b/>
          <w:bCs/>
          <w:sz w:val="28"/>
          <w:szCs w:val="28"/>
        </w:rPr>
        <w:t xml:space="preserve"> / </w:t>
      </w:r>
      <w:r w:rsidRPr="00557B18">
        <w:rPr>
          <w:rFonts w:ascii="SimSun" w:eastAsia="SimSun" w:hAnsi="SimSun" w:cs="SimSun" w:hint="eastAsia"/>
          <w:b/>
          <w:bCs/>
          <w:sz w:val="28"/>
          <w:szCs w:val="28"/>
        </w:rPr>
        <w:t>对检测人员要求</w:t>
      </w:r>
    </w:p>
    <w:p w14:paraId="5A534DD7" w14:textId="77777777" w:rsidR="00557B18" w:rsidRPr="00557B18" w:rsidRDefault="00557B18" w:rsidP="00557B18">
      <w:pPr>
        <w:pStyle w:val="NormalWeb"/>
        <w:rPr>
          <w:sz w:val="28"/>
          <w:szCs w:val="28"/>
        </w:rPr>
      </w:pPr>
      <w:r w:rsidRPr="00557B18">
        <w:rPr>
          <w:sz w:val="28"/>
          <w:szCs w:val="28"/>
        </w:rPr>
        <w:t>4.8.1 Nhân viên đo lường chuyên môn phải được đào tạo và có chứng chỉ hợp lệ.</w:t>
      </w:r>
      <w:r w:rsidRPr="00557B18">
        <w:rPr>
          <w:sz w:val="28"/>
          <w:szCs w:val="28"/>
        </w:rPr>
        <w:br/>
        <w:t xml:space="preserve">4.8.1 </w:t>
      </w:r>
      <w:r w:rsidRPr="00557B18">
        <w:rPr>
          <w:rFonts w:ascii="SimSun" w:eastAsia="SimSun" w:hAnsi="SimSun" w:cs="SimSun" w:hint="eastAsia"/>
          <w:sz w:val="28"/>
          <w:szCs w:val="28"/>
        </w:rPr>
        <w:t>专业计量人员需培训并持证上岗。</w:t>
      </w:r>
    </w:p>
    <w:p w14:paraId="48DE0CD1" w14:textId="77777777" w:rsidR="00557B18" w:rsidRPr="00557B18" w:rsidRDefault="00557B18" w:rsidP="00557B18">
      <w:pPr>
        <w:pStyle w:val="NormalWeb"/>
        <w:rPr>
          <w:sz w:val="28"/>
          <w:szCs w:val="28"/>
        </w:rPr>
      </w:pPr>
      <w:r w:rsidRPr="00557B18">
        <w:rPr>
          <w:sz w:val="28"/>
          <w:szCs w:val="28"/>
        </w:rPr>
        <w:t>4.8.2 Nhân viên sử dụng thiết bị đo phải được đào tạo và kiểm tra đạt trước khi làm việc.</w:t>
      </w:r>
      <w:r w:rsidRPr="00557B18">
        <w:rPr>
          <w:sz w:val="28"/>
          <w:szCs w:val="28"/>
        </w:rPr>
        <w:br/>
        <w:t xml:space="preserve">4.8.2 </w:t>
      </w:r>
      <w:r w:rsidRPr="00557B18">
        <w:rPr>
          <w:rFonts w:ascii="SimSun" w:eastAsia="SimSun" w:hAnsi="SimSun" w:cs="SimSun" w:hint="eastAsia"/>
          <w:sz w:val="28"/>
          <w:szCs w:val="28"/>
        </w:rPr>
        <w:t>使用人员需培训并考试合格后上岗。</w:t>
      </w:r>
    </w:p>
    <w:p w14:paraId="099E945B" w14:textId="4FFEDDF7" w:rsidR="00557B18" w:rsidRPr="00557B18" w:rsidRDefault="00557B18" w:rsidP="00557B18">
      <w:pPr>
        <w:pStyle w:val="NormalWeb"/>
        <w:rPr>
          <w:b/>
          <w:bCs/>
          <w:sz w:val="28"/>
          <w:szCs w:val="28"/>
        </w:rPr>
      </w:pPr>
      <w:r w:rsidRPr="00557B18">
        <w:rPr>
          <w:b/>
          <w:bCs/>
          <w:sz w:val="28"/>
          <w:szCs w:val="28"/>
        </w:rPr>
        <w:t>4.9 Yêu cầu đối với dụng cụ do nhà cung cấp tự chế tạo</w:t>
      </w:r>
      <w:r w:rsidR="000E2084" w:rsidRPr="000E2084">
        <w:rPr>
          <w:b/>
          <w:bCs/>
          <w:sz w:val="28"/>
          <w:szCs w:val="28"/>
        </w:rPr>
        <w:t xml:space="preserve"> / </w:t>
      </w:r>
      <w:r w:rsidRPr="00557B18">
        <w:rPr>
          <w:rFonts w:ascii="SimSun" w:eastAsia="SimSun" w:hAnsi="SimSun" w:cs="SimSun" w:hint="eastAsia"/>
          <w:b/>
          <w:bCs/>
          <w:sz w:val="28"/>
          <w:szCs w:val="28"/>
        </w:rPr>
        <w:t>供应商自制器具要求</w:t>
      </w:r>
    </w:p>
    <w:p w14:paraId="23AE2626" w14:textId="77777777" w:rsidR="00557B18" w:rsidRDefault="00557B18" w:rsidP="00557B18">
      <w:pPr>
        <w:pStyle w:val="NormalWeb"/>
        <w:rPr>
          <w:rFonts w:ascii="SimSun" w:eastAsia="SimSun" w:hAnsi="SimSun" w:cs="SimSun"/>
          <w:sz w:val="28"/>
          <w:szCs w:val="28"/>
        </w:rPr>
      </w:pPr>
      <w:r w:rsidRPr="00557B18">
        <w:rPr>
          <w:sz w:val="28"/>
          <w:szCs w:val="28"/>
        </w:rPr>
        <w:t>Các đồ gá, mẫu, dụng cụ đo do nhà cung cấp tự chế phải được bộ phận chất lượng phê duyệt, đánh số và dán nhãn hợp cách trước khi sử dụng.</w:t>
      </w:r>
      <w:r w:rsidRPr="00557B18">
        <w:rPr>
          <w:sz w:val="28"/>
          <w:szCs w:val="28"/>
        </w:rPr>
        <w:br/>
      </w:r>
      <w:r w:rsidRPr="00557B18">
        <w:rPr>
          <w:rFonts w:ascii="SimSun" w:eastAsia="SimSun" w:hAnsi="SimSun" w:cs="SimSun" w:hint="eastAsia"/>
          <w:sz w:val="28"/>
          <w:szCs w:val="28"/>
        </w:rPr>
        <w:t>供应商自制检测工装需经品保课批准、编号并贴合格标签后方可使用。</w:t>
      </w:r>
    </w:p>
    <w:p w14:paraId="5130C0AC" w14:textId="77777777" w:rsidR="000E2084" w:rsidRPr="000E2084" w:rsidRDefault="000E2084" w:rsidP="000E2084">
      <w:pPr>
        <w:pStyle w:val="NormalWeb"/>
        <w:rPr>
          <w:sz w:val="28"/>
          <w:szCs w:val="28"/>
        </w:rPr>
      </w:pPr>
      <w:r w:rsidRPr="000E2084">
        <w:rPr>
          <w:b/>
          <w:bCs/>
          <w:sz w:val="28"/>
          <w:szCs w:val="28"/>
        </w:rPr>
        <w:t>4.10 Phân tích hệ thống đo lường</w:t>
      </w:r>
      <w:r w:rsidRPr="000E2084">
        <w:rPr>
          <w:sz w:val="28"/>
          <w:szCs w:val="28"/>
        </w:rPr>
        <w:br/>
        <w:t xml:space="preserve">4.10 </w:t>
      </w:r>
      <w:r w:rsidRPr="000E2084">
        <w:rPr>
          <w:rFonts w:ascii="SimSun" w:eastAsia="SimSun" w:hAnsi="SimSun" w:cs="SimSun" w:hint="eastAsia"/>
          <w:sz w:val="28"/>
          <w:szCs w:val="28"/>
        </w:rPr>
        <w:t>测量系统分析</w:t>
      </w:r>
    </w:p>
    <w:p w14:paraId="565C6FD5" w14:textId="77777777" w:rsidR="000E2084" w:rsidRPr="000E2084" w:rsidRDefault="000E2084" w:rsidP="000E2084">
      <w:pPr>
        <w:pStyle w:val="NormalWeb"/>
        <w:rPr>
          <w:sz w:val="28"/>
          <w:szCs w:val="28"/>
        </w:rPr>
      </w:pPr>
      <w:r w:rsidRPr="000E2084">
        <w:rPr>
          <w:sz w:val="28"/>
          <w:szCs w:val="28"/>
        </w:rPr>
        <w:t>4.10.1 Bộ phận Đảm bảo chất lượng phải tiến hành phân tích tất cả các dụng cụ đo được liệt kê trong “Kế hoạch hiệu chuẩn thiết bị đo lường hàng năm”.</w:t>
      </w:r>
      <w:r w:rsidRPr="000E2084">
        <w:rPr>
          <w:sz w:val="28"/>
          <w:szCs w:val="28"/>
        </w:rPr>
        <w:br/>
        <w:t xml:space="preserve">4.10.1 </w:t>
      </w:r>
      <w:r w:rsidRPr="000E2084">
        <w:rPr>
          <w:rFonts w:ascii="SimSun" w:eastAsia="SimSun" w:hAnsi="SimSun" w:cs="SimSun" w:hint="eastAsia"/>
          <w:sz w:val="28"/>
          <w:szCs w:val="28"/>
        </w:rPr>
        <w:t>品保课应针对《年度量测设备校正计划表》中所涉及的所有量具进行分析。</w:t>
      </w:r>
    </w:p>
    <w:p w14:paraId="333B270E" w14:textId="77777777" w:rsidR="000E2084" w:rsidRPr="000E2084" w:rsidRDefault="000E2084" w:rsidP="000E2084">
      <w:pPr>
        <w:pStyle w:val="NormalWeb"/>
        <w:rPr>
          <w:sz w:val="28"/>
          <w:szCs w:val="28"/>
        </w:rPr>
      </w:pPr>
      <w:r w:rsidRPr="000E2084">
        <w:rPr>
          <w:sz w:val="28"/>
          <w:szCs w:val="28"/>
        </w:rPr>
        <w:t>4.10.2 Bộ phận Đảm bảo chất lượng phải xác nhận các kết quả phân tích đo lường.</w:t>
      </w:r>
      <w:r w:rsidRPr="000E2084">
        <w:rPr>
          <w:sz w:val="28"/>
          <w:szCs w:val="28"/>
        </w:rPr>
        <w:br/>
        <w:t xml:space="preserve">4.10.2 </w:t>
      </w:r>
      <w:r w:rsidRPr="000E2084">
        <w:rPr>
          <w:rFonts w:ascii="SimSun" w:eastAsia="SimSun" w:hAnsi="SimSun" w:cs="SimSun" w:hint="eastAsia"/>
          <w:sz w:val="28"/>
          <w:szCs w:val="28"/>
        </w:rPr>
        <w:t>品保课对分析测量结果进行确认。</w:t>
      </w:r>
    </w:p>
    <w:p w14:paraId="7F561468" w14:textId="77777777" w:rsidR="000E2084" w:rsidRPr="000E2084" w:rsidRDefault="000E2084" w:rsidP="000E2084">
      <w:pPr>
        <w:pStyle w:val="NormalWeb"/>
        <w:rPr>
          <w:sz w:val="28"/>
          <w:szCs w:val="28"/>
        </w:rPr>
      </w:pPr>
      <w:r w:rsidRPr="000E2084">
        <w:rPr>
          <w:sz w:val="28"/>
          <w:szCs w:val="28"/>
        </w:rPr>
        <w:t>4.10.3 Các hạng mục xác nhận có thể bao gồm các đặc tính thống kê như: sai lệch, độ lặp lại, độ ổn định, độ tái lập, độ tuyến tính và tổng biến sai.</w:t>
      </w:r>
      <w:r w:rsidRPr="000E2084">
        <w:rPr>
          <w:sz w:val="28"/>
          <w:szCs w:val="28"/>
        </w:rPr>
        <w:br/>
        <w:t xml:space="preserve">4.10.3 </w:t>
      </w:r>
      <w:r w:rsidRPr="000E2084">
        <w:rPr>
          <w:rFonts w:ascii="SimSun" w:eastAsia="SimSun" w:hAnsi="SimSun" w:cs="SimSun" w:hint="eastAsia"/>
          <w:sz w:val="28"/>
          <w:szCs w:val="28"/>
        </w:rPr>
        <w:t>确认的项目可包括偏差、重复性、稳定性、再现性、线性和总变差等统计特性。</w:t>
      </w:r>
    </w:p>
    <w:p w14:paraId="2459CF32" w14:textId="77777777" w:rsidR="000E2084" w:rsidRPr="000E2084" w:rsidRDefault="000E2084" w:rsidP="000E2084">
      <w:pPr>
        <w:pStyle w:val="NormalWeb"/>
        <w:rPr>
          <w:sz w:val="28"/>
          <w:szCs w:val="28"/>
        </w:rPr>
      </w:pPr>
      <w:r w:rsidRPr="000E2084">
        <w:rPr>
          <w:sz w:val="28"/>
          <w:szCs w:val="28"/>
        </w:rPr>
        <w:t>4.10.4 Khi hợp đồng với khách hàng có yêu cầu, bộ phận Đảm bảo chất lượng phải cung cấp dữ liệu kỹ thuật của thiết bị kiểm tra tương ứng để chứng minh chức năng của thiết bị có phù hợp hay không.</w:t>
      </w:r>
      <w:r w:rsidRPr="000E2084">
        <w:rPr>
          <w:sz w:val="28"/>
          <w:szCs w:val="28"/>
        </w:rPr>
        <w:br/>
      </w:r>
      <w:r w:rsidRPr="000E2084">
        <w:rPr>
          <w:sz w:val="28"/>
          <w:szCs w:val="28"/>
        </w:rPr>
        <w:lastRenderedPageBreak/>
        <w:t xml:space="preserve">4.10.4 </w:t>
      </w:r>
      <w:r w:rsidRPr="000E2084">
        <w:rPr>
          <w:rFonts w:ascii="SimSun" w:eastAsia="SimSun" w:hAnsi="SimSun" w:cs="SimSun" w:hint="eastAsia"/>
          <w:sz w:val="28"/>
          <w:szCs w:val="28"/>
        </w:rPr>
        <w:t>当顾客合同有要求时，品保课提供相应检测设备的技术数据，用以证明功能是否适宜。</w:t>
      </w:r>
    </w:p>
    <w:p w14:paraId="246E7CEB" w14:textId="77777777" w:rsidR="000E2084" w:rsidRPr="000E2084" w:rsidRDefault="000E2084" w:rsidP="000E2084">
      <w:pPr>
        <w:pStyle w:val="NormalWeb"/>
        <w:rPr>
          <w:sz w:val="28"/>
          <w:szCs w:val="28"/>
        </w:rPr>
      </w:pPr>
      <w:r w:rsidRPr="000E2084">
        <w:rPr>
          <w:sz w:val="28"/>
          <w:szCs w:val="28"/>
        </w:rPr>
        <w:t>4.10.5 Tiêu chuẩn đánh giá mức độ phù hợp của hệ thống đo lường:</w:t>
      </w:r>
      <w:r w:rsidRPr="000E2084">
        <w:rPr>
          <w:sz w:val="28"/>
          <w:szCs w:val="28"/>
        </w:rPr>
        <w:br/>
        <w:t xml:space="preserve">4.10.5 </w:t>
      </w:r>
      <w:r w:rsidRPr="000E2084">
        <w:rPr>
          <w:rFonts w:ascii="SimSun" w:eastAsia="SimSun" w:hAnsi="SimSun" w:cs="SimSun" w:hint="eastAsia"/>
          <w:sz w:val="28"/>
          <w:szCs w:val="28"/>
        </w:rPr>
        <w:t>判定测量系统适宜的标准为：</w:t>
      </w:r>
    </w:p>
    <w:p w14:paraId="3DBB0F59" w14:textId="77777777" w:rsidR="000E2084" w:rsidRPr="000E2084" w:rsidRDefault="000E2084" w:rsidP="000E2084">
      <w:pPr>
        <w:pStyle w:val="NormalWeb"/>
        <w:rPr>
          <w:sz w:val="28"/>
          <w:szCs w:val="28"/>
        </w:rPr>
      </w:pPr>
      <w:r w:rsidRPr="000E2084">
        <w:rPr>
          <w:sz w:val="28"/>
          <w:szCs w:val="28"/>
        </w:rPr>
        <w:t>4.10.5.1 Khi tổng biến sai %R&amp;R &lt; 10% thì được chấp nhận.</w:t>
      </w:r>
      <w:r w:rsidRPr="000E2084">
        <w:rPr>
          <w:sz w:val="28"/>
          <w:szCs w:val="28"/>
        </w:rPr>
        <w:br/>
        <w:t xml:space="preserve">4.10.5.1 </w:t>
      </w:r>
      <w:r w:rsidRPr="000E2084">
        <w:rPr>
          <w:rFonts w:ascii="SimSun" w:eastAsia="SimSun" w:hAnsi="SimSun" w:cs="SimSun" w:hint="eastAsia"/>
          <w:sz w:val="28"/>
          <w:szCs w:val="28"/>
        </w:rPr>
        <w:t>总变差、</w:t>
      </w:r>
      <w:r w:rsidRPr="000E2084">
        <w:rPr>
          <w:sz w:val="28"/>
          <w:szCs w:val="28"/>
        </w:rPr>
        <w:t>%R&amp;R</w:t>
      </w:r>
      <w:r w:rsidRPr="000E2084">
        <w:rPr>
          <w:rFonts w:ascii="SimSun" w:eastAsia="SimSun" w:hAnsi="SimSun" w:cs="SimSun" w:hint="eastAsia"/>
          <w:sz w:val="28"/>
          <w:szCs w:val="28"/>
        </w:rPr>
        <w:t>〈</w:t>
      </w:r>
      <w:r w:rsidRPr="000E2084">
        <w:rPr>
          <w:sz w:val="28"/>
          <w:szCs w:val="28"/>
        </w:rPr>
        <w:t>10%</w:t>
      </w:r>
      <w:r w:rsidRPr="000E2084">
        <w:rPr>
          <w:rFonts w:ascii="SimSun" w:eastAsia="SimSun" w:hAnsi="SimSun" w:cs="SimSun" w:hint="eastAsia"/>
          <w:sz w:val="28"/>
          <w:szCs w:val="28"/>
        </w:rPr>
        <w:t>为可接受。</w:t>
      </w:r>
    </w:p>
    <w:p w14:paraId="4C48AA37" w14:textId="77777777" w:rsidR="000E2084" w:rsidRPr="000E2084" w:rsidRDefault="000E2084" w:rsidP="000E2084">
      <w:pPr>
        <w:pStyle w:val="NormalWeb"/>
        <w:rPr>
          <w:sz w:val="28"/>
          <w:szCs w:val="28"/>
        </w:rPr>
      </w:pPr>
      <w:r w:rsidRPr="000E2084">
        <w:rPr>
          <w:sz w:val="28"/>
          <w:szCs w:val="28"/>
        </w:rPr>
        <w:t>4.10.5.2 Khi 10% &lt; %R&amp;R &lt; 30%, xét đến yêu cầu kỹ thuật của sản phẩm và chi phí đo lường thì có thể chấp nhận.</w:t>
      </w:r>
      <w:r w:rsidRPr="000E2084">
        <w:rPr>
          <w:sz w:val="28"/>
          <w:szCs w:val="28"/>
        </w:rPr>
        <w:br/>
        <w:t xml:space="preserve">4.10.5.2 </w:t>
      </w:r>
      <w:r w:rsidRPr="000E2084">
        <w:rPr>
          <w:rFonts w:ascii="SimSun" w:eastAsia="SimSun" w:hAnsi="SimSun" w:cs="SimSun" w:hint="eastAsia"/>
          <w:sz w:val="28"/>
          <w:szCs w:val="28"/>
        </w:rPr>
        <w:t>总变差、</w:t>
      </w:r>
      <w:r w:rsidRPr="000E2084">
        <w:rPr>
          <w:sz w:val="28"/>
          <w:szCs w:val="28"/>
        </w:rPr>
        <w:t>10%&lt;%R&amp;R&lt;30%</w:t>
      </w:r>
      <w:r w:rsidRPr="000E2084">
        <w:rPr>
          <w:rFonts w:ascii="SimSun" w:eastAsia="SimSun" w:hAnsi="SimSun" w:cs="SimSun" w:hint="eastAsia"/>
          <w:sz w:val="28"/>
          <w:szCs w:val="28"/>
        </w:rPr>
        <w:t>时，在考虑到产品的技术要求和测量成本的因素，视为可接受。</w:t>
      </w:r>
    </w:p>
    <w:p w14:paraId="1AB6D481" w14:textId="77777777" w:rsidR="000E2084" w:rsidRPr="000E2084" w:rsidRDefault="000E2084" w:rsidP="000E2084">
      <w:pPr>
        <w:pStyle w:val="NormalWeb"/>
        <w:rPr>
          <w:sz w:val="28"/>
          <w:szCs w:val="28"/>
        </w:rPr>
      </w:pPr>
      <w:r w:rsidRPr="000E2084">
        <w:rPr>
          <w:sz w:val="28"/>
          <w:szCs w:val="28"/>
        </w:rPr>
        <w:t>4.10.5.3 Khi %R&amp;R &gt; 30% thì không được chấp nhận và bộ phận Đảm bảo chất lượng phải lựa chọn hệ thống đo lường khác.</w:t>
      </w:r>
      <w:r w:rsidRPr="000E2084">
        <w:rPr>
          <w:sz w:val="28"/>
          <w:szCs w:val="28"/>
        </w:rPr>
        <w:br/>
        <w:t xml:space="preserve">4.10.5.3 </w:t>
      </w:r>
      <w:r w:rsidRPr="000E2084">
        <w:rPr>
          <w:rFonts w:ascii="SimSun" w:eastAsia="SimSun" w:hAnsi="SimSun" w:cs="SimSun" w:hint="eastAsia"/>
          <w:sz w:val="28"/>
          <w:szCs w:val="28"/>
        </w:rPr>
        <w:t>总变差、</w:t>
      </w:r>
      <w:r w:rsidRPr="000E2084">
        <w:rPr>
          <w:sz w:val="28"/>
          <w:szCs w:val="28"/>
        </w:rPr>
        <w:t>%R&amp;R&gt;30%</w:t>
      </w:r>
      <w:r w:rsidRPr="000E2084">
        <w:rPr>
          <w:rFonts w:ascii="SimSun" w:eastAsia="SimSun" w:hAnsi="SimSun" w:cs="SimSun" w:hint="eastAsia"/>
          <w:sz w:val="28"/>
          <w:szCs w:val="28"/>
        </w:rPr>
        <w:t>者为不可接受，由品保课另外选择测量系统。</w:t>
      </w:r>
    </w:p>
    <w:p w14:paraId="73030824" w14:textId="77777777" w:rsidR="000E2084" w:rsidRPr="000E2084" w:rsidRDefault="000E2084" w:rsidP="000E2084">
      <w:pPr>
        <w:pStyle w:val="NormalWeb"/>
        <w:rPr>
          <w:sz w:val="28"/>
          <w:szCs w:val="28"/>
        </w:rPr>
      </w:pPr>
      <w:r w:rsidRPr="000E2084">
        <w:rPr>
          <w:sz w:val="28"/>
          <w:szCs w:val="28"/>
        </w:rPr>
        <w:t>4.10.6 Thời điểm thực hiện phân tích hệ thống đo lường do nhân viên đo lường xác định:</w:t>
      </w:r>
      <w:r w:rsidRPr="000E2084">
        <w:rPr>
          <w:sz w:val="28"/>
          <w:szCs w:val="28"/>
        </w:rPr>
        <w:br/>
        <w:t xml:space="preserve">4.10.6 </w:t>
      </w:r>
      <w:r w:rsidRPr="000E2084">
        <w:rPr>
          <w:rFonts w:ascii="SimSun" w:eastAsia="SimSun" w:hAnsi="SimSun" w:cs="SimSun" w:hint="eastAsia"/>
          <w:sz w:val="28"/>
          <w:szCs w:val="28"/>
        </w:rPr>
        <w:t>由计量员确定测量系统分析的时机：</w:t>
      </w:r>
    </w:p>
    <w:p w14:paraId="565C3E85" w14:textId="77777777" w:rsidR="000E2084" w:rsidRPr="000E2084" w:rsidRDefault="000E2084" w:rsidP="000E2084">
      <w:pPr>
        <w:pStyle w:val="NormalWeb"/>
        <w:rPr>
          <w:color w:val="000000" w:themeColor="text1"/>
          <w:sz w:val="28"/>
          <w:szCs w:val="28"/>
        </w:rPr>
      </w:pPr>
      <w:r w:rsidRPr="000E2084">
        <w:rPr>
          <w:sz w:val="28"/>
          <w:szCs w:val="28"/>
        </w:rPr>
        <w:t>4.10.6.1 Khi mua thiết bị đo lường mới (bao gồm máy sàng lọc CCD) hoặc khi có thay đổi về chủng loại, quy cách.</w:t>
      </w:r>
      <w:r w:rsidRPr="000E2084">
        <w:rPr>
          <w:sz w:val="28"/>
          <w:szCs w:val="28"/>
        </w:rPr>
        <w:br/>
      </w:r>
      <w:r w:rsidRPr="000E2084">
        <w:rPr>
          <w:color w:val="000000" w:themeColor="text1"/>
          <w:sz w:val="28"/>
          <w:szCs w:val="28"/>
          <w:highlight w:val="red"/>
        </w:rPr>
        <w:t xml:space="preserve">4.10.6.1 </w:t>
      </w:r>
      <w:r w:rsidRPr="000E2084">
        <w:rPr>
          <w:rFonts w:ascii="SimSun" w:eastAsia="SimSun" w:hAnsi="SimSun" w:cs="SimSun" w:hint="eastAsia"/>
          <w:color w:val="000000" w:themeColor="text1"/>
          <w:sz w:val="28"/>
          <w:szCs w:val="28"/>
          <w:highlight w:val="red"/>
        </w:rPr>
        <w:t>新购买的测量设备（包括</w:t>
      </w:r>
      <w:r w:rsidRPr="000E2084">
        <w:rPr>
          <w:color w:val="000000" w:themeColor="text1"/>
          <w:sz w:val="28"/>
          <w:szCs w:val="28"/>
          <w:highlight w:val="red"/>
        </w:rPr>
        <w:t>CCD</w:t>
      </w:r>
      <w:r w:rsidRPr="000E2084">
        <w:rPr>
          <w:rFonts w:ascii="SimSun" w:eastAsia="SimSun" w:hAnsi="SimSun" w:cs="SimSun" w:hint="eastAsia"/>
          <w:color w:val="000000" w:themeColor="text1"/>
          <w:sz w:val="28"/>
          <w:szCs w:val="28"/>
          <w:highlight w:val="red"/>
        </w:rPr>
        <w:t>筛选机），当种类、规格发生变化时。</w:t>
      </w:r>
    </w:p>
    <w:p w14:paraId="2BD74E75" w14:textId="77777777" w:rsidR="000E2084" w:rsidRPr="000E2084" w:rsidRDefault="000E2084" w:rsidP="000E2084">
      <w:pPr>
        <w:pStyle w:val="NormalWeb"/>
        <w:rPr>
          <w:sz w:val="28"/>
          <w:szCs w:val="28"/>
        </w:rPr>
      </w:pPr>
      <w:r w:rsidRPr="000E2084">
        <w:rPr>
          <w:sz w:val="28"/>
          <w:szCs w:val="28"/>
        </w:rPr>
        <w:t>4.10.6.2 Khi hệ thống đo lường có thay đổi, bao gồm: nhân sự không còn phù hợp với vị trí hiện tại; thay đổi về chủng loại hoặc quy cách dụng cụ đo; phạm vi dung sai sản phẩm thu hẹp, độ chính xác tăng lên dẫn đến thay đổi dụng cụ đo hoặc phương pháp đo; thay đổi phương pháp đo; hoặc khi môi trường có thay đổi lớn ảnh hưởng đến kết quả đo.</w:t>
      </w:r>
      <w:r w:rsidRPr="000E2084">
        <w:rPr>
          <w:sz w:val="28"/>
          <w:szCs w:val="28"/>
        </w:rPr>
        <w:br/>
        <w:t xml:space="preserve">4.10.6.2 </w:t>
      </w:r>
      <w:r w:rsidRPr="000E2084">
        <w:rPr>
          <w:rFonts w:ascii="SimSun" w:eastAsia="SimSun" w:hAnsi="SimSun" w:cs="SimSun" w:hint="eastAsia"/>
          <w:sz w:val="28"/>
          <w:szCs w:val="28"/>
        </w:rPr>
        <w:t>当测量系统发生更改时，包括：人员不符合岗位要求，量具规格或种类变化，</w:t>
      </w:r>
      <w:r w:rsidRPr="000E2084">
        <w:rPr>
          <w:rFonts w:ascii="SimSun" w:eastAsia="SimSun" w:hAnsi="SimSun" w:cs="SimSun" w:hint="eastAsia"/>
          <w:sz w:val="28"/>
          <w:szCs w:val="28"/>
        </w:rPr>
        <w:lastRenderedPageBreak/>
        <w:t>产品公差范围缩小、精度提高导致测量量具或方法改变，测量方法改变，或环境变化对测量结果产生较大影响等。</w:t>
      </w:r>
    </w:p>
    <w:p w14:paraId="7DE9A5AF" w14:textId="77777777" w:rsidR="000E2084" w:rsidRPr="000E2084" w:rsidRDefault="000E2084" w:rsidP="000E2084">
      <w:pPr>
        <w:pStyle w:val="NormalWeb"/>
        <w:rPr>
          <w:sz w:val="28"/>
          <w:szCs w:val="28"/>
        </w:rPr>
      </w:pPr>
      <w:r w:rsidRPr="000E2084">
        <w:rPr>
          <w:sz w:val="28"/>
          <w:szCs w:val="28"/>
        </w:rPr>
        <w:t>4.10.6.3 Khi cần thiết và được các bộ phận liên quan phê duyệt, nhân viên phân tích đo lường có thể xác định tần suất phân tích hệ thống đo lường dựa trên tần suất sử dụng và độ chính xác của thiết bị đo.</w:t>
      </w:r>
      <w:r w:rsidRPr="000E2084">
        <w:rPr>
          <w:sz w:val="28"/>
          <w:szCs w:val="28"/>
        </w:rPr>
        <w:br/>
        <w:t xml:space="preserve">4.10.6.3 </w:t>
      </w:r>
      <w:r w:rsidRPr="000E2084">
        <w:rPr>
          <w:rFonts w:ascii="SimSun" w:eastAsia="SimSun" w:hAnsi="SimSun" w:cs="SimSun" w:hint="eastAsia"/>
          <w:sz w:val="28"/>
          <w:szCs w:val="28"/>
        </w:rPr>
        <w:t>必要时，经相关部门批准，测量分析人员可根据测量设备的使用频率及精确度确定分析频率。</w:t>
      </w:r>
    </w:p>
    <w:p w14:paraId="078619D9" w14:textId="77777777" w:rsidR="000E2084" w:rsidRPr="000E2084" w:rsidRDefault="000E2084" w:rsidP="000E2084">
      <w:pPr>
        <w:pStyle w:val="NormalWeb"/>
        <w:rPr>
          <w:sz w:val="28"/>
          <w:szCs w:val="28"/>
        </w:rPr>
      </w:pPr>
      <w:r w:rsidRPr="000E2084">
        <w:rPr>
          <w:sz w:val="28"/>
          <w:szCs w:val="28"/>
        </w:rPr>
        <w:t>4.10.6.4 Thực hiện định kỳ, tần suất phân tích hệ thống đo lường thông thường là một lần mỗi năm.</w:t>
      </w:r>
      <w:r w:rsidRPr="000E2084">
        <w:rPr>
          <w:sz w:val="28"/>
          <w:szCs w:val="28"/>
        </w:rPr>
        <w:br/>
        <w:t xml:space="preserve">4.10.6.4 </w:t>
      </w:r>
      <w:r w:rsidRPr="000E2084">
        <w:rPr>
          <w:rFonts w:ascii="SimSun" w:eastAsia="SimSun" w:hAnsi="SimSun" w:cs="SimSun" w:hint="eastAsia"/>
          <w:sz w:val="28"/>
          <w:szCs w:val="28"/>
        </w:rPr>
        <w:t>定期进行，测量系统分析频率一般为一年一次。</w:t>
      </w:r>
    </w:p>
    <w:p w14:paraId="3E9A4345" w14:textId="77777777" w:rsidR="000E2084" w:rsidRPr="000E2084" w:rsidRDefault="000E2084" w:rsidP="000E2084">
      <w:pPr>
        <w:pStyle w:val="NormalWeb"/>
        <w:rPr>
          <w:sz w:val="28"/>
          <w:szCs w:val="28"/>
        </w:rPr>
      </w:pPr>
      <w:r w:rsidRPr="000E2084">
        <w:rPr>
          <w:b/>
          <w:bCs/>
          <w:sz w:val="28"/>
          <w:szCs w:val="28"/>
        </w:rPr>
        <w:t>4.11 Yêu cầu về hồ sơ</w:t>
      </w:r>
      <w:r w:rsidRPr="000E2084">
        <w:rPr>
          <w:b/>
          <w:bCs/>
          <w:sz w:val="28"/>
          <w:szCs w:val="28"/>
        </w:rPr>
        <w:br/>
      </w:r>
      <w:r w:rsidRPr="000E2084">
        <w:rPr>
          <w:sz w:val="28"/>
          <w:szCs w:val="28"/>
        </w:rPr>
        <w:t xml:space="preserve">4.11 </w:t>
      </w:r>
      <w:r w:rsidRPr="000E2084">
        <w:rPr>
          <w:rFonts w:ascii="SimSun" w:eastAsia="SimSun" w:hAnsi="SimSun" w:cs="SimSun" w:hint="eastAsia"/>
          <w:sz w:val="28"/>
          <w:szCs w:val="28"/>
        </w:rPr>
        <w:t>记录要求</w:t>
      </w:r>
    </w:p>
    <w:p w14:paraId="3F1372B3" w14:textId="77777777" w:rsidR="000E2084" w:rsidRPr="000E2084" w:rsidRDefault="000E2084" w:rsidP="000E2084">
      <w:pPr>
        <w:pStyle w:val="NormalWeb"/>
        <w:rPr>
          <w:sz w:val="28"/>
          <w:szCs w:val="28"/>
        </w:rPr>
      </w:pPr>
      <w:r w:rsidRPr="000E2084">
        <w:rPr>
          <w:sz w:val="28"/>
          <w:szCs w:val="28"/>
        </w:rPr>
        <w:t>4.11.1 Việc quản lý hồ sơ được thực hiện theo “Quy trình kiểm soát hồ sơ”.</w:t>
      </w:r>
      <w:r w:rsidRPr="000E2084">
        <w:rPr>
          <w:sz w:val="28"/>
          <w:szCs w:val="28"/>
        </w:rPr>
        <w:br/>
        <w:t xml:space="preserve">4.11.1 </w:t>
      </w:r>
      <w:r w:rsidRPr="000E2084">
        <w:rPr>
          <w:rFonts w:ascii="SimSun" w:eastAsia="SimSun" w:hAnsi="SimSun" w:cs="SimSun" w:hint="eastAsia"/>
          <w:sz w:val="28"/>
          <w:szCs w:val="28"/>
        </w:rPr>
        <w:t>记录管理按《记录控制程序》执行。</w:t>
      </w:r>
    </w:p>
    <w:p w14:paraId="6824258D" w14:textId="77777777" w:rsidR="000E2084" w:rsidRPr="000E2084" w:rsidRDefault="000E2084" w:rsidP="000E2084">
      <w:pPr>
        <w:pStyle w:val="NormalWeb"/>
        <w:rPr>
          <w:sz w:val="28"/>
          <w:szCs w:val="28"/>
        </w:rPr>
      </w:pPr>
      <w:r w:rsidRPr="000E2084">
        <w:rPr>
          <w:sz w:val="28"/>
          <w:szCs w:val="28"/>
        </w:rPr>
        <w:t>4.11.1.1 Bộ phận Đảm bảo chất lượng phải lưu giữ tất cả hồ sơ thử nghiệm và hiệu chuẩn, có thể bao gồm:</w:t>
      </w:r>
      <w:r w:rsidRPr="000E2084">
        <w:rPr>
          <w:sz w:val="28"/>
          <w:szCs w:val="28"/>
        </w:rPr>
        <w:br/>
        <w:t xml:space="preserve">4.11.1.1 </w:t>
      </w:r>
      <w:r w:rsidRPr="000E2084">
        <w:rPr>
          <w:rFonts w:ascii="SimSun" w:eastAsia="SimSun" w:hAnsi="SimSun" w:cs="SimSun" w:hint="eastAsia"/>
          <w:sz w:val="28"/>
          <w:szCs w:val="28"/>
        </w:rPr>
        <w:t>品保课保存所有试验和校准记录，其可能包括：</w:t>
      </w:r>
    </w:p>
    <w:p w14:paraId="4DC17AF9" w14:textId="77777777" w:rsidR="000E2084" w:rsidRPr="000E2084" w:rsidRDefault="000E2084" w:rsidP="000E2084">
      <w:pPr>
        <w:pStyle w:val="NormalWeb"/>
        <w:rPr>
          <w:sz w:val="28"/>
          <w:szCs w:val="28"/>
        </w:rPr>
      </w:pPr>
      <w:r w:rsidRPr="000E2084">
        <w:rPr>
          <w:sz w:val="28"/>
          <w:szCs w:val="28"/>
        </w:rPr>
        <w:t>4.11.1.1.1 Nhận dạng thiết bị, bao gồm hiệu chuẩn thiết bị và tiêu chuẩn đo lường.</w:t>
      </w:r>
      <w:r w:rsidRPr="000E2084">
        <w:rPr>
          <w:sz w:val="28"/>
          <w:szCs w:val="28"/>
        </w:rPr>
        <w:br/>
        <w:t xml:space="preserve">4.11.1.1.1 </w:t>
      </w:r>
      <w:r w:rsidRPr="000E2084">
        <w:rPr>
          <w:rFonts w:ascii="SimSun" w:eastAsia="SimSun" w:hAnsi="SimSun" w:cs="SimSun" w:hint="eastAsia"/>
          <w:sz w:val="28"/>
          <w:szCs w:val="28"/>
        </w:rPr>
        <w:t>设备标识，包括设备校准、测量标准。</w:t>
      </w:r>
    </w:p>
    <w:p w14:paraId="129779C0" w14:textId="77777777" w:rsidR="000E2084" w:rsidRPr="000E2084" w:rsidRDefault="000E2084" w:rsidP="000E2084">
      <w:pPr>
        <w:pStyle w:val="NormalWeb"/>
        <w:rPr>
          <w:sz w:val="28"/>
          <w:szCs w:val="28"/>
        </w:rPr>
      </w:pPr>
      <w:r w:rsidRPr="000E2084">
        <w:rPr>
          <w:sz w:val="28"/>
          <w:szCs w:val="28"/>
        </w:rPr>
        <w:t>4.11.1.1.2 Các sửa đổi phát sinh từ thay đổi kỹ thuật.</w:t>
      </w:r>
      <w:r w:rsidRPr="000E2084">
        <w:rPr>
          <w:sz w:val="28"/>
          <w:szCs w:val="28"/>
        </w:rPr>
        <w:br/>
        <w:t xml:space="preserve">4.11.1.1.2 </w:t>
      </w:r>
      <w:r w:rsidRPr="000E2084">
        <w:rPr>
          <w:rFonts w:ascii="SimSun" w:eastAsia="SimSun" w:hAnsi="SimSun" w:cs="SimSun" w:hint="eastAsia"/>
          <w:sz w:val="28"/>
          <w:szCs w:val="28"/>
        </w:rPr>
        <w:t>由工程变更所发生的修订。</w:t>
      </w:r>
    </w:p>
    <w:p w14:paraId="582685AD" w14:textId="77777777" w:rsidR="000E2084" w:rsidRPr="000E2084" w:rsidRDefault="000E2084" w:rsidP="000E2084">
      <w:pPr>
        <w:pStyle w:val="NormalWeb"/>
        <w:rPr>
          <w:sz w:val="28"/>
          <w:szCs w:val="28"/>
        </w:rPr>
      </w:pPr>
      <w:r w:rsidRPr="000E2084">
        <w:rPr>
          <w:sz w:val="28"/>
          <w:szCs w:val="28"/>
        </w:rPr>
        <w:lastRenderedPageBreak/>
        <w:t>4.11.1.1.3 Bất kỳ giá trị đọc nào lệch khỏi tiêu chuẩn thu được trong quá trình hiệu chuẩn hoặc xác nhận.</w:t>
      </w:r>
      <w:r w:rsidRPr="000E2084">
        <w:rPr>
          <w:sz w:val="28"/>
          <w:szCs w:val="28"/>
        </w:rPr>
        <w:br/>
        <w:t xml:space="preserve">4.11.1.1.3 </w:t>
      </w:r>
      <w:r w:rsidRPr="000E2084">
        <w:rPr>
          <w:rFonts w:ascii="SimSun" w:eastAsia="SimSun" w:hAnsi="SimSun" w:cs="SimSun" w:hint="eastAsia"/>
          <w:sz w:val="28"/>
          <w:szCs w:val="28"/>
        </w:rPr>
        <w:t>在校准</w:t>
      </w:r>
      <w:r w:rsidRPr="000E2084">
        <w:rPr>
          <w:sz w:val="28"/>
          <w:szCs w:val="28"/>
        </w:rPr>
        <w:t>/</w:t>
      </w:r>
      <w:r w:rsidRPr="000E2084">
        <w:rPr>
          <w:rFonts w:ascii="SimSun" w:eastAsia="SimSun" w:hAnsi="SimSun" w:cs="SimSun" w:hint="eastAsia"/>
          <w:sz w:val="28"/>
          <w:szCs w:val="28"/>
        </w:rPr>
        <w:t>验证时获得的任何偏离规范的读数。</w:t>
      </w:r>
    </w:p>
    <w:p w14:paraId="58E33043" w14:textId="77777777" w:rsidR="000E2084" w:rsidRPr="000E2084" w:rsidRDefault="000E2084" w:rsidP="000E2084">
      <w:pPr>
        <w:pStyle w:val="NormalWeb"/>
        <w:rPr>
          <w:sz w:val="28"/>
          <w:szCs w:val="28"/>
        </w:rPr>
      </w:pPr>
      <w:r w:rsidRPr="000E2084">
        <w:rPr>
          <w:sz w:val="28"/>
          <w:szCs w:val="28"/>
        </w:rPr>
        <w:t>4.11.1.1.4 Đánh giá trạng thái lệch khỏi tiêu chuẩn.</w:t>
      </w:r>
      <w:r w:rsidRPr="000E2084">
        <w:rPr>
          <w:sz w:val="28"/>
          <w:szCs w:val="28"/>
        </w:rPr>
        <w:br/>
        <w:t xml:space="preserve">4.11.1.1.4 </w:t>
      </w:r>
      <w:r w:rsidRPr="000E2084">
        <w:rPr>
          <w:rFonts w:ascii="SimSun" w:eastAsia="SimSun" w:hAnsi="SimSun" w:cs="SimSun" w:hint="eastAsia"/>
          <w:sz w:val="28"/>
          <w:szCs w:val="28"/>
        </w:rPr>
        <w:t>偏离规范状态的评价。</w:t>
      </w:r>
    </w:p>
    <w:p w14:paraId="1EBF6231" w14:textId="77777777" w:rsidR="000E2084" w:rsidRPr="000E2084" w:rsidRDefault="000E2084" w:rsidP="000E2084">
      <w:pPr>
        <w:pStyle w:val="NormalWeb"/>
        <w:rPr>
          <w:sz w:val="28"/>
          <w:szCs w:val="28"/>
        </w:rPr>
      </w:pPr>
      <w:r w:rsidRPr="000E2084">
        <w:rPr>
          <w:sz w:val="28"/>
          <w:szCs w:val="28"/>
        </w:rPr>
        <w:t>4.11.1.1.5 Tuyên bố về sự phù hợp với tiêu chuẩn sau khi hiệu chuẩn hoặc xác nhận.</w:t>
      </w:r>
      <w:r w:rsidRPr="000E2084">
        <w:rPr>
          <w:sz w:val="28"/>
          <w:szCs w:val="28"/>
        </w:rPr>
        <w:br/>
        <w:t xml:space="preserve">4.11.1.1.5 </w:t>
      </w:r>
      <w:r w:rsidRPr="000E2084">
        <w:rPr>
          <w:rFonts w:ascii="SimSun" w:eastAsia="SimSun" w:hAnsi="SimSun" w:cs="SimSun" w:hint="eastAsia"/>
          <w:sz w:val="28"/>
          <w:szCs w:val="28"/>
        </w:rPr>
        <w:t>在校准</w:t>
      </w:r>
      <w:r w:rsidRPr="000E2084">
        <w:rPr>
          <w:sz w:val="28"/>
          <w:szCs w:val="28"/>
        </w:rPr>
        <w:t>/</w:t>
      </w:r>
      <w:r w:rsidRPr="000E2084">
        <w:rPr>
          <w:rFonts w:ascii="SimSun" w:eastAsia="SimSun" w:hAnsi="SimSun" w:cs="SimSun" w:hint="eastAsia"/>
          <w:sz w:val="28"/>
          <w:szCs w:val="28"/>
        </w:rPr>
        <w:t>验证后，有关符合规范的说明。</w:t>
      </w:r>
    </w:p>
    <w:p w14:paraId="2F26C233" w14:textId="77777777" w:rsidR="000E2084" w:rsidRPr="000E2084" w:rsidRDefault="000E2084" w:rsidP="000E2084">
      <w:pPr>
        <w:pStyle w:val="NormalWeb"/>
        <w:rPr>
          <w:sz w:val="28"/>
          <w:szCs w:val="28"/>
        </w:rPr>
      </w:pPr>
      <w:r w:rsidRPr="000E2084">
        <w:rPr>
          <w:sz w:val="28"/>
          <w:szCs w:val="28"/>
        </w:rPr>
        <w:t>4.11.1.1.6 Thông báo gửi cho khách hàng trong trường hợp phát hiện vật liệu hoặc sản phẩm đáng nghi ngờ đã được giao đi.</w:t>
      </w:r>
      <w:r w:rsidRPr="000E2084">
        <w:rPr>
          <w:sz w:val="28"/>
          <w:szCs w:val="28"/>
        </w:rPr>
        <w:br/>
        <w:t xml:space="preserve">4.11.1.1.6 </w:t>
      </w:r>
      <w:r w:rsidRPr="000E2084">
        <w:rPr>
          <w:rFonts w:ascii="SimSun" w:eastAsia="SimSun" w:hAnsi="SimSun" w:cs="SimSun" w:hint="eastAsia"/>
          <w:sz w:val="28"/>
          <w:szCs w:val="28"/>
        </w:rPr>
        <w:t>在可疑材料或产品发运情况下，给顾客的通知。</w:t>
      </w:r>
    </w:p>
    <w:p w14:paraId="7CF4F48B" w14:textId="77777777" w:rsidR="000E2084" w:rsidRPr="000E2084" w:rsidRDefault="000E2084" w:rsidP="000E2084">
      <w:pPr>
        <w:pStyle w:val="NormalWeb"/>
        <w:rPr>
          <w:sz w:val="28"/>
          <w:szCs w:val="28"/>
        </w:rPr>
      </w:pPr>
      <w:r w:rsidRPr="000E2084">
        <w:rPr>
          <w:sz w:val="28"/>
          <w:szCs w:val="28"/>
        </w:rPr>
        <w:t>4.11.1.1.7 Tất cả dụng cụ đo và kiểm tra phải được đánh số để phân biệt; sau mỗi lần kiểm tra phải ghi chép theo số hiệu trên dụng cụ đo để thuận tiện cho việc truy xuất.</w:t>
      </w:r>
      <w:r w:rsidRPr="000E2084">
        <w:rPr>
          <w:sz w:val="28"/>
          <w:szCs w:val="28"/>
        </w:rPr>
        <w:br/>
        <w:t xml:space="preserve">4.11.1.1.7 </w:t>
      </w:r>
      <w:r w:rsidRPr="000E2084">
        <w:rPr>
          <w:rFonts w:ascii="SimSun" w:eastAsia="SimSun" w:hAnsi="SimSun" w:cs="SimSun" w:hint="eastAsia"/>
          <w:sz w:val="28"/>
          <w:szCs w:val="28"/>
        </w:rPr>
        <w:t>相关量检具均需编号区分，每次检验完毕必须按检具编号记录以利追溯。</w:t>
      </w:r>
    </w:p>
    <w:p w14:paraId="496ACF7C" w14:textId="77777777" w:rsidR="000E2084" w:rsidRPr="00557B18" w:rsidRDefault="000E2084" w:rsidP="00557B18">
      <w:pPr>
        <w:pStyle w:val="NormalWeb"/>
        <w:rPr>
          <w:sz w:val="28"/>
          <w:szCs w:val="28"/>
        </w:rPr>
      </w:pPr>
    </w:p>
    <w:p w14:paraId="2EAB1BFB" w14:textId="7BA44AF3" w:rsidR="00557B18" w:rsidRPr="00557B18" w:rsidRDefault="00557B18" w:rsidP="00557B18">
      <w:pPr>
        <w:pStyle w:val="NormalWeb"/>
        <w:numPr>
          <w:ilvl w:val="0"/>
          <w:numId w:val="33"/>
        </w:numPr>
        <w:rPr>
          <w:b/>
          <w:bCs/>
          <w:sz w:val="28"/>
          <w:szCs w:val="28"/>
        </w:rPr>
      </w:pPr>
      <w:r w:rsidRPr="00557B18">
        <w:rPr>
          <w:b/>
          <w:bCs/>
          <w:sz w:val="28"/>
          <w:szCs w:val="28"/>
        </w:rPr>
        <w:t>Tài liệu tham khảo:</w:t>
      </w:r>
      <w:r w:rsidR="000E2084" w:rsidRPr="000E2084">
        <w:rPr>
          <w:b/>
          <w:bCs/>
          <w:sz w:val="28"/>
          <w:szCs w:val="28"/>
        </w:rPr>
        <w:t xml:space="preserve"> / </w:t>
      </w:r>
      <w:r w:rsidRPr="00557B18">
        <w:rPr>
          <w:rFonts w:ascii="SimSun" w:eastAsia="SimSun" w:hAnsi="SimSun" w:cs="SimSun" w:hint="eastAsia"/>
          <w:b/>
          <w:bCs/>
          <w:sz w:val="28"/>
          <w:szCs w:val="28"/>
        </w:rPr>
        <w:t>参考文件：</w:t>
      </w:r>
    </w:p>
    <w:p w14:paraId="755D4053" w14:textId="77777777" w:rsidR="00557B18" w:rsidRPr="00557B18" w:rsidRDefault="00557B18" w:rsidP="00557B18">
      <w:pPr>
        <w:pStyle w:val="NormalWeb"/>
        <w:rPr>
          <w:sz w:val="28"/>
          <w:szCs w:val="28"/>
        </w:rPr>
      </w:pPr>
      <w:r w:rsidRPr="00557B18">
        <w:rPr>
          <w:sz w:val="28"/>
          <w:szCs w:val="28"/>
        </w:rPr>
        <w:t>QEHP001 Quy trình kiểm soát tài liệu</w:t>
      </w:r>
      <w:r w:rsidRPr="00557B18">
        <w:rPr>
          <w:sz w:val="28"/>
          <w:szCs w:val="28"/>
        </w:rPr>
        <w:br/>
        <w:t xml:space="preserve">QEHP001 </w:t>
      </w:r>
      <w:r w:rsidRPr="00557B18">
        <w:rPr>
          <w:rFonts w:ascii="SimSun" w:eastAsia="SimSun" w:hAnsi="SimSun" w:cs="SimSun" w:hint="eastAsia"/>
          <w:sz w:val="28"/>
          <w:szCs w:val="28"/>
        </w:rPr>
        <w:t>文件控制程序</w:t>
      </w:r>
    </w:p>
    <w:p w14:paraId="1579AFAF" w14:textId="77777777" w:rsidR="00557B18" w:rsidRPr="00557B18" w:rsidRDefault="00557B18" w:rsidP="00557B18">
      <w:pPr>
        <w:pStyle w:val="NormalWeb"/>
        <w:rPr>
          <w:sz w:val="28"/>
          <w:szCs w:val="28"/>
        </w:rPr>
      </w:pPr>
      <w:r w:rsidRPr="00557B18">
        <w:rPr>
          <w:sz w:val="28"/>
          <w:szCs w:val="28"/>
        </w:rPr>
        <w:t>QEHP002 Quy trình kiểm soát hồ sơ</w:t>
      </w:r>
      <w:r w:rsidRPr="00557B18">
        <w:rPr>
          <w:sz w:val="28"/>
          <w:szCs w:val="28"/>
        </w:rPr>
        <w:br/>
        <w:t xml:space="preserve">QEHP002 </w:t>
      </w:r>
      <w:r w:rsidRPr="00557B18">
        <w:rPr>
          <w:rFonts w:ascii="SimSun" w:eastAsia="SimSun" w:hAnsi="SimSun" w:cs="SimSun" w:hint="eastAsia"/>
          <w:sz w:val="28"/>
          <w:szCs w:val="28"/>
        </w:rPr>
        <w:t>记录控制程序</w:t>
      </w:r>
    </w:p>
    <w:p w14:paraId="7855860B" w14:textId="77777777" w:rsidR="00557B18" w:rsidRPr="00557B18" w:rsidRDefault="00557B18" w:rsidP="00557B18">
      <w:pPr>
        <w:pStyle w:val="NormalWeb"/>
        <w:rPr>
          <w:sz w:val="28"/>
          <w:szCs w:val="28"/>
        </w:rPr>
      </w:pPr>
      <w:r w:rsidRPr="00557B18">
        <w:rPr>
          <w:sz w:val="28"/>
          <w:szCs w:val="28"/>
        </w:rPr>
        <w:t>QHP016 Quy trình giám sát và đo lường quá trình và sản phẩm</w:t>
      </w:r>
      <w:r w:rsidRPr="00557B18">
        <w:rPr>
          <w:sz w:val="28"/>
          <w:szCs w:val="28"/>
        </w:rPr>
        <w:br/>
        <w:t xml:space="preserve">QHP016 </w:t>
      </w:r>
      <w:r w:rsidRPr="00557B18">
        <w:rPr>
          <w:rFonts w:ascii="SimSun" w:eastAsia="SimSun" w:hAnsi="SimSun" w:cs="SimSun" w:hint="eastAsia"/>
          <w:sz w:val="28"/>
          <w:szCs w:val="28"/>
        </w:rPr>
        <w:t>过程和产品的监视和测量控制程序</w:t>
      </w:r>
    </w:p>
    <w:p w14:paraId="04043A0D" w14:textId="77777777" w:rsidR="00557B18" w:rsidRPr="00557B18" w:rsidRDefault="00557B18" w:rsidP="00557B18">
      <w:pPr>
        <w:pStyle w:val="NormalWeb"/>
        <w:rPr>
          <w:sz w:val="28"/>
          <w:szCs w:val="28"/>
        </w:rPr>
      </w:pPr>
      <w:r w:rsidRPr="00557B18">
        <w:rPr>
          <w:sz w:val="28"/>
          <w:szCs w:val="28"/>
        </w:rPr>
        <w:lastRenderedPageBreak/>
        <w:t>WI031 Hướng dẫn phân loại và hiệu chuẩn dụng cụ đo</w:t>
      </w:r>
      <w:r w:rsidRPr="00557B18">
        <w:rPr>
          <w:sz w:val="28"/>
          <w:szCs w:val="28"/>
        </w:rPr>
        <w:br/>
        <w:t xml:space="preserve">WI031 </w:t>
      </w:r>
      <w:r w:rsidRPr="00557B18">
        <w:rPr>
          <w:rFonts w:ascii="SimSun" w:eastAsia="SimSun" w:hAnsi="SimSun" w:cs="SimSun" w:hint="eastAsia"/>
          <w:sz w:val="28"/>
          <w:szCs w:val="28"/>
        </w:rPr>
        <w:t>计量器具他类校正说明书</w:t>
      </w:r>
    </w:p>
    <w:p w14:paraId="3133C77C" w14:textId="0AFD2075" w:rsidR="00557B18" w:rsidRPr="00557B18" w:rsidRDefault="00557B18" w:rsidP="00557B18">
      <w:pPr>
        <w:pStyle w:val="NormalWeb"/>
        <w:numPr>
          <w:ilvl w:val="0"/>
          <w:numId w:val="34"/>
        </w:numPr>
        <w:rPr>
          <w:b/>
          <w:bCs/>
          <w:sz w:val="28"/>
          <w:szCs w:val="28"/>
        </w:rPr>
      </w:pPr>
      <w:r w:rsidRPr="00557B18">
        <w:rPr>
          <w:b/>
          <w:bCs/>
          <w:sz w:val="28"/>
          <w:szCs w:val="28"/>
        </w:rPr>
        <w:t>Biểu mẫu / hồ sơ</w:t>
      </w:r>
      <w:r w:rsidR="000E2084" w:rsidRPr="000E2084">
        <w:rPr>
          <w:b/>
          <w:bCs/>
          <w:sz w:val="28"/>
          <w:szCs w:val="28"/>
        </w:rPr>
        <w:t xml:space="preserve"> : /</w:t>
      </w:r>
      <w:r w:rsidRPr="00557B18">
        <w:rPr>
          <w:b/>
          <w:bCs/>
          <w:sz w:val="28"/>
          <w:szCs w:val="28"/>
        </w:rPr>
        <w:t xml:space="preserve"> </w:t>
      </w:r>
      <w:r w:rsidRPr="00557B18">
        <w:rPr>
          <w:rFonts w:ascii="SimSun" w:eastAsia="SimSun" w:hAnsi="SimSun" w:cs="SimSun" w:hint="eastAsia"/>
          <w:b/>
          <w:bCs/>
          <w:sz w:val="28"/>
          <w:szCs w:val="28"/>
        </w:rPr>
        <w:t>记录</w:t>
      </w:r>
      <w:r w:rsidRPr="00557B18">
        <w:rPr>
          <w:b/>
          <w:bCs/>
          <w:sz w:val="28"/>
          <w:szCs w:val="28"/>
        </w:rPr>
        <w:t>/</w:t>
      </w:r>
      <w:r w:rsidRPr="00557B18">
        <w:rPr>
          <w:rFonts w:ascii="SimSun" w:eastAsia="SimSun" w:hAnsi="SimSun" w:cs="SimSun" w:hint="eastAsia"/>
          <w:b/>
          <w:bCs/>
          <w:sz w:val="28"/>
          <w:szCs w:val="28"/>
        </w:rPr>
        <w:t>表单：</w:t>
      </w:r>
    </w:p>
    <w:p w14:paraId="2A78B3D1" w14:textId="77777777" w:rsidR="00557B18" w:rsidRPr="00557B18" w:rsidRDefault="00557B18" w:rsidP="00557B18">
      <w:pPr>
        <w:pStyle w:val="NormalWeb"/>
        <w:rPr>
          <w:sz w:val="28"/>
          <w:szCs w:val="28"/>
        </w:rPr>
      </w:pPr>
      <w:r w:rsidRPr="00557B18">
        <w:rPr>
          <w:sz w:val="28"/>
          <w:szCs w:val="28"/>
        </w:rPr>
        <w:t>MF018 Phiếu đề nghị mua hàng</w:t>
      </w:r>
      <w:r w:rsidRPr="00557B18">
        <w:rPr>
          <w:sz w:val="28"/>
          <w:szCs w:val="28"/>
        </w:rPr>
        <w:br/>
        <w:t xml:space="preserve">MF018 </w:t>
      </w:r>
      <w:r w:rsidRPr="00557B18">
        <w:rPr>
          <w:rFonts w:ascii="SimSun" w:eastAsia="SimSun" w:hAnsi="SimSun" w:cs="SimSun" w:hint="eastAsia"/>
          <w:sz w:val="28"/>
          <w:szCs w:val="28"/>
        </w:rPr>
        <w:t>请购单</w:t>
      </w:r>
    </w:p>
    <w:p w14:paraId="7397359C" w14:textId="77777777" w:rsidR="00557B18" w:rsidRPr="00557B18" w:rsidRDefault="00557B18" w:rsidP="00557B18">
      <w:pPr>
        <w:pStyle w:val="NormalWeb"/>
        <w:rPr>
          <w:sz w:val="28"/>
          <w:szCs w:val="28"/>
        </w:rPr>
      </w:pPr>
      <w:r w:rsidRPr="00557B18">
        <w:rPr>
          <w:sz w:val="28"/>
          <w:szCs w:val="28"/>
        </w:rPr>
        <w:t>MF050 Danh mục thiết bị đo lường</w:t>
      </w:r>
      <w:r w:rsidRPr="00557B18">
        <w:rPr>
          <w:sz w:val="28"/>
          <w:szCs w:val="28"/>
        </w:rPr>
        <w:br/>
        <w:t xml:space="preserve">MF050 </w:t>
      </w:r>
      <w:r w:rsidRPr="00557B18">
        <w:rPr>
          <w:rFonts w:ascii="SimSun" w:eastAsia="SimSun" w:hAnsi="SimSun" w:cs="SimSun" w:hint="eastAsia"/>
          <w:sz w:val="28"/>
          <w:szCs w:val="28"/>
        </w:rPr>
        <w:t>量测设备总览表</w:t>
      </w:r>
    </w:p>
    <w:p w14:paraId="0AF095F7" w14:textId="77777777" w:rsidR="00557B18" w:rsidRPr="00557B18" w:rsidRDefault="00557B18" w:rsidP="00557B18">
      <w:pPr>
        <w:pStyle w:val="NormalWeb"/>
        <w:rPr>
          <w:color w:val="EE0000"/>
          <w:sz w:val="28"/>
          <w:szCs w:val="28"/>
        </w:rPr>
      </w:pPr>
      <w:r w:rsidRPr="00557B18">
        <w:rPr>
          <w:color w:val="EE0000"/>
          <w:sz w:val="28"/>
          <w:szCs w:val="28"/>
        </w:rPr>
        <w:t>MF051 Bảng ghi hiệu chuẩn vòng kiểm tra hàng tuần</w:t>
      </w:r>
      <w:r w:rsidRPr="00557B18">
        <w:rPr>
          <w:color w:val="EE0000"/>
          <w:sz w:val="28"/>
          <w:szCs w:val="28"/>
        </w:rPr>
        <w:br/>
        <w:t xml:space="preserve">MF051 </w:t>
      </w:r>
      <w:r w:rsidRPr="00557B18">
        <w:rPr>
          <w:rFonts w:ascii="SimSun" w:eastAsia="SimSun" w:hAnsi="SimSun" w:cs="SimSun" w:hint="eastAsia"/>
          <w:color w:val="EE0000"/>
          <w:sz w:val="28"/>
          <w:szCs w:val="28"/>
        </w:rPr>
        <w:t>每周量测环规校正记录表</w:t>
      </w:r>
    </w:p>
    <w:p w14:paraId="4AB5D49C" w14:textId="77777777" w:rsidR="00557B18" w:rsidRPr="00557B18" w:rsidRDefault="00557B18" w:rsidP="00557B18">
      <w:pPr>
        <w:pStyle w:val="NormalWeb"/>
        <w:rPr>
          <w:sz w:val="28"/>
          <w:szCs w:val="28"/>
        </w:rPr>
      </w:pPr>
      <w:r w:rsidRPr="00557B18">
        <w:rPr>
          <w:sz w:val="28"/>
          <w:szCs w:val="28"/>
        </w:rPr>
        <w:t>MF102 Tiêu chuẩn cho phép hiệu chuẩn</w:t>
      </w:r>
      <w:r w:rsidRPr="00557B18">
        <w:rPr>
          <w:sz w:val="28"/>
          <w:szCs w:val="28"/>
        </w:rPr>
        <w:br/>
        <w:t xml:space="preserve">MF102 </w:t>
      </w:r>
      <w:r w:rsidRPr="00557B18">
        <w:rPr>
          <w:rFonts w:ascii="SimSun" w:eastAsia="SimSun" w:hAnsi="SimSun" w:cs="SimSun" w:hint="eastAsia"/>
          <w:sz w:val="28"/>
          <w:szCs w:val="28"/>
        </w:rPr>
        <w:t>校验允许标准</w:t>
      </w:r>
    </w:p>
    <w:p w14:paraId="3CAA4122" w14:textId="77777777" w:rsidR="00557B18" w:rsidRPr="00557B18" w:rsidRDefault="00557B18" w:rsidP="00557B18">
      <w:pPr>
        <w:pStyle w:val="NormalWeb"/>
        <w:rPr>
          <w:sz w:val="28"/>
          <w:szCs w:val="28"/>
        </w:rPr>
      </w:pPr>
      <w:r w:rsidRPr="00557B18">
        <w:rPr>
          <w:sz w:val="28"/>
          <w:szCs w:val="28"/>
        </w:rPr>
        <w:t>MF105 Hồ sơ bảo dưỡng thiết bị đo lường</w:t>
      </w:r>
      <w:r w:rsidRPr="00557B18">
        <w:rPr>
          <w:sz w:val="28"/>
          <w:szCs w:val="28"/>
        </w:rPr>
        <w:br/>
        <w:t xml:space="preserve">MF105 </w:t>
      </w:r>
      <w:r w:rsidRPr="00557B18">
        <w:rPr>
          <w:rFonts w:ascii="SimSun" w:eastAsia="SimSun" w:hAnsi="SimSun" w:cs="SimSun" w:hint="eastAsia"/>
          <w:sz w:val="28"/>
          <w:szCs w:val="28"/>
        </w:rPr>
        <w:t>量测设备保养记录</w:t>
      </w:r>
    </w:p>
    <w:p w14:paraId="6A9194BC" w14:textId="77777777" w:rsidR="00557B18" w:rsidRPr="00557B18" w:rsidRDefault="00557B18" w:rsidP="00557B18">
      <w:pPr>
        <w:pStyle w:val="NormalWeb"/>
        <w:rPr>
          <w:sz w:val="28"/>
          <w:szCs w:val="28"/>
        </w:rPr>
      </w:pPr>
      <w:r w:rsidRPr="00557B18">
        <w:rPr>
          <w:sz w:val="28"/>
          <w:szCs w:val="28"/>
        </w:rPr>
        <w:t>MF092 Kế hoạch hiệu chuẩn thiết bị đo lường</w:t>
      </w:r>
      <w:r w:rsidRPr="00557B18">
        <w:rPr>
          <w:sz w:val="28"/>
          <w:szCs w:val="28"/>
        </w:rPr>
        <w:br/>
        <w:t xml:space="preserve">MF092 </w:t>
      </w:r>
      <w:r w:rsidRPr="00557B18">
        <w:rPr>
          <w:rFonts w:ascii="SimSun" w:eastAsia="SimSun" w:hAnsi="SimSun" w:cs="SimSun" w:hint="eastAsia"/>
          <w:sz w:val="28"/>
          <w:szCs w:val="28"/>
        </w:rPr>
        <w:t>量测设备校正计划表</w:t>
      </w:r>
    </w:p>
    <w:p w14:paraId="6E03D2E6" w14:textId="77777777" w:rsidR="00557B18" w:rsidRPr="00557B18" w:rsidRDefault="00557B18" w:rsidP="00557B18">
      <w:pPr>
        <w:pStyle w:val="NormalWeb"/>
        <w:rPr>
          <w:sz w:val="28"/>
          <w:szCs w:val="28"/>
        </w:rPr>
      </w:pPr>
      <w:r w:rsidRPr="00557B18">
        <w:rPr>
          <w:sz w:val="28"/>
          <w:szCs w:val="28"/>
        </w:rPr>
        <w:t>MF341 Bảng ghi bảo dưỡng dụng cụ đo</w:t>
      </w:r>
      <w:r w:rsidRPr="00557B18">
        <w:rPr>
          <w:sz w:val="28"/>
          <w:szCs w:val="28"/>
        </w:rPr>
        <w:br/>
        <w:t xml:space="preserve">MF341 </w:t>
      </w:r>
      <w:r w:rsidRPr="00557B18">
        <w:rPr>
          <w:rFonts w:ascii="SimSun" w:eastAsia="SimSun" w:hAnsi="SimSun" w:cs="SimSun" w:hint="eastAsia"/>
          <w:sz w:val="28"/>
          <w:szCs w:val="28"/>
        </w:rPr>
        <w:t>量具保养记录表</w:t>
      </w:r>
    </w:p>
    <w:p w14:paraId="23BEC342" w14:textId="0BB024C4" w:rsidR="00557B18" w:rsidRPr="00557B18" w:rsidRDefault="00557B18" w:rsidP="00557B18">
      <w:pPr>
        <w:pStyle w:val="NormalWeb"/>
        <w:numPr>
          <w:ilvl w:val="0"/>
          <w:numId w:val="35"/>
        </w:numPr>
        <w:rPr>
          <w:b/>
          <w:bCs/>
          <w:sz w:val="28"/>
          <w:szCs w:val="28"/>
        </w:rPr>
      </w:pPr>
      <w:r w:rsidRPr="00557B18">
        <w:rPr>
          <w:b/>
          <w:bCs/>
          <w:sz w:val="28"/>
          <w:szCs w:val="28"/>
        </w:rPr>
        <w:t>Lưu đồ: Không áp dụng</w:t>
      </w:r>
      <w:r w:rsidR="000E2084" w:rsidRPr="000E2084">
        <w:rPr>
          <w:b/>
          <w:bCs/>
          <w:sz w:val="28"/>
          <w:szCs w:val="28"/>
        </w:rPr>
        <w:t xml:space="preserve">     /  </w:t>
      </w:r>
      <w:r w:rsidRPr="00557B18">
        <w:rPr>
          <w:rFonts w:ascii="SimSun" w:eastAsia="SimSun" w:hAnsi="SimSun" w:cs="SimSun" w:hint="eastAsia"/>
          <w:b/>
          <w:bCs/>
          <w:sz w:val="28"/>
          <w:szCs w:val="28"/>
        </w:rPr>
        <w:t>流程图：无</w:t>
      </w:r>
    </w:p>
    <w:p w14:paraId="64ED0512" w14:textId="77777777" w:rsidR="001A3FCE" w:rsidRPr="00923669" w:rsidRDefault="001A3FCE" w:rsidP="009B6966">
      <w:pPr>
        <w:pStyle w:val="NormalWeb"/>
        <w:rPr>
          <w:sz w:val="28"/>
          <w:szCs w:val="28"/>
        </w:rPr>
      </w:pPr>
    </w:p>
    <w:sectPr w:rsidR="001A3FCE" w:rsidRPr="00923669"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2C71" w14:textId="77777777" w:rsidR="00935CCA" w:rsidRDefault="00935CCA" w:rsidP="003539C2">
      <w:r>
        <w:separator/>
      </w:r>
    </w:p>
  </w:endnote>
  <w:endnote w:type="continuationSeparator" w:id="0">
    <w:p w14:paraId="70437D2C" w14:textId="77777777" w:rsidR="00935CCA" w:rsidRDefault="00935CCA"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29FAA" w14:textId="77777777" w:rsidR="00935CCA" w:rsidRDefault="00935CCA" w:rsidP="003539C2">
      <w:r>
        <w:separator/>
      </w:r>
    </w:p>
  </w:footnote>
  <w:footnote w:type="continuationSeparator" w:id="0">
    <w:p w14:paraId="4C4A96DC" w14:textId="77777777" w:rsidR="00935CCA" w:rsidRDefault="00935CCA"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rsidTr="00775B82">
      <w:trPr>
        <w:cantSplit/>
        <w:trHeight w:val="416"/>
      </w:trPr>
      <w:tc>
        <w:tcPr>
          <w:tcW w:w="1778" w:type="dxa"/>
          <w:vMerge w:val="restart"/>
          <w:vAlign w:val="center"/>
        </w:tcPr>
        <w:p w14:paraId="053DCDF7" w14:textId="60C5D35A" w:rsidR="00276A94" w:rsidRPr="00FF20C6" w:rsidRDefault="00775B82">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6F448BED" wp14:editId="5F47CE65">
                <wp:extent cx="1038225" cy="838200"/>
                <wp:effectExtent l="0" t="0" r="9525" b="0"/>
                <wp:docPr id="1604758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4FD3FF71" w14:textId="77777777" w:rsidR="00775B82" w:rsidRPr="00F52701" w:rsidRDefault="00775B82" w:rsidP="00775B82">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12FB6620" w:rsidR="00276A94" w:rsidRPr="00FF20C6" w:rsidRDefault="00775B82" w:rsidP="00775B82">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717FE908" w:rsidR="00276A94" w:rsidRPr="00FF20C6" w:rsidRDefault="00775B82" w:rsidP="00DD096C">
          <w:pPr>
            <w:widowControl/>
            <w:rPr>
              <w:rFonts w:ascii="FangSong" w:eastAsia="FangSong" w:hAnsi="FangSong"/>
              <w:color w:val="000000"/>
              <w:sz w:val="20"/>
              <w:szCs w:val="24"/>
            </w:rPr>
          </w:pPr>
          <w:r w:rsidRPr="00775B82">
            <w:rPr>
              <w:rFonts w:eastAsia="FangSong"/>
              <w:sz w:val="20"/>
              <w:lang w:eastAsia="zh-CN"/>
            </w:rPr>
            <w:t>Mã tài liệu</w:t>
          </w:r>
          <w:r w:rsidRPr="00F52701">
            <w:rPr>
              <w:rFonts w:eastAsia="FangSong"/>
              <w:sz w:val="18"/>
              <w:szCs w:val="22"/>
              <w:lang w:eastAsia="zh-CN"/>
            </w:rPr>
            <w:t>/</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DC7943">
            <w:rPr>
              <w:rFonts w:ascii="FangSong" w:eastAsia="FangSong" w:hAnsi="FangSong"/>
              <w:color w:val="000000"/>
              <w:sz w:val="20"/>
              <w:szCs w:val="24"/>
            </w:rPr>
            <w:t>15</w:t>
          </w:r>
        </w:p>
      </w:tc>
    </w:tr>
    <w:tr w:rsidR="00775B82" w:rsidRPr="00FF20C6" w14:paraId="7288DB03" w14:textId="77777777">
      <w:trPr>
        <w:cantSplit/>
        <w:trHeight w:val="285"/>
      </w:trPr>
      <w:tc>
        <w:tcPr>
          <w:tcW w:w="1778" w:type="dxa"/>
          <w:vMerge/>
          <w:vAlign w:val="center"/>
        </w:tcPr>
        <w:p w14:paraId="1921267B" w14:textId="77777777" w:rsidR="00775B82" w:rsidRPr="00FF20C6" w:rsidRDefault="00775B82" w:rsidP="00775B82">
          <w:pPr>
            <w:rPr>
              <w:rFonts w:ascii="FangSong" w:eastAsia="FangSong" w:hAnsi="FangSong"/>
              <w:noProof/>
            </w:rPr>
          </w:pPr>
        </w:p>
      </w:tc>
      <w:tc>
        <w:tcPr>
          <w:tcW w:w="6321" w:type="dxa"/>
          <w:vMerge/>
          <w:vAlign w:val="center"/>
        </w:tcPr>
        <w:p w14:paraId="27CE0571" w14:textId="77777777" w:rsidR="00775B82" w:rsidRPr="00FF20C6" w:rsidRDefault="00775B82" w:rsidP="00775B82">
          <w:pPr>
            <w:adjustRightInd w:val="0"/>
            <w:snapToGrid w:val="0"/>
            <w:rPr>
              <w:rFonts w:ascii="FangSong" w:eastAsia="FangSong" w:hAnsi="FangSong"/>
              <w:noProof/>
              <w:color w:val="000000"/>
            </w:rPr>
          </w:pPr>
        </w:p>
      </w:tc>
      <w:tc>
        <w:tcPr>
          <w:tcW w:w="2736" w:type="dxa"/>
          <w:vAlign w:val="center"/>
        </w:tcPr>
        <w:p w14:paraId="25B381D7" w14:textId="1C8BA99E" w:rsidR="00775B82" w:rsidRPr="00FF20C6" w:rsidRDefault="00775B82" w:rsidP="00775B82">
          <w:pPr>
            <w:widowControl/>
            <w:rPr>
              <w:rFonts w:ascii="FangSong" w:eastAsia="FangSong" w:hAnsi="FangSong"/>
              <w:color w:val="000000"/>
              <w:sz w:val="20"/>
              <w:szCs w:val="24"/>
              <w:lang w:eastAsia="zh-CN"/>
            </w:rPr>
          </w:pPr>
          <w:r w:rsidRPr="00775B82">
            <w:rPr>
              <w:rFonts w:eastAsia="FangSong"/>
              <w:sz w:val="20"/>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775B82" w:rsidRPr="00FF20C6" w14:paraId="5E62F81D" w14:textId="77777777" w:rsidTr="00FF20C6">
      <w:trPr>
        <w:cantSplit/>
        <w:trHeight w:val="259"/>
      </w:trPr>
      <w:tc>
        <w:tcPr>
          <w:tcW w:w="1778" w:type="dxa"/>
          <w:vMerge/>
          <w:vAlign w:val="center"/>
        </w:tcPr>
        <w:p w14:paraId="0746EDFE" w14:textId="77777777" w:rsidR="00775B82" w:rsidRPr="00FF20C6" w:rsidRDefault="00775B82" w:rsidP="00775B82">
          <w:pPr>
            <w:jc w:val="center"/>
            <w:rPr>
              <w:rFonts w:ascii="FangSong" w:eastAsia="FangSong" w:hAnsi="FangSong"/>
              <w:noProof/>
            </w:rPr>
          </w:pPr>
        </w:p>
      </w:tc>
      <w:tc>
        <w:tcPr>
          <w:tcW w:w="6321" w:type="dxa"/>
          <w:vAlign w:val="center"/>
        </w:tcPr>
        <w:p w14:paraId="4724CBF7" w14:textId="706382D3" w:rsidR="00775B82" w:rsidRPr="00775B82" w:rsidRDefault="00775B82" w:rsidP="00775B82">
          <w:pPr>
            <w:tabs>
              <w:tab w:val="left" w:pos="229"/>
              <w:tab w:val="left" w:pos="465"/>
            </w:tabs>
            <w:spacing w:line="360" w:lineRule="auto"/>
            <w:ind w:left="300" w:right="125" w:hanging="113"/>
            <w:jc w:val="center"/>
            <w:rPr>
              <w:sz w:val="28"/>
              <w:szCs w:val="28"/>
            </w:rPr>
          </w:pPr>
          <w:r w:rsidRPr="00775B82">
            <w:rPr>
              <w:sz w:val="28"/>
              <w:szCs w:val="28"/>
            </w:rPr>
            <w:t xml:space="preserve">Quy trình kiểm soát thiết bị </w:t>
          </w:r>
          <w:r w:rsidRPr="00775B82">
            <w:rPr>
              <w:sz w:val="28"/>
              <w:szCs w:val="28"/>
            </w:rPr>
            <w:t xml:space="preserve"> </w:t>
          </w:r>
          <w:r w:rsidRPr="00775B82">
            <w:rPr>
              <w:sz w:val="28"/>
              <w:szCs w:val="28"/>
            </w:rPr>
            <w:t>giám sát và đo lường</w:t>
          </w:r>
          <w:r w:rsidRPr="00775B82">
            <w:rPr>
              <w:sz w:val="28"/>
              <w:szCs w:val="28"/>
            </w:rPr>
            <w:br/>
          </w:r>
          <w:r w:rsidRPr="00775B82">
            <w:rPr>
              <w:sz w:val="28"/>
              <w:szCs w:val="28"/>
            </w:rPr>
            <w:t>监视和测量设备控制程序</w:t>
          </w:r>
        </w:p>
      </w:tc>
      <w:tc>
        <w:tcPr>
          <w:tcW w:w="2736" w:type="dxa"/>
          <w:vAlign w:val="center"/>
        </w:tcPr>
        <w:p w14:paraId="7EAF5EE4" w14:textId="77777777" w:rsidR="00775B82" w:rsidRPr="00F52701" w:rsidRDefault="00775B82" w:rsidP="00775B82">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28D84AD0" w:rsidR="00775B82" w:rsidRPr="00FF20C6" w:rsidRDefault="00775B82" w:rsidP="00775B82">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A729B"/>
    <w:multiLevelType w:val="multilevel"/>
    <w:tmpl w:val="CDB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CEA255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47140"/>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2" w15:restartNumberingAfterBreak="0">
    <w:nsid w:val="2BB15756"/>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4" w15:restartNumberingAfterBreak="0">
    <w:nsid w:val="304C0ECF"/>
    <w:multiLevelType w:val="multilevel"/>
    <w:tmpl w:val="F970F530"/>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65CB2"/>
    <w:multiLevelType w:val="multilevel"/>
    <w:tmpl w:val="9D1CD67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7" w15:restartNumberingAfterBreak="0">
    <w:nsid w:val="3CA13A9B"/>
    <w:multiLevelType w:val="multilevel"/>
    <w:tmpl w:val="0C289A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9" w15:restartNumberingAfterBreak="0">
    <w:nsid w:val="4DBD0865"/>
    <w:multiLevelType w:val="multilevel"/>
    <w:tmpl w:val="6178D340"/>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741EB"/>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A80078"/>
    <w:multiLevelType w:val="multilevel"/>
    <w:tmpl w:val="43EC493E"/>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7D571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2208D"/>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735D1D"/>
    <w:multiLevelType w:val="multilevel"/>
    <w:tmpl w:val="69F458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7"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8"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463779"/>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482457"/>
    <w:multiLevelType w:val="multilevel"/>
    <w:tmpl w:val="A092B1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C16D9"/>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34"/>
  </w:num>
  <w:num w:numId="2" w16cid:durableId="761148382">
    <w:abstractNumId w:val="11"/>
  </w:num>
  <w:num w:numId="3" w16cid:durableId="147209690">
    <w:abstractNumId w:val="13"/>
  </w:num>
  <w:num w:numId="4" w16cid:durableId="498620855">
    <w:abstractNumId w:val="18"/>
  </w:num>
  <w:num w:numId="5" w16cid:durableId="2038196653">
    <w:abstractNumId w:val="16"/>
  </w:num>
  <w:num w:numId="6" w16cid:durableId="1445149591">
    <w:abstractNumId w:val="26"/>
  </w:num>
  <w:num w:numId="7" w16cid:durableId="1310936688">
    <w:abstractNumId w:val="2"/>
  </w:num>
  <w:num w:numId="8" w16cid:durableId="1921789097">
    <w:abstractNumId w:val="27"/>
  </w:num>
  <w:num w:numId="9" w16cid:durableId="1986861057">
    <w:abstractNumId w:val="6"/>
  </w:num>
  <w:num w:numId="10" w16cid:durableId="250940130">
    <w:abstractNumId w:val="9"/>
  </w:num>
  <w:num w:numId="11" w16cid:durableId="1761218079">
    <w:abstractNumId w:val="10"/>
  </w:num>
  <w:num w:numId="12" w16cid:durableId="639042026">
    <w:abstractNumId w:val="28"/>
  </w:num>
  <w:num w:numId="13" w16cid:durableId="848451135">
    <w:abstractNumId w:val="5"/>
  </w:num>
  <w:num w:numId="14" w16cid:durableId="1482818224">
    <w:abstractNumId w:val="0"/>
  </w:num>
  <w:num w:numId="15" w16cid:durableId="51387028">
    <w:abstractNumId w:val="8"/>
  </w:num>
  <w:num w:numId="16" w16cid:durableId="1042513584">
    <w:abstractNumId w:val="23"/>
  </w:num>
  <w:num w:numId="17" w16cid:durableId="1271622348">
    <w:abstractNumId w:val="33"/>
  </w:num>
  <w:num w:numId="18" w16cid:durableId="1588884508">
    <w:abstractNumId w:val="31"/>
  </w:num>
  <w:num w:numId="19" w16cid:durableId="152375422">
    <w:abstractNumId w:val="7"/>
  </w:num>
  <w:num w:numId="20" w16cid:durableId="83578005">
    <w:abstractNumId w:val="17"/>
  </w:num>
  <w:num w:numId="21" w16cid:durableId="1825389450">
    <w:abstractNumId w:val="15"/>
  </w:num>
  <w:num w:numId="22" w16cid:durableId="829636304">
    <w:abstractNumId w:val="19"/>
  </w:num>
  <w:num w:numId="23" w16cid:durableId="1624772512">
    <w:abstractNumId w:val="29"/>
  </w:num>
  <w:num w:numId="24" w16cid:durableId="1594434174">
    <w:abstractNumId w:val="3"/>
  </w:num>
  <w:num w:numId="25" w16cid:durableId="1357776923">
    <w:abstractNumId w:val="30"/>
  </w:num>
  <w:num w:numId="26" w16cid:durableId="1394279118">
    <w:abstractNumId w:val="12"/>
  </w:num>
  <w:num w:numId="27" w16cid:durableId="920676754">
    <w:abstractNumId w:val="21"/>
  </w:num>
  <w:num w:numId="28" w16cid:durableId="2048482182">
    <w:abstractNumId w:val="24"/>
  </w:num>
  <w:num w:numId="29" w16cid:durableId="955791474">
    <w:abstractNumId w:val="32"/>
  </w:num>
  <w:num w:numId="30" w16cid:durableId="1741515530">
    <w:abstractNumId w:val="25"/>
  </w:num>
  <w:num w:numId="31" w16cid:durableId="1087921601">
    <w:abstractNumId w:val="14"/>
  </w:num>
  <w:num w:numId="32" w16cid:durableId="1403260833">
    <w:abstractNumId w:val="1"/>
  </w:num>
  <w:num w:numId="33" w16cid:durableId="252397696">
    <w:abstractNumId w:val="20"/>
  </w:num>
  <w:num w:numId="34" w16cid:durableId="1829592966">
    <w:abstractNumId w:val="4"/>
  </w:num>
  <w:num w:numId="35" w16cid:durableId="18446600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7184"/>
    <w:rsid w:val="000E2084"/>
    <w:rsid w:val="000E5B07"/>
    <w:rsid w:val="001208DF"/>
    <w:rsid w:val="00194F39"/>
    <w:rsid w:val="001A3FCE"/>
    <w:rsid w:val="001E302C"/>
    <w:rsid w:val="002153EA"/>
    <w:rsid w:val="002225CD"/>
    <w:rsid w:val="00231203"/>
    <w:rsid w:val="00276A94"/>
    <w:rsid w:val="0031025C"/>
    <w:rsid w:val="003539C2"/>
    <w:rsid w:val="00465013"/>
    <w:rsid w:val="004B55D3"/>
    <w:rsid w:val="004C1FEB"/>
    <w:rsid w:val="004D2AE0"/>
    <w:rsid w:val="00557B18"/>
    <w:rsid w:val="0056540B"/>
    <w:rsid w:val="005D75F8"/>
    <w:rsid w:val="005E28EA"/>
    <w:rsid w:val="00613238"/>
    <w:rsid w:val="006219C8"/>
    <w:rsid w:val="00671A7D"/>
    <w:rsid w:val="006E5D20"/>
    <w:rsid w:val="0076386B"/>
    <w:rsid w:val="00775B82"/>
    <w:rsid w:val="0083477F"/>
    <w:rsid w:val="00867C98"/>
    <w:rsid w:val="00923669"/>
    <w:rsid w:val="00935CCA"/>
    <w:rsid w:val="00952308"/>
    <w:rsid w:val="009B6966"/>
    <w:rsid w:val="00A169B8"/>
    <w:rsid w:val="00A44F6F"/>
    <w:rsid w:val="00AC51DC"/>
    <w:rsid w:val="00B54A8B"/>
    <w:rsid w:val="00B55DA9"/>
    <w:rsid w:val="00B86EDA"/>
    <w:rsid w:val="00BD3971"/>
    <w:rsid w:val="00BE4F63"/>
    <w:rsid w:val="00C005B8"/>
    <w:rsid w:val="00C4070B"/>
    <w:rsid w:val="00CC702D"/>
    <w:rsid w:val="00D06602"/>
    <w:rsid w:val="00DC7943"/>
    <w:rsid w:val="00E52537"/>
    <w:rsid w:val="00E606DD"/>
    <w:rsid w:val="00E72056"/>
    <w:rsid w:val="00E92E65"/>
    <w:rsid w:val="00EC4594"/>
    <w:rsid w:val="00F14A67"/>
    <w:rsid w:val="00F67E03"/>
    <w:rsid w:val="00FF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27</cp:revision>
  <cp:lastPrinted>2026-03-11T06:54:00Z</cp:lastPrinted>
  <dcterms:created xsi:type="dcterms:W3CDTF">2026-03-11T03:41:00Z</dcterms:created>
  <dcterms:modified xsi:type="dcterms:W3CDTF">2026-03-13T06:48:00Z</dcterms:modified>
</cp:coreProperties>
</file>