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EFF2" w14:textId="0AF0EA14" w:rsidR="004864EC" w:rsidRPr="000C410A" w:rsidRDefault="004864EC" w:rsidP="004864EC">
      <w:pPr>
        <w:pStyle w:val="NormalWeb"/>
        <w:spacing w:before="0" w:beforeAutospacing="0"/>
        <w:jc w:val="center"/>
        <w:rPr>
          <w:rFonts w:eastAsiaTheme="majorEastAsia"/>
          <w:b/>
          <w:bCs/>
          <w:sz w:val="56"/>
          <w:szCs w:val="56"/>
        </w:rPr>
      </w:pPr>
      <w:r w:rsidRPr="000C410A">
        <w:rPr>
          <w:rFonts w:eastAsiaTheme="majorEastAsia"/>
          <w:b/>
          <w:bCs/>
          <w:sz w:val="52"/>
          <w:szCs w:val="52"/>
        </w:rPr>
        <w:t>Chương trình kiểm soát ứng phó khẩn cấp HSF</w:t>
      </w:r>
      <w:r w:rsidRPr="000C410A">
        <w:rPr>
          <w:rFonts w:eastAsiaTheme="majorEastAsia"/>
          <w:b/>
          <w:bCs/>
          <w:sz w:val="52"/>
          <w:szCs w:val="52"/>
        </w:rPr>
        <w:br/>
      </w:r>
      <w:r w:rsidRPr="000C410A">
        <w:rPr>
          <w:rFonts w:eastAsiaTheme="majorEastAsia"/>
          <w:b/>
          <w:bCs/>
          <w:sz w:val="56"/>
          <w:szCs w:val="56"/>
        </w:rPr>
        <w:t>HSF</w:t>
      </w:r>
      <w:r w:rsidRPr="000C410A">
        <w:rPr>
          <w:rFonts w:eastAsiaTheme="majorEastAsia"/>
          <w:b/>
          <w:bCs/>
          <w:sz w:val="56"/>
          <w:szCs w:val="56"/>
        </w:rPr>
        <w:t>紧急应变控制程序</w:t>
      </w:r>
    </w:p>
    <w:p w14:paraId="61DB86C6" w14:textId="2B57B0E0" w:rsidR="00B86EDA" w:rsidRPr="000C410A" w:rsidRDefault="00B86EDA" w:rsidP="0038402C">
      <w:pPr>
        <w:pStyle w:val="NormalWeb"/>
        <w:spacing w:before="0" w:beforeAutospacing="0"/>
        <w:jc w:val="center"/>
        <w:rPr>
          <w:rFonts w:eastAsiaTheme="majorEastAsia"/>
          <w:b/>
          <w:bCs/>
          <w:sz w:val="56"/>
          <w:szCs w:val="56"/>
        </w:rPr>
      </w:pPr>
      <w:r w:rsidRPr="000C410A">
        <w:rPr>
          <w:rFonts w:ascii="FangSong" w:eastAsia="FangSong" w:hAnsi="FangSong"/>
          <w:b/>
          <w:bCs/>
          <w:sz w:val="96"/>
          <w:szCs w:val="96"/>
        </w:rPr>
        <w:t>QEHP0</w:t>
      </w:r>
      <w:r w:rsidR="004864EC" w:rsidRPr="000C410A">
        <w:rPr>
          <w:rFonts w:ascii="FangSong" w:eastAsia="FangSong" w:hAnsi="FangSong"/>
          <w:b/>
          <w:bCs/>
          <w:sz w:val="96"/>
          <w:szCs w:val="96"/>
        </w:rPr>
        <w:t>36</w:t>
      </w:r>
    </w:p>
    <w:p w14:paraId="3DCE4B26" w14:textId="122CE96E" w:rsidR="00B86EDA" w:rsidRPr="000C410A" w:rsidRDefault="00B86EDA" w:rsidP="005371C6">
      <w:pPr>
        <w:tabs>
          <w:tab w:val="left" w:pos="229"/>
          <w:tab w:val="left" w:pos="465"/>
        </w:tabs>
        <w:ind w:left="300" w:right="125" w:hanging="113"/>
        <w:jc w:val="center"/>
        <w:rPr>
          <w:rFonts w:ascii="FangSong" w:eastAsia="FangSong" w:hAnsi="FangSong"/>
          <w:b/>
          <w:bCs/>
          <w:szCs w:val="24"/>
        </w:rPr>
      </w:pPr>
      <w:r w:rsidRPr="000C410A">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0C410A" w:rsidRDefault="00B86EDA" w:rsidP="005371C6">
      <w:pPr>
        <w:ind w:firstLineChars="585" w:firstLine="940"/>
        <w:rPr>
          <w:rFonts w:ascii="FangSong" w:eastAsia="FangSong" w:hAnsi="FangSong"/>
          <w:b/>
          <w:bCs/>
          <w:sz w:val="16"/>
          <w:szCs w:val="48"/>
        </w:rPr>
      </w:pPr>
    </w:p>
    <w:p w14:paraId="7958069F" w14:textId="77777777" w:rsidR="00F256D1" w:rsidRPr="000C410A" w:rsidRDefault="00F256D1" w:rsidP="00F256D1">
      <w:pPr>
        <w:ind w:firstLineChars="600" w:firstLine="2402"/>
        <w:rPr>
          <w:rFonts w:ascii="FangSong" w:eastAsia="FangSong" w:hAnsi="FangSong"/>
          <w:b/>
          <w:bCs/>
          <w:sz w:val="40"/>
          <w:szCs w:val="40"/>
          <w:u w:val="single"/>
          <w:lang w:eastAsia="zh-CN"/>
        </w:rPr>
      </w:pPr>
      <w:r w:rsidRPr="000C410A">
        <w:rPr>
          <w:b/>
          <w:bCs/>
          <w:sz w:val="40"/>
          <w:szCs w:val="40"/>
        </w:rPr>
        <w:t xml:space="preserve">Soạn thảo       /     </w:t>
      </w:r>
      <w:r w:rsidRPr="000C410A">
        <w:rPr>
          <w:rFonts w:ascii="FangSong" w:eastAsia="FangSong" w:hAnsi="FangSong" w:hint="eastAsia"/>
          <w:b/>
          <w:bCs/>
          <w:sz w:val="40"/>
          <w:szCs w:val="40"/>
          <w:lang w:eastAsia="zh-CN"/>
        </w:rPr>
        <w:t>编</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制：</w:t>
      </w:r>
      <w:r w:rsidRPr="000C410A">
        <w:rPr>
          <w:rFonts w:ascii="FangSong" w:eastAsia="FangSong" w:hAnsi="FangSong"/>
          <w:b/>
          <w:bCs/>
          <w:sz w:val="40"/>
          <w:szCs w:val="40"/>
          <w:u w:val="single"/>
          <w:lang w:eastAsia="zh-CN"/>
        </w:rPr>
        <w:tab/>
      </w:r>
      <w:r w:rsidRPr="000C410A">
        <w:rPr>
          <w:rFonts w:ascii="FangSong" w:eastAsia="FangSong" w:hAnsi="FangSong" w:hint="eastAsia"/>
          <w:b/>
          <w:bCs/>
          <w:sz w:val="40"/>
          <w:szCs w:val="40"/>
          <w:u w:val="single"/>
          <w:lang w:eastAsia="zh-CN"/>
        </w:rPr>
        <w:t>梅海春</w:t>
      </w:r>
      <w:r w:rsidRPr="000C410A">
        <w:rPr>
          <w:rFonts w:ascii="FangSong" w:eastAsia="FangSong" w:hAnsi="FangSong"/>
          <w:b/>
          <w:bCs/>
          <w:sz w:val="40"/>
          <w:szCs w:val="40"/>
          <w:u w:val="single"/>
          <w:lang w:eastAsia="zh-CN"/>
        </w:rPr>
        <w:tab/>
      </w:r>
    </w:p>
    <w:p w14:paraId="410300FD" w14:textId="77777777" w:rsidR="00F256D1" w:rsidRPr="000C410A" w:rsidRDefault="00F256D1" w:rsidP="00F256D1">
      <w:pPr>
        <w:ind w:firstLineChars="600" w:firstLine="2402"/>
        <w:rPr>
          <w:rFonts w:ascii="FangSong" w:eastAsia="FangSong" w:hAnsi="FangSong"/>
          <w:b/>
          <w:bCs/>
          <w:sz w:val="40"/>
          <w:szCs w:val="40"/>
          <w:u w:val="single"/>
          <w:lang w:eastAsia="zh-CN"/>
        </w:rPr>
      </w:pPr>
      <w:r w:rsidRPr="000C410A">
        <w:rPr>
          <w:b/>
          <w:bCs/>
          <w:sz w:val="40"/>
          <w:szCs w:val="40"/>
        </w:rPr>
        <w:t xml:space="preserve">Kiểm tra        /  </w:t>
      </w:r>
      <w:r w:rsidRPr="000C410A">
        <w:rPr>
          <w:rFonts w:ascii="FangSong" w:eastAsia="FangSong" w:hAnsi="FangSong" w:hint="eastAsia"/>
          <w:b/>
          <w:bCs/>
          <w:sz w:val="40"/>
          <w:szCs w:val="40"/>
          <w:lang w:eastAsia="zh-CN"/>
        </w:rPr>
        <w:t>审</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核</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w:t>
      </w:r>
      <w:r w:rsidRPr="000C410A">
        <w:rPr>
          <w:rFonts w:ascii="FangSong" w:eastAsia="FangSong" w:hAnsi="FangSong"/>
          <w:b/>
          <w:bCs/>
          <w:sz w:val="40"/>
          <w:szCs w:val="40"/>
          <w:u w:val="single"/>
          <w:lang w:eastAsia="zh-CN"/>
        </w:rPr>
        <w:tab/>
      </w:r>
      <w:r w:rsidRPr="000C410A">
        <w:rPr>
          <w:rFonts w:ascii="FangSong" w:eastAsia="FangSong" w:hAnsi="FangSong" w:hint="eastAsia"/>
          <w:b/>
          <w:bCs/>
          <w:sz w:val="40"/>
          <w:szCs w:val="40"/>
          <w:u w:val="single"/>
          <w:lang w:eastAsia="zh-CN"/>
        </w:rPr>
        <w:t>方长华</w:t>
      </w:r>
      <w:r w:rsidRPr="000C410A">
        <w:rPr>
          <w:rFonts w:ascii="FangSong" w:eastAsia="FangSong" w:hAnsi="FangSong"/>
          <w:b/>
          <w:bCs/>
          <w:sz w:val="40"/>
          <w:szCs w:val="40"/>
          <w:u w:val="single"/>
          <w:lang w:eastAsia="zh-CN"/>
        </w:rPr>
        <w:tab/>
      </w:r>
    </w:p>
    <w:p w14:paraId="2B49D43C" w14:textId="77777777" w:rsidR="00F256D1" w:rsidRPr="000C410A" w:rsidRDefault="00F256D1" w:rsidP="00F256D1">
      <w:pPr>
        <w:ind w:firstLineChars="600" w:firstLine="2402"/>
        <w:rPr>
          <w:rFonts w:ascii="FangSong" w:eastAsia="FangSong" w:hAnsi="FangSong"/>
          <w:b/>
          <w:bCs/>
          <w:sz w:val="40"/>
          <w:szCs w:val="40"/>
          <w:u w:val="single"/>
          <w:lang w:eastAsia="zh-CN"/>
        </w:rPr>
      </w:pPr>
      <w:r w:rsidRPr="000C410A">
        <w:rPr>
          <w:b/>
          <w:bCs/>
          <w:sz w:val="40"/>
          <w:szCs w:val="40"/>
        </w:rPr>
        <w:t xml:space="preserve">Phê duyệt      /    </w:t>
      </w:r>
      <w:r w:rsidRPr="000C410A">
        <w:rPr>
          <w:rFonts w:ascii="FangSong" w:eastAsia="FangSong" w:hAnsi="FangSong" w:hint="eastAsia"/>
          <w:b/>
          <w:bCs/>
          <w:sz w:val="40"/>
          <w:szCs w:val="40"/>
          <w:lang w:eastAsia="zh-CN"/>
        </w:rPr>
        <w:t>核</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准：</w:t>
      </w:r>
      <w:r w:rsidRPr="000C410A">
        <w:rPr>
          <w:rFonts w:ascii="FangSong" w:eastAsia="FangSong" w:hAnsi="FangSong"/>
          <w:b/>
          <w:bCs/>
          <w:sz w:val="40"/>
          <w:szCs w:val="40"/>
          <w:u w:val="single"/>
          <w:lang w:eastAsia="zh-CN"/>
        </w:rPr>
        <w:tab/>
      </w:r>
      <w:r w:rsidRPr="000C410A">
        <w:rPr>
          <w:rFonts w:ascii="FangSong" w:eastAsia="FangSong" w:hAnsi="FangSong" w:hint="eastAsia"/>
          <w:b/>
          <w:bCs/>
          <w:sz w:val="40"/>
          <w:szCs w:val="40"/>
          <w:u w:val="single"/>
          <w:lang w:eastAsia="zh-CN"/>
        </w:rPr>
        <w:t>江东川</w:t>
      </w:r>
      <w:r w:rsidRPr="000C410A">
        <w:rPr>
          <w:rFonts w:ascii="FangSong" w:eastAsia="FangSong" w:hAnsi="FangSong"/>
          <w:b/>
          <w:bCs/>
          <w:sz w:val="40"/>
          <w:szCs w:val="40"/>
          <w:u w:val="single"/>
          <w:lang w:eastAsia="zh-CN"/>
        </w:rPr>
        <w:t xml:space="preserve"> </w:t>
      </w:r>
      <w:r w:rsidRPr="000C410A">
        <w:rPr>
          <w:rFonts w:ascii="FangSong" w:eastAsia="FangSong" w:hAnsi="FangSong"/>
          <w:b/>
          <w:bCs/>
          <w:sz w:val="40"/>
          <w:szCs w:val="40"/>
          <w:u w:val="single"/>
          <w:lang w:eastAsia="zh-CN"/>
        </w:rPr>
        <w:tab/>
      </w:r>
    </w:p>
    <w:p w14:paraId="4A5FD1F8" w14:textId="77777777" w:rsidR="00F256D1" w:rsidRPr="000C410A" w:rsidRDefault="00F256D1" w:rsidP="00F256D1">
      <w:pPr>
        <w:ind w:firstLineChars="600" w:firstLine="2402"/>
        <w:rPr>
          <w:rFonts w:ascii="FangSong" w:eastAsia="FangSong" w:hAnsi="FangSong"/>
          <w:b/>
          <w:bCs/>
          <w:sz w:val="40"/>
          <w:szCs w:val="40"/>
          <w:lang w:eastAsia="zh-CN"/>
        </w:rPr>
      </w:pPr>
      <w:r w:rsidRPr="000C410A">
        <w:rPr>
          <w:b/>
          <w:bCs/>
          <w:sz w:val="40"/>
          <w:szCs w:val="40"/>
        </w:rPr>
        <w:t xml:space="preserve">Phiên bản       /   </w:t>
      </w:r>
      <w:r w:rsidRPr="000C410A">
        <w:rPr>
          <w:rFonts w:ascii="FangSong" w:eastAsia="FangSong" w:hAnsi="FangSong" w:hint="eastAsia"/>
          <w:b/>
          <w:bCs/>
          <w:sz w:val="40"/>
          <w:szCs w:val="40"/>
          <w:lang w:eastAsia="zh-CN"/>
        </w:rPr>
        <w:t>版</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本：</w:t>
      </w:r>
      <w:r w:rsidRPr="000C410A">
        <w:rPr>
          <w:rFonts w:ascii="FangSong" w:eastAsia="FangSong" w:hAnsi="FangSong"/>
          <w:b/>
          <w:bCs/>
          <w:sz w:val="40"/>
          <w:szCs w:val="40"/>
          <w:u w:val="single"/>
          <w:lang w:eastAsia="zh-CN"/>
        </w:rPr>
        <w:t xml:space="preserve">  </w:t>
      </w:r>
      <w:r w:rsidRPr="000C410A">
        <w:rPr>
          <w:rFonts w:ascii="FangSong" w:eastAsia="FangSong" w:hAnsi="FangSong" w:hint="eastAsia"/>
          <w:b/>
          <w:bCs/>
          <w:sz w:val="40"/>
          <w:szCs w:val="40"/>
          <w:u w:val="single"/>
          <w:lang w:eastAsia="zh-CN"/>
        </w:rPr>
        <w:t>A01</w:t>
      </w:r>
      <w:r w:rsidRPr="000C410A">
        <w:rPr>
          <w:rFonts w:ascii="FangSong" w:eastAsia="FangSong" w:hAnsi="FangSong"/>
          <w:b/>
          <w:bCs/>
          <w:sz w:val="40"/>
          <w:szCs w:val="40"/>
          <w:u w:val="single"/>
          <w:lang w:eastAsia="zh-CN"/>
        </w:rPr>
        <w:tab/>
      </w:r>
      <w:r w:rsidRPr="000C410A">
        <w:rPr>
          <w:rFonts w:ascii="FangSong" w:eastAsia="FangSong" w:hAnsi="FangSong"/>
          <w:b/>
          <w:bCs/>
          <w:sz w:val="40"/>
          <w:szCs w:val="40"/>
          <w:u w:val="single"/>
          <w:lang w:eastAsia="zh-CN"/>
        </w:rPr>
        <w:tab/>
      </w:r>
    </w:p>
    <w:p w14:paraId="5906FE92" w14:textId="77777777" w:rsidR="00F256D1" w:rsidRPr="000C410A" w:rsidRDefault="00F256D1" w:rsidP="00F256D1">
      <w:pPr>
        <w:ind w:firstLineChars="600" w:firstLine="2402"/>
        <w:rPr>
          <w:rFonts w:ascii="FangSong" w:eastAsia="FangSong" w:hAnsi="FangSong"/>
          <w:b/>
          <w:bCs/>
          <w:sz w:val="40"/>
          <w:szCs w:val="40"/>
          <w:lang w:eastAsia="zh-CN"/>
        </w:rPr>
      </w:pPr>
      <w:r w:rsidRPr="000C410A">
        <w:rPr>
          <w:b/>
          <w:bCs/>
          <w:sz w:val="40"/>
          <w:szCs w:val="40"/>
        </w:rPr>
        <w:t xml:space="preserve">Ngày lập  / </w:t>
      </w:r>
      <w:r w:rsidRPr="000C410A">
        <w:rPr>
          <w:rFonts w:ascii="FangSong" w:eastAsia="FangSong" w:hAnsi="FangSong" w:hint="eastAsia"/>
          <w:b/>
          <w:bCs/>
          <w:sz w:val="40"/>
          <w:szCs w:val="40"/>
          <w:lang w:eastAsia="zh-CN"/>
        </w:rPr>
        <w:t>制</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作</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日</w:t>
      </w:r>
      <w:r w:rsidRPr="000C410A">
        <w:rPr>
          <w:rFonts w:ascii="FangSong" w:eastAsia="FangSong" w:hAnsi="FangSong"/>
          <w:b/>
          <w:bCs/>
          <w:sz w:val="40"/>
          <w:szCs w:val="40"/>
          <w:lang w:eastAsia="zh-CN"/>
        </w:rPr>
        <w:t xml:space="preserve"> </w:t>
      </w:r>
      <w:r w:rsidRPr="000C410A">
        <w:rPr>
          <w:rFonts w:ascii="FangSong" w:eastAsia="FangSong" w:hAnsi="FangSong" w:hint="eastAsia"/>
          <w:b/>
          <w:bCs/>
          <w:sz w:val="40"/>
          <w:szCs w:val="40"/>
          <w:lang w:eastAsia="zh-CN"/>
        </w:rPr>
        <w:t>期：</w:t>
      </w:r>
      <w:r w:rsidRPr="000C410A">
        <w:rPr>
          <w:rFonts w:ascii="FangSong" w:eastAsia="FangSong" w:hAnsi="FangSong"/>
          <w:b/>
          <w:bCs/>
          <w:sz w:val="40"/>
          <w:szCs w:val="40"/>
          <w:u w:val="single"/>
          <w:lang w:eastAsia="zh-CN"/>
        </w:rPr>
        <w:t>20</w:t>
      </w:r>
      <w:r w:rsidRPr="000C410A">
        <w:rPr>
          <w:rFonts w:ascii="FangSong" w:eastAsia="FangSong" w:hAnsi="FangSong" w:hint="eastAsia"/>
          <w:b/>
          <w:bCs/>
          <w:sz w:val="40"/>
          <w:szCs w:val="40"/>
          <w:u w:val="single"/>
          <w:lang w:eastAsia="zh-CN"/>
        </w:rPr>
        <w:t>25</w:t>
      </w:r>
      <w:r w:rsidRPr="000C410A">
        <w:rPr>
          <w:rFonts w:ascii="FangSong" w:eastAsia="FangSong" w:hAnsi="FangSong"/>
          <w:b/>
          <w:bCs/>
          <w:sz w:val="40"/>
          <w:szCs w:val="40"/>
          <w:u w:val="single"/>
          <w:lang w:eastAsia="zh-CN"/>
        </w:rPr>
        <w:t>/11/</w:t>
      </w:r>
      <w:r w:rsidRPr="000C410A">
        <w:rPr>
          <w:rFonts w:ascii="FangSong" w:eastAsia="FangSong" w:hAnsi="FangSong" w:hint="eastAsia"/>
          <w:b/>
          <w:bCs/>
          <w:sz w:val="40"/>
          <w:szCs w:val="40"/>
          <w:u w:val="single"/>
          <w:lang w:eastAsia="zh-CN"/>
        </w:rPr>
        <w:t>18</w:t>
      </w:r>
    </w:p>
    <w:p w14:paraId="7C60FAF5" w14:textId="77777777" w:rsidR="00F256D1" w:rsidRPr="000C410A" w:rsidRDefault="00F256D1" w:rsidP="00F256D1">
      <w:pPr>
        <w:ind w:firstLineChars="600" w:firstLine="2402"/>
        <w:rPr>
          <w:rFonts w:ascii="FangSong" w:eastAsia="FangSong" w:hAnsi="FangSong"/>
          <w:b/>
          <w:bCs/>
          <w:sz w:val="40"/>
          <w:szCs w:val="40"/>
          <w:lang w:eastAsia="zh-CN"/>
        </w:rPr>
      </w:pPr>
      <w:r w:rsidRPr="000C410A">
        <w:rPr>
          <w:b/>
          <w:bCs/>
          <w:sz w:val="40"/>
          <w:szCs w:val="40"/>
        </w:rPr>
        <w:t xml:space="preserve">Ngày sửa đổi / </w:t>
      </w:r>
      <w:r w:rsidRPr="000C410A">
        <w:rPr>
          <w:rFonts w:ascii="FangSong" w:eastAsia="FangSong" w:hAnsi="FangSong" w:hint="eastAsia"/>
          <w:b/>
          <w:bCs/>
          <w:sz w:val="40"/>
          <w:szCs w:val="40"/>
          <w:lang w:eastAsia="zh-CN"/>
        </w:rPr>
        <w:t>修订日期：</w:t>
      </w:r>
      <w:r w:rsidRPr="000C410A">
        <w:rPr>
          <w:rFonts w:ascii="FangSong" w:eastAsia="FangSong" w:hAnsi="FangSong"/>
          <w:b/>
          <w:bCs/>
          <w:sz w:val="40"/>
          <w:szCs w:val="40"/>
          <w:u w:val="single"/>
          <w:lang w:eastAsia="zh-CN"/>
        </w:rPr>
        <w:t>20</w:t>
      </w:r>
      <w:r w:rsidRPr="000C410A">
        <w:rPr>
          <w:rFonts w:ascii="FangSong" w:eastAsia="FangSong" w:hAnsi="FangSong" w:hint="eastAsia"/>
          <w:b/>
          <w:bCs/>
          <w:sz w:val="40"/>
          <w:szCs w:val="40"/>
          <w:u w:val="single"/>
          <w:lang w:eastAsia="zh-CN"/>
        </w:rPr>
        <w:t>25</w:t>
      </w:r>
      <w:r w:rsidRPr="000C410A">
        <w:rPr>
          <w:rFonts w:ascii="FangSong" w:eastAsia="FangSong" w:hAnsi="FangSong"/>
          <w:b/>
          <w:bCs/>
          <w:sz w:val="40"/>
          <w:szCs w:val="40"/>
          <w:u w:val="single"/>
          <w:lang w:eastAsia="zh-CN"/>
        </w:rPr>
        <w:t>/</w:t>
      </w:r>
      <w:r w:rsidRPr="000C410A">
        <w:rPr>
          <w:rFonts w:ascii="FangSong" w:eastAsia="FangSong" w:hAnsi="FangSong" w:hint="eastAsia"/>
          <w:b/>
          <w:bCs/>
          <w:sz w:val="40"/>
          <w:szCs w:val="40"/>
          <w:u w:val="single"/>
          <w:lang w:eastAsia="zh-CN"/>
        </w:rPr>
        <w:t>11</w:t>
      </w:r>
      <w:r w:rsidRPr="000C410A">
        <w:rPr>
          <w:rFonts w:ascii="FangSong" w:eastAsia="FangSong" w:hAnsi="FangSong"/>
          <w:b/>
          <w:bCs/>
          <w:sz w:val="40"/>
          <w:szCs w:val="40"/>
          <w:u w:val="single"/>
          <w:lang w:eastAsia="zh-CN"/>
        </w:rPr>
        <w:t>/</w:t>
      </w:r>
      <w:r w:rsidRPr="000C410A">
        <w:rPr>
          <w:rFonts w:ascii="FangSong" w:eastAsia="FangSong" w:hAnsi="FangSong" w:hint="eastAsia"/>
          <w:b/>
          <w:bCs/>
          <w:sz w:val="40"/>
          <w:szCs w:val="40"/>
          <w:u w:val="single"/>
          <w:lang w:eastAsia="zh-CN"/>
        </w:rPr>
        <w:t>18</w:t>
      </w:r>
    </w:p>
    <w:p w14:paraId="2F8873A1" w14:textId="77777777" w:rsidR="00F256D1" w:rsidRPr="000C410A" w:rsidRDefault="00F256D1" w:rsidP="00F256D1">
      <w:pPr>
        <w:ind w:firstLineChars="650" w:firstLine="1827"/>
        <w:rPr>
          <w:rFonts w:ascii="FangSong" w:eastAsia="FangSong" w:hAnsi="FangSong"/>
          <w:b/>
          <w:bCs/>
          <w:sz w:val="28"/>
          <w:szCs w:val="44"/>
          <w:lang w:eastAsia="zh-CN"/>
        </w:rPr>
      </w:pPr>
    </w:p>
    <w:p w14:paraId="20C8AD40" w14:textId="77777777" w:rsidR="00F256D1" w:rsidRPr="000C410A"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C410A">
        <w:rPr>
          <w:b/>
          <w:bCs/>
          <w:sz w:val="44"/>
          <w:szCs w:val="44"/>
        </w:rPr>
        <w:t xml:space="preserve"> Ngày phát hành / </w:t>
      </w:r>
      <w:r w:rsidRPr="000C410A">
        <w:rPr>
          <w:rFonts w:ascii="FangSong" w:eastAsia="FangSong" w:hAnsi="FangSong" w:hint="eastAsia"/>
          <w:b/>
          <w:bCs/>
          <w:sz w:val="44"/>
          <w:szCs w:val="44"/>
          <w:lang w:eastAsia="zh-CN"/>
        </w:rPr>
        <w:t>发行日期：</w:t>
      </w:r>
      <w:r w:rsidRPr="000C410A">
        <w:rPr>
          <w:rFonts w:ascii="FangSong" w:eastAsia="FangSong" w:hAnsi="FangSong"/>
          <w:b/>
          <w:bCs/>
          <w:sz w:val="44"/>
          <w:szCs w:val="44"/>
          <w:u w:val="single"/>
          <w:lang w:eastAsia="zh-CN"/>
        </w:rPr>
        <w:t>20</w:t>
      </w:r>
      <w:r w:rsidRPr="000C410A">
        <w:rPr>
          <w:rFonts w:ascii="FangSong" w:eastAsia="FangSong" w:hAnsi="FangSong" w:hint="eastAsia"/>
          <w:b/>
          <w:bCs/>
          <w:sz w:val="44"/>
          <w:szCs w:val="44"/>
          <w:u w:val="single"/>
          <w:lang w:eastAsia="zh-CN"/>
        </w:rPr>
        <w:t>25</w:t>
      </w:r>
      <w:r w:rsidRPr="000C410A">
        <w:rPr>
          <w:rFonts w:ascii="FangSong" w:eastAsia="FangSong" w:hAnsi="FangSong"/>
          <w:b/>
          <w:bCs/>
          <w:sz w:val="44"/>
          <w:szCs w:val="44"/>
          <w:u w:val="single"/>
          <w:lang w:eastAsia="zh-CN"/>
        </w:rPr>
        <w:t>/</w:t>
      </w:r>
      <w:r w:rsidRPr="000C410A">
        <w:rPr>
          <w:rFonts w:ascii="FangSong" w:eastAsia="FangSong" w:hAnsi="FangSong" w:hint="eastAsia"/>
          <w:b/>
          <w:bCs/>
          <w:sz w:val="44"/>
          <w:szCs w:val="44"/>
          <w:u w:val="single"/>
          <w:lang w:eastAsia="zh-CN"/>
        </w:rPr>
        <w:t>11</w:t>
      </w:r>
      <w:r w:rsidRPr="000C410A">
        <w:rPr>
          <w:rFonts w:ascii="FangSong" w:eastAsia="FangSong" w:hAnsi="FangSong"/>
          <w:b/>
          <w:bCs/>
          <w:sz w:val="44"/>
          <w:szCs w:val="44"/>
          <w:u w:val="single"/>
          <w:lang w:eastAsia="zh-CN"/>
        </w:rPr>
        <w:t>/</w:t>
      </w:r>
      <w:r w:rsidRPr="000C410A">
        <w:rPr>
          <w:rFonts w:ascii="FangSong" w:eastAsia="FangSong" w:hAnsi="FangSong" w:hint="eastAsia"/>
          <w:b/>
          <w:bCs/>
          <w:sz w:val="44"/>
          <w:szCs w:val="44"/>
          <w:u w:val="single"/>
          <w:lang w:eastAsia="zh-CN"/>
        </w:rPr>
        <w:t>18</w:t>
      </w:r>
      <w:r w:rsidRPr="000C410A">
        <w:rPr>
          <w:rFonts w:ascii="FangSong" w:eastAsia="FangSong" w:hAnsi="FangSong"/>
          <w:b/>
          <w:bCs/>
          <w:sz w:val="44"/>
          <w:szCs w:val="44"/>
          <w:lang w:eastAsia="zh-CN"/>
        </w:rPr>
        <w:t xml:space="preserve">     </w:t>
      </w:r>
    </w:p>
    <w:p w14:paraId="4DAB27D9" w14:textId="77777777" w:rsidR="00F256D1" w:rsidRPr="000C410A"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0C410A">
        <w:rPr>
          <w:b/>
          <w:bCs/>
          <w:sz w:val="44"/>
          <w:szCs w:val="44"/>
        </w:rPr>
        <w:t xml:space="preserve">Ngày áp dụng </w:t>
      </w:r>
      <w:r w:rsidRPr="000C410A">
        <w:rPr>
          <w:rFonts w:ascii="FangSong" w:eastAsia="FangSong" w:hAnsi="FangSong"/>
          <w:b/>
          <w:bCs/>
          <w:sz w:val="44"/>
          <w:szCs w:val="44"/>
          <w:lang w:eastAsia="zh-CN"/>
        </w:rPr>
        <w:t xml:space="preserve">/ </w:t>
      </w:r>
      <w:r w:rsidRPr="000C410A">
        <w:rPr>
          <w:rFonts w:ascii="FangSong" w:eastAsia="FangSong" w:hAnsi="FangSong" w:hint="eastAsia"/>
          <w:b/>
          <w:bCs/>
          <w:sz w:val="44"/>
          <w:szCs w:val="44"/>
          <w:lang w:eastAsia="zh-CN"/>
        </w:rPr>
        <w:t>实施日期：</w:t>
      </w:r>
      <w:r w:rsidRPr="000C410A">
        <w:rPr>
          <w:rFonts w:ascii="FangSong" w:eastAsia="FangSong" w:hAnsi="FangSong"/>
          <w:b/>
          <w:bCs/>
          <w:sz w:val="44"/>
          <w:szCs w:val="44"/>
          <w:u w:val="single"/>
          <w:lang w:eastAsia="zh-CN"/>
        </w:rPr>
        <w:t>20</w:t>
      </w:r>
      <w:r w:rsidRPr="000C410A">
        <w:rPr>
          <w:rFonts w:ascii="FangSong" w:eastAsia="FangSong" w:hAnsi="FangSong" w:hint="eastAsia"/>
          <w:b/>
          <w:bCs/>
          <w:sz w:val="44"/>
          <w:szCs w:val="44"/>
          <w:u w:val="single"/>
          <w:lang w:eastAsia="zh-CN"/>
        </w:rPr>
        <w:t>25</w:t>
      </w:r>
      <w:r w:rsidRPr="000C410A">
        <w:rPr>
          <w:rFonts w:ascii="FangSong" w:eastAsia="FangSong" w:hAnsi="FangSong"/>
          <w:b/>
          <w:bCs/>
          <w:sz w:val="44"/>
          <w:szCs w:val="44"/>
          <w:u w:val="single"/>
          <w:lang w:eastAsia="zh-CN"/>
        </w:rPr>
        <w:t>/</w:t>
      </w:r>
      <w:r w:rsidRPr="000C410A">
        <w:rPr>
          <w:rFonts w:ascii="FangSong" w:eastAsia="FangSong" w:hAnsi="FangSong" w:hint="eastAsia"/>
          <w:b/>
          <w:bCs/>
          <w:sz w:val="44"/>
          <w:szCs w:val="44"/>
          <w:u w:val="single"/>
          <w:lang w:eastAsia="zh-CN"/>
        </w:rPr>
        <w:t>11</w:t>
      </w:r>
      <w:r w:rsidRPr="000C410A">
        <w:rPr>
          <w:rFonts w:ascii="FangSong" w:eastAsia="FangSong" w:hAnsi="FangSong"/>
          <w:b/>
          <w:bCs/>
          <w:sz w:val="44"/>
          <w:szCs w:val="44"/>
          <w:u w:val="single"/>
          <w:lang w:eastAsia="zh-CN"/>
        </w:rPr>
        <w:t>/</w:t>
      </w:r>
      <w:r w:rsidRPr="000C410A">
        <w:rPr>
          <w:rFonts w:ascii="FangSong" w:eastAsia="FangSong" w:hAnsi="FangSong" w:hint="eastAsia"/>
          <w:b/>
          <w:bCs/>
          <w:sz w:val="44"/>
          <w:szCs w:val="44"/>
          <w:u w:val="single"/>
          <w:lang w:eastAsia="zh-CN"/>
        </w:rPr>
        <w:t>18</w:t>
      </w:r>
    </w:p>
    <w:p w14:paraId="5BB0D832" w14:textId="6BE944C3" w:rsidR="00F67E03" w:rsidRPr="000C410A" w:rsidRDefault="00F67E03" w:rsidP="005371C6">
      <w:pPr>
        <w:jc w:val="center"/>
        <w:rPr>
          <w:rFonts w:ascii="FangSong" w:eastAsia="FangSong" w:hAnsi="FangSong"/>
          <w:b/>
          <w:bCs/>
          <w:sz w:val="44"/>
          <w:szCs w:val="44"/>
          <w:lang w:eastAsia="zh-CN"/>
        </w:rPr>
      </w:pPr>
      <w:r w:rsidRPr="000C410A">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0C410A" w:rsidRDefault="00F67E03" w:rsidP="005371C6">
      <w:pPr>
        <w:jc w:val="center"/>
        <w:rPr>
          <w:b/>
          <w:bCs/>
          <w:sz w:val="40"/>
          <w:szCs w:val="40"/>
        </w:rPr>
      </w:pPr>
      <w:r w:rsidRPr="000C410A">
        <w:rPr>
          <w:b/>
          <w:bCs/>
          <w:sz w:val="40"/>
          <w:szCs w:val="40"/>
        </w:rPr>
        <w:t>Công ty TNHH Điện tử GLAM Thượng Hải ban hành</w:t>
      </w:r>
    </w:p>
    <w:p w14:paraId="53AF5CE8" w14:textId="77777777" w:rsidR="003539C2" w:rsidRPr="000C410A" w:rsidRDefault="00B86EDA" w:rsidP="005371C6">
      <w:pPr>
        <w:jc w:val="center"/>
        <w:rPr>
          <w:rFonts w:ascii="FangSong" w:eastAsia="FangSong" w:hAnsi="FangSong"/>
          <w:b/>
          <w:bCs/>
          <w:sz w:val="44"/>
          <w:szCs w:val="44"/>
          <w:lang w:eastAsia="zh-CN"/>
        </w:rPr>
      </w:pPr>
      <w:r w:rsidRPr="000C410A">
        <w:rPr>
          <w:rFonts w:ascii="FangSong" w:eastAsia="FangSong" w:hAnsi="FangSong" w:hint="eastAsia"/>
          <w:b/>
          <w:bCs/>
          <w:sz w:val="44"/>
          <w:szCs w:val="44"/>
          <w:lang w:eastAsia="zh-CN"/>
        </w:rPr>
        <w:t>上海格琳电子有限公司发布</w:t>
      </w:r>
    </w:p>
    <w:p w14:paraId="6BFAFFCA" w14:textId="65C863F3" w:rsidR="00F67E03" w:rsidRPr="000C410A" w:rsidRDefault="00F67E03" w:rsidP="005371C6">
      <w:pPr>
        <w:jc w:val="center"/>
        <w:rPr>
          <w:rFonts w:ascii="FangSong" w:eastAsia="FangSong" w:hAnsi="FangSong"/>
          <w:b/>
          <w:bCs/>
          <w:sz w:val="44"/>
          <w:szCs w:val="44"/>
          <w:lang w:eastAsia="zh-CN"/>
        </w:rPr>
      </w:pPr>
      <w:r w:rsidRPr="000C410A">
        <w:rPr>
          <w:b/>
          <w:bCs/>
          <w:sz w:val="32"/>
          <w:szCs w:val="32"/>
        </w:rPr>
        <w:t>Không được phép sao chép khi chưa được cho phép</w:t>
      </w:r>
    </w:p>
    <w:p w14:paraId="698681F6" w14:textId="44BE187C" w:rsidR="0038402C" w:rsidRPr="000C410A" w:rsidRDefault="00B86EDA" w:rsidP="00313D04">
      <w:pPr>
        <w:tabs>
          <w:tab w:val="left" w:pos="229"/>
          <w:tab w:val="left" w:pos="465"/>
        </w:tabs>
        <w:ind w:left="300" w:right="125" w:hanging="113"/>
        <w:jc w:val="center"/>
        <w:rPr>
          <w:rFonts w:ascii="FangSong" w:eastAsia="FangSong" w:hAnsi="FangSong"/>
          <w:b/>
          <w:bCs/>
          <w:sz w:val="28"/>
          <w:szCs w:val="28"/>
          <w:lang w:eastAsia="zh-CN"/>
        </w:rPr>
      </w:pPr>
      <w:r w:rsidRPr="000C410A">
        <w:rPr>
          <w:rFonts w:ascii="FangSong" w:eastAsia="FangSong" w:hAnsi="FangSong" w:hint="eastAsia"/>
          <w:b/>
          <w:bCs/>
          <w:sz w:val="28"/>
          <w:szCs w:val="28"/>
          <w:lang w:eastAsia="zh-CN"/>
        </w:rPr>
        <w:t>未</w:t>
      </w:r>
      <w:r w:rsidRPr="000C410A">
        <w:rPr>
          <w:rFonts w:ascii="FangSong" w:eastAsia="FangSong" w:hAnsi="FangSong"/>
          <w:b/>
          <w:bCs/>
          <w:sz w:val="28"/>
          <w:szCs w:val="28"/>
          <w:lang w:eastAsia="zh-CN"/>
        </w:rPr>
        <w:t xml:space="preserve"> </w:t>
      </w:r>
      <w:r w:rsidRPr="000C410A">
        <w:rPr>
          <w:rFonts w:ascii="FangSong" w:eastAsia="FangSong" w:hAnsi="FangSong" w:hint="eastAsia"/>
          <w:b/>
          <w:bCs/>
          <w:sz w:val="28"/>
          <w:szCs w:val="28"/>
          <w:lang w:eastAsia="zh-CN"/>
        </w:rPr>
        <w:t>经</w:t>
      </w:r>
      <w:r w:rsidRPr="000C410A">
        <w:rPr>
          <w:rFonts w:ascii="FangSong" w:eastAsia="FangSong" w:hAnsi="FangSong"/>
          <w:b/>
          <w:bCs/>
          <w:sz w:val="28"/>
          <w:szCs w:val="28"/>
          <w:lang w:eastAsia="zh-CN"/>
        </w:rPr>
        <w:t xml:space="preserve"> </w:t>
      </w:r>
      <w:r w:rsidRPr="000C410A">
        <w:rPr>
          <w:rFonts w:ascii="FangSong" w:eastAsia="FangSong" w:hAnsi="FangSong" w:hint="eastAsia"/>
          <w:b/>
          <w:bCs/>
          <w:sz w:val="28"/>
          <w:szCs w:val="28"/>
          <w:lang w:eastAsia="zh-CN"/>
        </w:rPr>
        <w:t>许</w:t>
      </w:r>
      <w:r w:rsidRPr="000C410A">
        <w:rPr>
          <w:rFonts w:ascii="FangSong" w:eastAsia="FangSong" w:hAnsi="FangSong"/>
          <w:b/>
          <w:bCs/>
          <w:sz w:val="28"/>
          <w:szCs w:val="28"/>
          <w:lang w:eastAsia="zh-CN"/>
        </w:rPr>
        <w:t xml:space="preserve"> </w:t>
      </w:r>
      <w:r w:rsidRPr="000C410A">
        <w:rPr>
          <w:rFonts w:ascii="FangSong" w:eastAsia="FangSong" w:hAnsi="FangSong" w:hint="eastAsia"/>
          <w:b/>
          <w:bCs/>
          <w:sz w:val="28"/>
          <w:szCs w:val="28"/>
          <w:lang w:eastAsia="zh-CN"/>
        </w:rPr>
        <w:t>可不</w:t>
      </w:r>
      <w:r w:rsidRPr="000C410A">
        <w:rPr>
          <w:rFonts w:ascii="FangSong" w:eastAsia="FangSong" w:hAnsi="FangSong"/>
          <w:b/>
          <w:bCs/>
          <w:sz w:val="28"/>
          <w:szCs w:val="28"/>
          <w:lang w:eastAsia="zh-CN"/>
        </w:rPr>
        <w:t xml:space="preserve"> </w:t>
      </w:r>
      <w:r w:rsidRPr="000C410A">
        <w:rPr>
          <w:rFonts w:ascii="FangSong" w:eastAsia="FangSong" w:hAnsi="FangSong" w:hint="eastAsia"/>
          <w:b/>
          <w:bCs/>
          <w:sz w:val="28"/>
          <w:szCs w:val="28"/>
          <w:lang w:eastAsia="zh-CN"/>
        </w:rPr>
        <w:t>得</w:t>
      </w:r>
      <w:r w:rsidRPr="000C410A">
        <w:rPr>
          <w:rFonts w:ascii="FangSong" w:eastAsia="FangSong" w:hAnsi="FangSong"/>
          <w:b/>
          <w:bCs/>
          <w:sz w:val="28"/>
          <w:szCs w:val="28"/>
          <w:lang w:eastAsia="zh-CN"/>
        </w:rPr>
        <w:t xml:space="preserve"> </w:t>
      </w:r>
      <w:r w:rsidRPr="000C410A">
        <w:rPr>
          <w:rFonts w:ascii="FangSong" w:eastAsia="FangSong" w:hAnsi="FangSong" w:hint="eastAsia"/>
          <w:b/>
          <w:bCs/>
          <w:sz w:val="28"/>
          <w:szCs w:val="28"/>
          <w:lang w:eastAsia="zh-CN"/>
        </w:rPr>
        <w:t>翻</w:t>
      </w:r>
      <w:r w:rsidRPr="000C410A">
        <w:rPr>
          <w:rFonts w:ascii="FangSong" w:eastAsia="FangSong" w:hAnsi="FangSong"/>
          <w:b/>
          <w:bCs/>
          <w:sz w:val="28"/>
          <w:szCs w:val="28"/>
          <w:lang w:eastAsia="zh-CN"/>
        </w:rPr>
        <w:t xml:space="preserve"> </w:t>
      </w:r>
    </w:p>
    <w:p w14:paraId="4E524D46" w14:textId="77777777" w:rsidR="004864EC" w:rsidRPr="00313D04" w:rsidRDefault="004864EC" w:rsidP="00313D04">
      <w:pPr>
        <w:tabs>
          <w:tab w:val="left" w:pos="229"/>
          <w:tab w:val="left" w:pos="465"/>
        </w:tabs>
        <w:ind w:left="300" w:right="125" w:hanging="113"/>
        <w:jc w:val="center"/>
        <w:rPr>
          <w:rFonts w:ascii="FangSong" w:eastAsia="FangSong" w:hAnsi="FangSong"/>
          <w:b/>
          <w:sz w:val="28"/>
          <w:szCs w:val="28"/>
          <w:lang w:eastAsia="zh-CN"/>
        </w:rPr>
      </w:pPr>
    </w:p>
    <w:p w14:paraId="77395232" w14:textId="4B4ECC73"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969"/>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3C2009">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3C2009">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3C2009">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3C200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3C2009">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3C2009">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3C200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3C200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3C2009">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3C2009">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3C2009">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3C2009">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3C2009">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3C2009">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3C2009">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3C2009">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3C2009">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3C2009">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4AD4FED9" w14:textId="77777777" w:rsidR="00A878AF" w:rsidRPr="00A878AF" w:rsidRDefault="00A878AF" w:rsidP="00A878AF">
      <w:pPr>
        <w:pStyle w:val="NormalWeb"/>
        <w:ind w:left="720"/>
      </w:pPr>
      <w:r w:rsidRPr="00A878AF">
        <w:rPr>
          <w:b/>
          <w:bCs/>
        </w:rPr>
        <w:t>1. Mục đích:</w:t>
      </w:r>
      <w:r w:rsidRPr="00A878AF">
        <w:t xml:space="preserve"> Để thực hiện các biện pháp ứng phó tương ứng với ô nhiễm và tình trạng khẩn cấp của sản phẩm HSF tiềm năng hoặc có thể xảy ra, sau khi xảy ra tình huống khẩn cấp, thực hiện phản ứng nhằm giảm thiểu ảnh hưởng của sản phẩm HSF đối với sự phù hợp với tiêu chuẩn HSF và yêu cầu của khách hàng, quy trình này được thiết lập.</w:t>
      </w:r>
      <w:r w:rsidRPr="00A878AF">
        <w:br/>
      </w:r>
      <w:r w:rsidRPr="00A878AF">
        <w:rPr>
          <w:b/>
          <w:bCs/>
        </w:rPr>
        <w:t xml:space="preserve">1. </w:t>
      </w:r>
      <w:r w:rsidRPr="00A878AF">
        <w:rPr>
          <w:rFonts w:ascii="SimSun" w:eastAsia="SimSun" w:hAnsi="SimSun" w:cs="SimSun" w:hint="eastAsia"/>
          <w:b/>
          <w:bCs/>
        </w:rPr>
        <w:t>目的：</w:t>
      </w:r>
      <w:r w:rsidRPr="00A878AF">
        <w:t xml:space="preserve"> </w:t>
      </w:r>
      <w:r w:rsidRPr="00A878AF">
        <w:rPr>
          <w:rFonts w:ascii="SimSun" w:eastAsia="SimSun" w:hAnsi="SimSun" w:cs="SimSun" w:hint="eastAsia"/>
        </w:rPr>
        <w:t>对潜在、可能的</w:t>
      </w:r>
      <w:r w:rsidRPr="00A878AF">
        <w:t>HSF</w:t>
      </w:r>
      <w:r w:rsidRPr="00A878AF">
        <w:rPr>
          <w:rFonts w:ascii="SimSun" w:eastAsia="SimSun" w:hAnsi="SimSun" w:cs="SimSun" w:hint="eastAsia"/>
        </w:rPr>
        <w:t>产品</w:t>
      </w:r>
      <w:r w:rsidRPr="00A878AF">
        <w:t>HSF</w:t>
      </w:r>
      <w:r w:rsidRPr="00A878AF">
        <w:rPr>
          <w:rFonts w:ascii="SimSun" w:eastAsia="SimSun" w:hAnsi="SimSun" w:cs="SimSun" w:hint="eastAsia"/>
        </w:rPr>
        <w:t>污染和紧急状态采取相应的应急措施，在发生紧急情况后作出响应，减少</w:t>
      </w:r>
      <w:r w:rsidRPr="00A878AF">
        <w:t>HSF</w:t>
      </w:r>
      <w:r w:rsidRPr="00A878AF">
        <w:rPr>
          <w:rFonts w:ascii="SimSun" w:eastAsia="SimSun" w:hAnsi="SimSun" w:cs="SimSun" w:hint="eastAsia"/>
        </w:rPr>
        <w:t>产品对</w:t>
      </w:r>
      <w:r w:rsidRPr="00A878AF">
        <w:t>HSF</w:t>
      </w:r>
      <w:r w:rsidRPr="00A878AF">
        <w:rPr>
          <w:rFonts w:ascii="SimSun" w:eastAsia="SimSun" w:hAnsi="SimSun" w:cs="SimSun" w:hint="eastAsia"/>
        </w:rPr>
        <w:t>符合性及客户要求造成的影响，特制定本程序。</w:t>
      </w:r>
    </w:p>
    <w:p w14:paraId="6841AABD" w14:textId="77777777" w:rsidR="00A878AF" w:rsidRPr="00A878AF" w:rsidRDefault="00A878AF" w:rsidP="00A878AF">
      <w:pPr>
        <w:pStyle w:val="NormalWeb"/>
        <w:ind w:left="720"/>
      </w:pPr>
      <w:r w:rsidRPr="00A878AF">
        <w:rPr>
          <w:b/>
          <w:bCs/>
        </w:rPr>
        <w:t>2. Phạm vi:</w:t>
      </w:r>
      <w:r w:rsidRPr="00A878AF">
        <w:t xml:space="preserve"> Áp dụng cho tình huống khẩn cấp về ô nhiễm bất ngờ trong hệ thống chất lượng sản phẩm HSF của công ty. Dựa trên tình hình thực tế của công ty, xác định các vị trí sau là trọng điểm trong việc chuẩn bị và phản ứng khẩn cấp: kho, khu vực sản xuất, khách hàng, nhà cung cấp.</w:t>
      </w:r>
      <w:r w:rsidRPr="00A878AF">
        <w:br/>
      </w:r>
      <w:r w:rsidRPr="00A878AF">
        <w:rPr>
          <w:b/>
          <w:bCs/>
        </w:rPr>
        <w:t xml:space="preserve">2. </w:t>
      </w:r>
      <w:r w:rsidRPr="00A878AF">
        <w:rPr>
          <w:rFonts w:ascii="SimSun" w:eastAsia="SimSun" w:hAnsi="SimSun" w:cs="SimSun" w:hint="eastAsia"/>
          <w:b/>
          <w:bCs/>
        </w:rPr>
        <w:t>范围</w:t>
      </w:r>
      <w:r w:rsidRPr="00A878AF">
        <w:rPr>
          <w:b/>
          <w:bCs/>
        </w:rPr>
        <w:t>:</w:t>
      </w:r>
      <w:r w:rsidRPr="00A878AF">
        <w:t xml:space="preserve"> </w:t>
      </w:r>
      <w:r w:rsidRPr="00A878AF">
        <w:rPr>
          <w:rFonts w:ascii="SimSun" w:eastAsia="SimSun" w:hAnsi="SimSun" w:cs="SimSun" w:hint="eastAsia"/>
        </w:rPr>
        <w:t>适用于本公司产品</w:t>
      </w:r>
      <w:r w:rsidRPr="00A878AF">
        <w:t>HSF</w:t>
      </w:r>
      <w:r w:rsidRPr="00A878AF">
        <w:rPr>
          <w:rFonts w:ascii="SimSun" w:eastAsia="SimSun" w:hAnsi="SimSun" w:cs="SimSun" w:hint="eastAsia"/>
        </w:rPr>
        <w:t>品质系统突发污染事件的紧急情况。根据本公司的实际情况，确定下列岗位为应急准备和响应的重点：仓库、生产区域、客户处、供应商处。</w:t>
      </w:r>
    </w:p>
    <w:p w14:paraId="3A4001AE" w14:textId="77777777" w:rsidR="00A878AF" w:rsidRPr="00A878AF" w:rsidRDefault="00A878AF" w:rsidP="00A878AF">
      <w:pPr>
        <w:pStyle w:val="NormalWeb"/>
        <w:ind w:left="720"/>
      </w:pPr>
      <w:r w:rsidRPr="00A878AF">
        <w:rPr>
          <w:b/>
          <w:bCs/>
        </w:rPr>
        <w:t>3. Định nghĩa:</w:t>
      </w:r>
      <w:r w:rsidRPr="00A878AF">
        <w:t xml:space="preserve"> Cách thức xử lý khi quản lý HSPM xảy ra sự cố bất thường.</w:t>
      </w:r>
      <w:r w:rsidRPr="00A878AF">
        <w:br/>
      </w:r>
      <w:r w:rsidRPr="00A878AF">
        <w:rPr>
          <w:b/>
          <w:bCs/>
        </w:rPr>
        <w:t>3</w:t>
      </w:r>
      <w:r w:rsidRPr="00A878AF">
        <w:rPr>
          <w:rFonts w:ascii="SimSun" w:eastAsia="SimSun" w:hAnsi="SimSun" w:cs="SimSun" w:hint="eastAsia"/>
          <w:b/>
          <w:bCs/>
        </w:rPr>
        <w:t>．定义：</w:t>
      </w:r>
      <w:r w:rsidRPr="00A878AF">
        <w:t xml:space="preserve"> HSPM</w:t>
      </w:r>
      <w:r w:rsidRPr="00A878AF">
        <w:rPr>
          <w:rFonts w:ascii="SimSun" w:eastAsia="SimSun" w:hAnsi="SimSun" w:cs="SimSun" w:hint="eastAsia"/>
        </w:rPr>
        <w:t>管理发生异常时如何进行处理。</w:t>
      </w:r>
    </w:p>
    <w:p w14:paraId="448D5511" w14:textId="77777777" w:rsidR="00A878AF" w:rsidRPr="00A878AF" w:rsidRDefault="00A878AF" w:rsidP="00A878AF">
      <w:pPr>
        <w:pStyle w:val="NormalWeb"/>
        <w:ind w:left="720"/>
      </w:pPr>
      <w:r w:rsidRPr="00A878AF">
        <w:rPr>
          <w:b/>
          <w:bCs/>
        </w:rPr>
        <w:t>4. Trách nhiệm và quyền hạn:</w:t>
      </w:r>
      <w:r w:rsidRPr="00A878AF">
        <w:br/>
      </w:r>
      <w:r w:rsidRPr="00A878AF">
        <w:rPr>
          <w:b/>
          <w:bCs/>
        </w:rPr>
        <w:t>4.1. Bộ phận quản lý chất lượng:</w:t>
      </w:r>
      <w:r w:rsidRPr="00A878AF">
        <w:t xml:space="preserve"> Chịu trách nhiệm ứng phó và phản ứng với các sự cố ô nhiễm đột xuất hoặc sản phẩm vượt quy định trong quản lý HSPM của công ty.</w:t>
      </w:r>
      <w:r w:rsidRPr="00A878AF">
        <w:br/>
      </w:r>
      <w:r w:rsidRPr="00A878AF">
        <w:rPr>
          <w:b/>
          <w:bCs/>
        </w:rPr>
        <w:t>4.2. Đại diện quản lý HSPM:</w:t>
      </w:r>
      <w:r w:rsidRPr="00A878AF">
        <w:t xml:space="preserve"> Khi xác nhận là sản phẩm vượt quy định, trong vòng 3 giờ phải báo cáo miệng cho khách hàng, trong vòng 24 giờ phải trình bày báo cáo chính thức bằng văn bản cho khách hàng.</w:t>
      </w:r>
      <w:r w:rsidRPr="00A878AF">
        <w:br/>
      </w:r>
      <w:r w:rsidRPr="00A878AF">
        <w:rPr>
          <w:b/>
          <w:bCs/>
        </w:rPr>
        <w:lastRenderedPageBreak/>
        <w:t>4</w:t>
      </w:r>
      <w:r w:rsidRPr="00A878AF">
        <w:rPr>
          <w:rFonts w:ascii="SimSun" w:eastAsia="SimSun" w:hAnsi="SimSun" w:cs="SimSun" w:hint="eastAsia"/>
          <w:b/>
          <w:bCs/>
        </w:rPr>
        <w:t>．责任与权限：</w:t>
      </w:r>
      <w:r w:rsidRPr="00A878AF">
        <w:br/>
        <w:t xml:space="preserve">4.1. </w:t>
      </w:r>
      <w:r w:rsidRPr="00A878AF">
        <w:rPr>
          <w:rFonts w:ascii="SimSun" w:eastAsia="SimSun" w:hAnsi="SimSun" w:cs="SimSun" w:hint="eastAsia"/>
        </w:rPr>
        <w:t>品管部：负责本公司</w:t>
      </w:r>
      <w:r w:rsidRPr="00A878AF">
        <w:t>HSPM</w:t>
      </w:r>
      <w:r w:rsidRPr="00A878AF">
        <w:rPr>
          <w:rFonts w:ascii="SimSun" w:eastAsia="SimSun" w:hAnsi="SimSun" w:cs="SimSun" w:hint="eastAsia"/>
        </w:rPr>
        <w:t>管理的产品突发污染、超规品事件的应变和响应。</w:t>
      </w:r>
      <w:r w:rsidRPr="00A878AF">
        <w:br/>
        <w:t>4.2. HSPM</w:t>
      </w:r>
      <w:r w:rsidRPr="00A878AF">
        <w:rPr>
          <w:rFonts w:ascii="SimSun" w:eastAsia="SimSun" w:hAnsi="SimSun" w:cs="SimSun" w:hint="eastAsia"/>
        </w:rPr>
        <w:t>（</w:t>
      </w:r>
      <w:r w:rsidRPr="00A878AF">
        <w:t>HSPM</w:t>
      </w:r>
      <w:r w:rsidRPr="00A878AF">
        <w:rPr>
          <w:rFonts w:ascii="SimSun" w:eastAsia="SimSun" w:hAnsi="SimSun" w:cs="SimSun" w:hint="eastAsia"/>
        </w:rPr>
        <w:t>）管理者代表：在确认为超规品后，在</w:t>
      </w:r>
      <w:r w:rsidRPr="00A878AF">
        <w:t>3</w:t>
      </w:r>
      <w:r w:rsidRPr="00A878AF">
        <w:rPr>
          <w:rFonts w:ascii="SimSun" w:eastAsia="SimSun" w:hAnsi="SimSun" w:cs="SimSun" w:hint="eastAsia"/>
        </w:rPr>
        <w:t>小时内向客户口头汇报，</w:t>
      </w:r>
      <w:r w:rsidRPr="00A878AF">
        <w:t>24</w:t>
      </w:r>
      <w:r w:rsidRPr="00A878AF">
        <w:rPr>
          <w:rFonts w:ascii="SimSun" w:eastAsia="SimSun" w:hAnsi="SimSun" w:cs="SimSun" w:hint="eastAsia"/>
        </w:rPr>
        <w:t>小时内向客户提出正式的书面报告。</w:t>
      </w:r>
    </w:p>
    <w:p w14:paraId="7D053361" w14:textId="77777777" w:rsidR="00A878AF" w:rsidRPr="00A878AF" w:rsidRDefault="00A878AF" w:rsidP="00A878AF">
      <w:pPr>
        <w:pStyle w:val="NormalWeb"/>
        <w:ind w:left="720"/>
      </w:pPr>
      <w:r w:rsidRPr="00A878AF">
        <w:rPr>
          <w:b/>
          <w:bCs/>
        </w:rPr>
        <w:t>5. Nội dung:</w:t>
      </w:r>
      <w:r w:rsidRPr="00A878AF">
        <w:br/>
      </w:r>
      <w:r w:rsidRPr="00A878AF">
        <w:rPr>
          <w:b/>
          <w:bCs/>
        </w:rPr>
        <w:t>5.1. Nguyên tắc chuẩn bị và ứng phó khẩn cấp:</w:t>
      </w:r>
      <w:r w:rsidRPr="00A878AF">
        <w:br/>
        <w:t>5.1.1. Các phòng ban liên quan phải trang bị tài liệu hướng dẫn ứng phó tại các địa điểm có khả năng xảy ra tình huống khẩn cấp và thực hiện đánh dấu, đồng thời đào tạo nhân viên chịu trách nhiệm xử lý sự cố ô nhiễm đột xuất.</w:t>
      </w:r>
      <w:r w:rsidRPr="00A878AF">
        <w:br/>
        <w:t>5.1.2. Khi xảy ra sự cố ô nhiễm đột xuất, phải đánh dấu và cách ly sản phẩm bị ô nhiễm, trong khi xử lý khẩn cấp, đại diện quản lý HSPM phải thông báo cho khách hàng theo 5.2 (nếu cần tại địa điểm khách hàng, có thể yêu cầu hỗ trợ trực tiếp từ khách hàng).</w:t>
      </w:r>
      <w:r w:rsidRPr="00A878AF">
        <w:br/>
      </w:r>
      <w:r w:rsidRPr="00A878AF">
        <w:rPr>
          <w:b/>
          <w:bCs/>
        </w:rPr>
        <w:t>5</w:t>
      </w:r>
      <w:r w:rsidRPr="00A878AF">
        <w:rPr>
          <w:rFonts w:ascii="SimSun" w:eastAsia="SimSun" w:hAnsi="SimSun" w:cs="SimSun" w:hint="eastAsia"/>
          <w:b/>
          <w:bCs/>
        </w:rPr>
        <w:t>．内容：</w:t>
      </w:r>
      <w:r w:rsidRPr="00A878AF">
        <w:br/>
        <w:t xml:space="preserve">5.1. </w:t>
      </w:r>
      <w:r w:rsidRPr="00A878AF">
        <w:rPr>
          <w:rFonts w:ascii="SimSun" w:eastAsia="SimSun" w:hAnsi="SimSun" w:cs="SimSun" w:hint="eastAsia"/>
        </w:rPr>
        <w:t>应急准备和响应的原则：</w:t>
      </w:r>
      <w:r w:rsidRPr="00A878AF">
        <w:br/>
        <w:t xml:space="preserve">5.1.1. </w:t>
      </w:r>
      <w:r w:rsidRPr="00A878AF">
        <w:rPr>
          <w:rFonts w:ascii="SimSun" w:eastAsia="SimSun" w:hAnsi="SimSun" w:cs="SimSun" w:hint="eastAsia"/>
        </w:rPr>
        <w:t>各有关部门应在可能发生紧急情况的场所配备应急教材并做好标识，对负责处理突发污染事件的有关人员进行相应的教育培训。</w:t>
      </w:r>
      <w:r w:rsidRPr="00A878AF">
        <w:br/>
        <w:t xml:space="preserve">5.1.2. </w:t>
      </w:r>
      <w:r w:rsidRPr="00A878AF">
        <w:rPr>
          <w:rFonts w:ascii="SimSun" w:eastAsia="SimSun" w:hAnsi="SimSun" w:cs="SimSun" w:hint="eastAsia"/>
        </w:rPr>
        <w:t>一旦发生突发污染事件，必须把受污染的产品进行标识、隔离，在紧急处理的同时</w:t>
      </w:r>
      <w:r w:rsidRPr="00A878AF">
        <w:t>HSPM</w:t>
      </w:r>
      <w:r w:rsidRPr="00A878AF">
        <w:rPr>
          <w:rFonts w:ascii="SimSun" w:eastAsia="SimSun" w:hAnsi="SimSun" w:cs="SimSun" w:hint="eastAsia"/>
        </w:rPr>
        <w:t>管理者代表要按</w:t>
      </w:r>
      <w:r w:rsidRPr="00A878AF">
        <w:t>5.2</w:t>
      </w:r>
      <w:r w:rsidRPr="00A878AF">
        <w:rPr>
          <w:rFonts w:ascii="SimSun" w:eastAsia="SimSun" w:hAnsi="SimSun" w:cs="SimSun" w:hint="eastAsia"/>
        </w:rPr>
        <w:t>通报给客户为原则（若在客户处发生必要时直接请求客户支持）。</w:t>
      </w:r>
    </w:p>
    <w:p w14:paraId="4B911802" w14:textId="77777777" w:rsidR="00A878AF" w:rsidRPr="00A878AF" w:rsidRDefault="00A878AF" w:rsidP="00A878AF">
      <w:pPr>
        <w:pStyle w:val="NormalWeb"/>
        <w:ind w:left="720"/>
      </w:pPr>
      <w:r w:rsidRPr="00A878AF">
        <w:rPr>
          <w:b/>
          <w:bCs/>
        </w:rPr>
        <w:t>5.2. Khi xảy ra sự cố ô nhiễm đột xuất, phải lập tức báo cáo theo sơ đồ quy trình chuẩn bị và ứng phó với sự cố ô nhiễm đột xuất dưới đây.</w:t>
      </w:r>
      <w:r w:rsidRPr="00A878AF">
        <w:br/>
      </w:r>
      <w:r w:rsidRPr="00A878AF">
        <w:rPr>
          <w:b/>
          <w:bCs/>
        </w:rPr>
        <w:t xml:space="preserve">5.2. </w:t>
      </w:r>
      <w:r w:rsidRPr="00A878AF">
        <w:rPr>
          <w:rFonts w:ascii="SimSun" w:eastAsia="SimSun" w:hAnsi="SimSun" w:cs="SimSun" w:hint="eastAsia"/>
          <w:b/>
          <w:bCs/>
        </w:rPr>
        <w:t>发生突发污染事故时，应立即按下表突发污染应急准备和响应流程图汇报。</w:t>
      </w:r>
    </w:p>
    <w:p w14:paraId="1852E3AA" w14:textId="77777777" w:rsidR="00A878AF" w:rsidRPr="00A878AF" w:rsidRDefault="00A878AF" w:rsidP="00A878AF">
      <w:pPr>
        <w:pStyle w:val="NormalWeb"/>
        <w:ind w:left="720"/>
      </w:pPr>
      <w:r w:rsidRPr="00A878AF">
        <w:rPr>
          <w:b/>
          <w:bCs/>
        </w:rPr>
        <w:t>5.3. Trong công ty, nên tổ chức diễn tập sự cố đột xuất HSPM không theo định kỳ để kiểm tra khả năng ứng phó của các đơn vị, mỗi năm ít nhất 2 lần.</w:t>
      </w:r>
      <w:r w:rsidRPr="00A878AF">
        <w:br/>
      </w:r>
      <w:r w:rsidRPr="00A878AF">
        <w:rPr>
          <w:b/>
          <w:bCs/>
        </w:rPr>
        <w:t xml:space="preserve">5.3. </w:t>
      </w:r>
      <w:r w:rsidRPr="00A878AF">
        <w:rPr>
          <w:rFonts w:ascii="SimSun" w:eastAsia="SimSun" w:hAnsi="SimSun" w:cs="SimSun" w:hint="eastAsia"/>
          <w:b/>
          <w:bCs/>
        </w:rPr>
        <w:t>公司内应不定时进行</w:t>
      </w:r>
      <w:r w:rsidRPr="00A878AF">
        <w:rPr>
          <w:b/>
          <w:bCs/>
        </w:rPr>
        <w:t>HSPM</w:t>
      </w:r>
      <w:r w:rsidRPr="00A878AF">
        <w:rPr>
          <w:rFonts w:ascii="SimSun" w:eastAsia="SimSun" w:hAnsi="SimSun" w:cs="SimSun" w:hint="eastAsia"/>
          <w:b/>
          <w:bCs/>
        </w:rPr>
        <w:t>突发事件演习，验证各单位</w:t>
      </w:r>
      <w:r w:rsidRPr="00A878AF">
        <w:rPr>
          <w:b/>
          <w:bCs/>
        </w:rPr>
        <w:t>HSPM</w:t>
      </w:r>
      <w:r w:rsidRPr="00A878AF">
        <w:rPr>
          <w:rFonts w:ascii="SimSun" w:eastAsia="SimSun" w:hAnsi="SimSun" w:cs="SimSun" w:hint="eastAsia"/>
          <w:b/>
          <w:bCs/>
        </w:rPr>
        <w:t>突发事件的响应能力，每年不能少于</w:t>
      </w:r>
      <w:r w:rsidRPr="00A878AF">
        <w:rPr>
          <w:b/>
          <w:bCs/>
        </w:rPr>
        <w:t>2</w:t>
      </w:r>
      <w:r w:rsidRPr="00A878AF">
        <w:rPr>
          <w:rFonts w:ascii="SimSun" w:eastAsia="SimSun" w:hAnsi="SimSun" w:cs="SimSun" w:hint="eastAsia"/>
          <w:b/>
          <w:bCs/>
        </w:rPr>
        <w:t>次。</w:t>
      </w:r>
    </w:p>
    <w:p w14:paraId="3EF4A98E" w14:textId="77777777" w:rsidR="00A878AF" w:rsidRPr="00A878AF" w:rsidRDefault="00A878AF" w:rsidP="00A878AF">
      <w:pPr>
        <w:pStyle w:val="NormalWeb"/>
        <w:ind w:left="720"/>
      </w:pPr>
      <w:r w:rsidRPr="00A878AF">
        <w:rPr>
          <w:b/>
          <w:bCs/>
        </w:rPr>
        <w:t>5.2.1 Khi xảy ra sự cố ô nhiễm đột xuất tại khu vực sản xuất, quy trình phát sinh sự cố phải ngay lập tức đánh dấu, cách ly và xử lý sản phẩm bị ô nhiễm, đồng thời báo cáo ngay cho đại diện quản lý HSF.</w:t>
      </w:r>
      <w:r w:rsidRPr="00A878AF">
        <w:br/>
      </w:r>
      <w:r w:rsidRPr="00A878AF">
        <w:rPr>
          <w:b/>
          <w:bCs/>
        </w:rPr>
        <w:t xml:space="preserve">5.2.1 </w:t>
      </w:r>
      <w:r w:rsidRPr="00A878AF">
        <w:rPr>
          <w:rFonts w:ascii="SimSun" w:eastAsia="SimSun" w:hAnsi="SimSun" w:cs="SimSun" w:hint="eastAsia"/>
          <w:b/>
          <w:bCs/>
        </w:rPr>
        <w:t>在公司生产区域突发污染事故发生的所在工序应立即采取标识、隔离措施和对受污染产品进行处理，立即向</w:t>
      </w:r>
      <w:r w:rsidRPr="00A878AF">
        <w:rPr>
          <w:b/>
          <w:bCs/>
        </w:rPr>
        <w:t>HSF</w:t>
      </w:r>
      <w:r w:rsidRPr="00A878AF">
        <w:rPr>
          <w:rFonts w:ascii="SimSun" w:eastAsia="SimSun" w:hAnsi="SimSun" w:cs="SimSun" w:hint="eastAsia"/>
          <w:b/>
          <w:bCs/>
        </w:rPr>
        <w:t>管理者代表报告。</w:t>
      </w:r>
    </w:p>
    <w:p w14:paraId="4B197A49" w14:textId="77777777" w:rsidR="00A878AF" w:rsidRPr="00A878AF" w:rsidRDefault="00A878AF" w:rsidP="00A878AF">
      <w:pPr>
        <w:pStyle w:val="NormalWeb"/>
        <w:ind w:left="720"/>
      </w:pPr>
      <w:r w:rsidRPr="00A878AF">
        <w:rPr>
          <w:b/>
          <w:bCs/>
        </w:rPr>
        <w:t>5.2.2 Khi xảy ra sự cố ô nhiễm đột xuất, nếu có lô lớn hoặc ô nhiễm lan rộng, phải ngay lập tức tổ chức nhân sự, nhanh chóng cách ly.</w:t>
      </w:r>
      <w:r w:rsidRPr="00A878AF">
        <w:br/>
      </w:r>
      <w:r w:rsidRPr="00A878AF">
        <w:rPr>
          <w:b/>
          <w:bCs/>
        </w:rPr>
        <w:t xml:space="preserve">5.2.2 </w:t>
      </w:r>
      <w:r w:rsidRPr="00A878AF">
        <w:rPr>
          <w:rFonts w:ascii="SimSun" w:eastAsia="SimSun" w:hAnsi="SimSun" w:cs="SimSun" w:hint="eastAsia"/>
          <w:b/>
          <w:bCs/>
        </w:rPr>
        <w:t>发生突发污染事故时，遇有批量或呈漫延污染时，应立即组织人员，迅速隔离。</w:t>
      </w:r>
    </w:p>
    <w:p w14:paraId="2B752A39" w14:textId="77777777" w:rsidR="00A878AF" w:rsidRPr="00A878AF" w:rsidRDefault="00A878AF" w:rsidP="00A878AF">
      <w:pPr>
        <w:pStyle w:val="NormalWeb"/>
        <w:ind w:left="720"/>
      </w:pPr>
      <w:r w:rsidRPr="00A878AF">
        <w:rPr>
          <w:b/>
          <w:bCs/>
        </w:rPr>
        <w:lastRenderedPageBreak/>
        <w:t>5.2.3 Sau khi xử lý xong sự cố ô nhiễm đột xuất, trưởng bộ phận nơi xảy ra sự cố phải điền &lt;Phiếu xử lý bất thường&gt; trong vòng 24 giờ.</w:t>
      </w:r>
      <w:r w:rsidRPr="00A878AF">
        <w:br/>
      </w:r>
      <w:r w:rsidRPr="00A878AF">
        <w:rPr>
          <w:b/>
          <w:bCs/>
        </w:rPr>
        <w:t xml:space="preserve">5.2.3 </w:t>
      </w:r>
      <w:r w:rsidRPr="00A878AF">
        <w:rPr>
          <w:rFonts w:ascii="SimSun" w:eastAsia="SimSun" w:hAnsi="SimSun" w:cs="SimSun" w:hint="eastAsia"/>
          <w:b/>
          <w:bCs/>
        </w:rPr>
        <w:t>突发污染事故处理结束后，事故发生所在部门的负责人必须在</w:t>
      </w:r>
      <w:r w:rsidRPr="00A878AF">
        <w:rPr>
          <w:b/>
          <w:bCs/>
        </w:rPr>
        <w:t>24</w:t>
      </w:r>
      <w:r w:rsidRPr="00A878AF">
        <w:rPr>
          <w:rFonts w:ascii="SimSun" w:eastAsia="SimSun" w:hAnsi="SimSun" w:cs="SimSun" w:hint="eastAsia"/>
          <w:b/>
          <w:bCs/>
        </w:rPr>
        <w:t>小时内填写</w:t>
      </w:r>
      <w:r w:rsidRPr="00A878AF">
        <w:rPr>
          <w:b/>
          <w:bCs/>
        </w:rPr>
        <w:t>&lt;</w:t>
      </w:r>
      <w:r w:rsidRPr="00A878AF">
        <w:rPr>
          <w:rFonts w:ascii="SimSun" w:eastAsia="SimSun" w:hAnsi="SimSun" w:cs="SimSun" w:hint="eastAsia"/>
          <w:b/>
          <w:bCs/>
        </w:rPr>
        <w:t>异常处理单</w:t>
      </w:r>
      <w:r w:rsidRPr="00A878AF">
        <w:rPr>
          <w:b/>
          <w:bCs/>
        </w:rPr>
        <w:t>&gt;</w:t>
      </w:r>
      <w:r w:rsidRPr="00A878AF">
        <w:rPr>
          <w:rFonts w:ascii="SimSun" w:eastAsia="SimSun" w:hAnsi="SimSun" w:cs="SimSun" w:hint="eastAsia"/>
          <w:b/>
          <w:bCs/>
        </w:rPr>
        <w:t>。</w:t>
      </w:r>
    </w:p>
    <w:p w14:paraId="48E18F2B" w14:textId="77777777" w:rsidR="00A878AF" w:rsidRPr="00A878AF" w:rsidRDefault="00A878AF" w:rsidP="00A878AF">
      <w:pPr>
        <w:pStyle w:val="NormalWeb"/>
        <w:ind w:left="720"/>
      </w:pPr>
      <w:r w:rsidRPr="00A878AF">
        <w:rPr>
          <w:b/>
          <w:bCs/>
        </w:rPr>
        <w:t>5.2.4 Xử lý và liên lạc khi nguyên liệu bất thường:</w:t>
      </w:r>
      <w:r w:rsidRPr="00A878AF">
        <w:br/>
      </w:r>
      <w:r w:rsidRPr="00A878AF">
        <w:rPr>
          <w:b/>
          <w:bCs/>
        </w:rPr>
        <w:t>5.2.4.1 Quy trình báo cáo nguyên liệu HSPM bất thường:</w:t>
      </w:r>
      <w:r w:rsidRPr="00A878AF">
        <w:t xml:space="preserve"> Trước hết, đánh dấu đỏ từ chối lô lấy mẫu và cách ly quản lý. Sau đó truy xuất các lô cùng mã vật liệu, cùng số lô, nhưng khác ngày nhập kho và kiểm tra tình trạng chất lượng. Báo cáo tình hình cho cấp trên, cấp trên tổng hợp báo cáo cho đại diện quản lý HSF và người quản lý cao nhất chủ trì xác nhận và xử lý khẩn cấp.</w:t>
      </w:r>
      <w:r w:rsidRPr="00A878AF">
        <w:br/>
      </w:r>
      <w:r w:rsidRPr="00A878AF">
        <w:rPr>
          <w:b/>
          <w:bCs/>
        </w:rPr>
        <w:t xml:space="preserve">5.2.4 </w:t>
      </w:r>
      <w:r w:rsidRPr="00A878AF">
        <w:rPr>
          <w:rFonts w:ascii="SimSun" w:eastAsia="SimSun" w:hAnsi="SimSun" w:cs="SimSun" w:hint="eastAsia"/>
          <w:b/>
          <w:bCs/>
        </w:rPr>
        <w:t>进料异常处理与沟通：</w:t>
      </w:r>
      <w:r w:rsidRPr="00A878AF">
        <w:br/>
        <w:t xml:space="preserve">5.2.4.1 </w:t>
      </w:r>
      <w:r w:rsidRPr="00A878AF">
        <w:rPr>
          <w:rFonts w:ascii="SimSun" w:eastAsia="SimSun" w:hAnsi="SimSun" w:cs="SimSun" w:hint="eastAsia"/>
        </w:rPr>
        <w:t>进料</w:t>
      </w:r>
      <w:r w:rsidRPr="00A878AF">
        <w:t>HSPM</w:t>
      </w:r>
      <w:r w:rsidRPr="00A878AF">
        <w:rPr>
          <w:rFonts w:ascii="SimSun" w:eastAsia="SimSun" w:hAnsi="SimSun" w:cs="SimSun" w:hint="eastAsia"/>
        </w:rPr>
        <w:t>物质异常的报告程序：首先对取样批进行红色拒收标示，并隔离管制。然后追溯同料号、同批号、不同日期的进货批库存与流向质量状况。将情况报备给上级主管，由上级主管汇总给</w:t>
      </w:r>
      <w:r w:rsidRPr="00A878AF">
        <w:t>HSF</w:t>
      </w:r>
      <w:r w:rsidRPr="00A878AF">
        <w:rPr>
          <w:rFonts w:ascii="SimSun" w:eastAsia="SimSun" w:hAnsi="SimSun" w:cs="SimSun" w:hint="eastAsia"/>
        </w:rPr>
        <w:t>管理代表、最高管理者主导进行确认和紧急处置。</w:t>
      </w:r>
    </w:p>
    <w:p w14:paraId="53AF2C58" w14:textId="77777777" w:rsidR="00C0703D" w:rsidRDefault="00C0703D" w:rsidP="00C0703D">
      <w:pPr>
        <w:spacing w:line="400" w:lineRule="exact"/>
        <w:ind w:right="137"/>
        <w:rPr>
          <w:rFonts w:ascii="FangSong" w:eastAsia="FangSong" w:hAnsi="FangSong"/>
          <w:sz w:val="28"/>
          <w:szCs w:val="28"/>
        </w:rPr>
      </w:pPr>
    </w:p>
    <w:p w14:paraId="0EAFE1FF" w14:textId="77777777" w:rsidR="00C0703D" w:rsidRDefault="00C0703D" w:rsidP="00C0703D">
      <w:pPr>
        <w:spacing w:line="400" w:lineRule="exact"/>
        <w:ind w:right="137"/>
        <w:rPr>
          <w:rFonts w:ascii="FangSong" w:eastAsia="FangSong" w:hAnsi="FangSong"/>
          <w:sz w:val="28"/>
          <w:szCs w:val="28"/>
        </w:rPr>
      </w:pPr>
    </w:p>
    <w:p w14:paraId="4D1BE2B7" w14:textId="77777777" w:rsidR="00C0703D" w:rsidRDefault="00C0703D" w:rsidP="00C0703D">
      <w:pPr>
        <w:spacing w:line="400" w:lineRule="exact"/>
        <w:ind w:right="137"/>
        <w:rPr>
          <w:rFonts w:ascii="FangSong" w:eastAsia="FangSong" w:hAnsi="FangSong"/>
          <w:sz w:val="28"/>
          <w:szCs w:val="28"/>
        </w:rPr>
      </w:pPr>
    </w:p>
    <w:p w14:paraId="02450CDB" w14:textId="0C7DB1D5" w:rsidR="00C0703D" w:rsidRDefault="00C0703D" w:rsidP="00C0703D">
      <w:pPr>
        <w:spacing w:line="400" w:lineRule="exact"/>
        <w:ind w:right="137"/>
        <w:rPr>
          <w:rFonts w:ascii="FangSong" w:eastAsia="FangSong" w:hAnsi="FangSong"/>
          <w:sz w:val="28"/>
          <w:szCs w:val="28"/>
        </w:rPr>
      </w:pPr>
      <w:r w:rsidRPr="00B37499">
        <w:rPr>
          <w:rFonts w:ascii="FangSong" w:eastAsia="FangSong" w:hAnsi="FangSong" w:hint="eastAsia"/>
          <w:noProof/>
          <w:sz w:val="28"/>
          <w:szCs w:val="28"/>
        </w:rPr>
        <mc:AlternateContent>
          <mc:Choice Requires="wpc">
            <w:drawing>
              <wp:anchor distT="0" distB="0" distL="114300" distR="114300" simplePos="0" relativeHeight="251663360" behindDoc="0" locked="0" layoutInCell="1" allowOverlap="1" wp14:anchorId="22D095AF" wp14:editId="370B26ED">
                <wp:simplePos x="0" y="0"/>
                <wp:positionH relativeFrom="page">
                  <wp:align>center</wp:align>
                </wp:positionH>
                <wp:positionV relativeFrom="paragraph">
                  <wp:posOffset>187325</wp:posOffset>
                </wp:positionV>
                <wp:extent cx="6019800" cy="3467100"/>
                <wp:effectExtent l="0" t="0" r="19050" b="0"/>
                <wp:wrapNone/>
                <wp:docPr id="798974048" name="Canvas 3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917244016" name="Text Box 4"/>
                        <wps:cNvSpPr txBox="1">
                          <a:spLocks noChangeArrowheads="1"/>
                        </wps:cNvSpPr>
                        <wps:spPr bwMode="auto">
                          <a:xfrm>
                            <a:off x="1905000" y="94615"/>
                            <a:ext cx="1247775" cy="305435"/>
                          </a:xfrm>
                          <a:prstGeom prst="rect">
                            <a:avLst/>
                          </a:prstGeom>
                          <a:solidFill>
                            <a:srgbClr val="FFFFFF"/>
                          </a:solidFill>
                          <a:ln w="9525">
                            <a:solidFill>
                              <a:srgbClr val="000000"/>
                            </a:solidFill>
                            <a:miter lim="800000"/>
                            <a:headEnd/>
                            <a:tailEnd/>
                          </a:ln>
                        </wps:spPr>
                        <wps:txbx>
                          <w:txbxContent>
                            <w:p w14:paraId="70D43E32" w14:textId="77777777" w:rsidR="00C0703D" w:rsidRPr="000D63BA" w:rsidRDefault="00C0703D" w:rsidP="00C0703D">
                              <w:pPr>
                                <w:jc w:val="center"/>
                              </w:pPr>
                              <w:r>
                                <w:rPr>
                                  <w:rFonts w:cs="Latha" w:hint="eastAsia"/>
                                </w:rPr>
                                <w:t>突发污染时间</w:t>
                              </w:r>
                            </w:p>
                          </w:txbxContent>
                        </wps:txbx>
                        <wps:bodyPr rot="0" vert="horz" wrap="square" lIns="91440" tIns="45720" rIns="91440" bIns="45720" anchor="t" anchorCtr="0" upright="1">
                          <a:noAutofit/>
                        </wps:bodyPr>
                      </wps:wsp>
                      <wps:wsp>
                        <wps:cNvPr id="300753145" name="Line 5"/>
                        <wps:cNvCnPr>
                          <a:cxnSpLocks noChangeShapeType="1"/>
                        </wps:cNvCnPr>
                        <wps:spPr bwMode="auto">
                          <a:xfrm>
                            <a:off x="2543810" y="400050"/>
                            <a:ext cx="0" cy="28575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898183113" name="Text Box 6"/>
                        <wps:cNvSpPr txBox="1">
                          <a:spLocks noChangeArrowheads="1"/>
                        </wps:cNvSpPr>
                        <wps:spPr bwMode="auto">
                          <a:xfrm>
                            <a:off x="1913890" y="685800"/>
                            <a:ext cx="1248410" cy="304165"/>
                          </a:xfrm>
                          <a:prstGeom prst="rect">
                            <a:avLst/>
                          </a:prstGeom>
                          <a:solidFill>
                            <a:srgbClr val="FFFFFF"/>
                          </a:solidFill>
                          <a:ln w="9525">
                            <a:solidFill>
                              <a:srgbClr val="000000"/>
                            </a:solidFill>
                            <a:miter lim="800000"/>
                            <a:headEnd/>
                            <a:tailEnd/>
                          </a:ln>
                        </wps:spPr>
                        <wps:txbx>
                          <w:txbxContent>
                            <w:p w14:paraId="19630B1D" w14:textId="77777777" w:rsidR="00C0703D" w:rsidRPr="000D63BA" w:rsidRDefault="00C0703D" w:rsidP="00C0703D">
                              <w:pPr>
                                <w:jc w:val="center"/>
                              </w:pPr>
                              <w:r>
                                <w:rPr>
                                  <w:rFonts w:cs="Latha" w:hint="eastAsia"/>
                                </w:rPr>
                                <w:t>发现者</w:t>
                              </w:r>
                            </w:p>
                          </w:txbxContent>
                        </wps:txbx>
                        <wps:bodyPr rot="0" vert="horz" wrap="square" lIns="91440" tIns="45720" rIns="91440" bIns="45720" anchor="t" anchorCtr="0" upright="1">
                          <a:noAutofit/>
                        </wps:bodyPr>
                      </wps:wsp>
                      <wps:wsp>
                        <wps:cNvPr id="145768041" name="Line 7"/>
                        <wps:cNvCnPr>
                          <a:cxnSpLocks noChangeShapeType="1"/>
                        </wps:cNvCnPr>
                        <wps:spPr bwMode="auto">
                          <a:xfrm>
                            <a:off x="2552700" y="999490"/>
                            <a:ext cx="0" cy="24828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300880827" name="Line 8"/>
                        <wps:cNvCnPr>
                          <a:cxnSpLocks noChangeShapeType="1"/>
                        </wps:cNvCnPr>
                        <wps:spPr bwMode="auto">
                          <a:xfrm>
                            <a:off x="2562225" y="1638300"/>
                            <a:ext cx="0" cy="24701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631488750" name="Line 9"/>
                        <wps:cNvCnPr>
                          <a:cxnSpLocks noChangeShapeType="1"/>
                        </wps:cNvCnPr>
                        <wps:spPr bwMode="auto">
                          <a:xfrm flipV="1">
                            <a:off x="838200" y="2095500"/>
                            <a:ext cx="89535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2121034544" name="AutoShape 10"/>
                        <wps:cNvSpPr>
                          <a:spLocks noChangeArrowheads="1"/>
                        </wps:cNvSpPr>
                        <wps:spPr bwMode="auto">
                          <a:xfrm>
                            <a:off x="1743710" y="1264920"/>
                            <a:ext cx="1647190" cy="419100"/>
                          </a:xfrm>
                          <a:prstGeom prst="flowChartDecision">
                            <a:avLst/>
                          </a:prstGeom>
                          <a:solidFill>
                            <a:srgbClr val="FFFFFF"/>
                          </a:solidFill>
                          <a:ln w="9525">
                            <a:solidFill>
                              <a:srgbClr val="000000"/>
                            </a:solidFill>
                            <a:miter lim="800000"/>
                            <a:headEnd/>
                            <a:tailEnd/>
                          </a:ln>
                        </wps:spPr>
                        <wps:txbx>
                          <w:txbxContent>
                            <w:p w14:paraId="07AE1042" w14:textId="77777777" w:rsidR="00C0703D" w:rsidRPr="000D63BA" w:rsidRDefault="00C0703D" w:rsidP="00C0703D">
                              <w:pPr>
                                <w:jc w:val="center"/>
                              </w:pPr>
                              <w:r>
                                <w:rPr>
                                  <w:rFonts w:hint="eastAsia"/>
                                </w:rPr>
                                <w:t>项目小组</w:t>
                              </w:r>
                            </w:p>
                          </w:txbxContent>
                        </wps:txbx>
                        <wps:bodyPr rot="0" vert="horz" wrap="square" lIns="91440" tIns="45720" rIns="91440" bIns="45720" anchor="t" anchorCtr="0" upright="1">
                          <a:noAutofit/>
                        </wps:bodyPr>
                      </wps:wsp>
                      <wps:wsp>
                        <wps:cNvPr id="1401029928" name="Text Box 11"/>
                        <wps:cNvSpPr txBox="1">
                          <a:spLocks noChangeArrowheads="1"/>
                        </wps:cNvSpPr>
                        <wps:spPr bwMode="auto">
                          <a:xfrm>
                            <a:off x="351790" y="1686560"/>
                            <a:ext cx="1248410" cy="304165"/>
                          </a:xfrm>
                          <a:prstGeom prst="rect">
                            <a:avLst/>
                          </a:prstGeom>
                          <a:solidFill>
                            <a:srgbClr val="FFFFFF"/>
                          </a:solidFill>
                          <a:ln w="9525">
                            <a:solidFill>
                              <a:srgbClr val="000000"/>
                            </a:solidFill>
                            <a:miter lim="800000"/>
                            <a:headEnd/>
                            <a:tailEnd/>
                          </a:ln>
                        </wps:spPr>
                        <wps:txbx>
                          <w:txbxContent>
                            <w:p w14:paraId="3BB27AB6" w14:textId="77777777" w:rsidR="00C0703D" w:rsidRPr="000D63BA" w:rsidRDefault="00C0703D" w:rsidP="00C0703D">
                              <w:pPr>
                                <w:jc w:val="center"/>
                              </w:pPr>
                              <w:r>
                                <w:rPr>
                                  <w:rFonts w:cs="Latha" w:hint="eastAsia"/>
                                </w:rPr>
                                <w:t>应急对策报告</w:t>
                              </w:r>
                            </w:p>
                          </w:txbxContent>
                        </wps:txbx>
                        <wps:bodyPr rot="0" vert="horz" wrap="square" lIns="91440" tIns="45720" rIns="91440" bIns="45720" anchor="t" anchorCtr="0" upright="1">
                          <a:noAutofit/>
                        </wps:bodyPr>
                      </wps:wsp>
                      <wps:wsp>
                        <wps:cNvPr id="22135008" name="Line 12"/>
                        <wps:cNvCnPr>
                          <a:cxnSpLocks noChangeShapeType="1"/>
                        </wps:cNvCnPr>
                        <wps:spPr bwMode="auto">
                          <a:xfrm>
                            <a:off x="2562225" y="2305050"/>
                            <a:ext cx="0" cy="77152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065264881" name="Text Box 13"/>
                        <wps:cNvSpPr txBox="1">
                          <a:spLocks noChangeArrowheads="1"/>
                        </wps:cNvSpPr>
                        <wps:spPr bwMode="auto">
                          <a:xfrm>
                            <a:off x="1924050" y="3086100"/>
                            <a:ext cx="1247775" cy="304800"/>
                          </a:xfrm>
                          <a:prstGeom prst="rect">
                            <a:avLst/>
                          </a:prstGeom>
                          <a:solidFill>
                            <a:srgbClr val="FFFFFF"/>
                          </a:solidFill>
                          <a:ln w="9525">
                            <a:solidFill>
                              <a:srgbClr val="000000"/>
                            </a:solidFill>
                            <a:miter lim="800000"/>
                            <a:headEnd/>
                            <a:tailEnd/>
                          </a:ln>
                        </wps:spPr>
                        <wps:txbx>
                          <w:txbxContent>
                            <w:p w14:paraId="491A5D93" w14:textId="77777777" w:rsidR="00C0703D" w:rsidRPr="000D63BA" w:rsidRDefault="00C0703D" w:rsidP="00C0703D">
                              <w:pPr>
                                <w:jc w:val="center"/>
                              </w:pPr>
                              <w:r>
                                <w:rPr>
                                  <w:rFonts w:cs="Latha" w:hint="eastAsia"/>
                                </w:rPr>
                                <w:t>总经理</w:t>
                              </w:r>
                            </w:p>
                          </w:txbxContent>
                        </wps:txbx>
                        <wps:bodyPr rot="0" vert="horz" wrap="square" lIns="91440" tIns="45720" rIns="91440" bIns="45720" anchor="t" anchorCtr="0" upright="1">
                          <a:noAutofit/>
                        </wps:bodyPr>
                      </wps:wsp>
                      <wps:wsp>
                        <wps:cNvPr id="113563434" name="Line 14"/>
                        <wps:cNvCnPr>
                          <a:cxnSpLocks noChangeShapeType="1"/>
                        </wps:cNvCnPr>
                        <wps:spPr bwMode="auto">
                          <a:xfrm>
                            <a:off x="2752725" y="2257425"/>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4260684" name="Line 15"/>
                        <wps:cNvCnPr>
                          <a:cxnSpLocks noChangeShapeType="1"/>
                        </wps:cNvCnPr>
                        <wps:spPr bwMode="auto">
                          <a:xfrm>
                            <a:off x="2752725" y="2714625"/>
                            <a:ext cx="160020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312720829" name="Text Box 16"/>
                        <wps:cNvSpPr txBox="1">
                          <a:spLocks noChangeArrowheads="1"/>
                        </wps:cNvSpPr>
                        <wps:spPr bwMode="auto">
                          <a:xfrm>
                            <a:off x="4362450" y="2562225"/>
                            <a:ext cx="1247140" cy="304800"/>
                          </a:xfrm>
                          <a:prstGeom prst="rect">
                            <a:avLst/>
                          </a:prstGeom>
                          <a:solidFill>
                            <a:srgbClr val="FFFFFF"/>
                          </a:solidFill>
                          <a:ln w="9525">
                            <a:solidFill>
                              <a:srgbClr val="000000"/>
                            </a:solidFill>
                            <a:miter lim="800000"/>
                            <a:headEnd/>
                            <a:tailEnd/>
                          </a:ln>
                        </wps:spPr>
                        <wps:txbx>
                          <w:txbxContent>
                            <w:p w14:paraId="1384B8DB" w14:textId="77777777" w:rsidR="00C0703D" w:rsidRPr="000D63BA" w:rsidRDefault="00C0703D" w:rsidP="00C0703D">
                              <w:pPr>
                                <w:jc w:val="center"/>
                              </w:pPr>
                              <w:r>
                                <w:rPr>
                                  <w:rFonts w:cs="Latha" w:hint="eastAsia"/>
                                </w:rPr>
                                <w:t>客户</w:t>
                              </w:r>
                            </w:p>
                          </w:txbxContent>
                        </wps:txbx>
                        <wps:bodyPr rot="0" vert="horz" wrap="square" lIns="91440" tIns="45720" rIns="91440" bIns="45720" anchor="t" anchorCtr="0" upright="1">
                          <a:noAutofit/>
                        </wps:bodyPr>
                      </wps:wsp>
                      <wps:wsp>
                        <wps:cNvPr id="491072361" name="Text Box 17"/>
                        <wps:cNvSpPr txBox="1">
                          <a:spLocks noChangeArrowheads="1"/>
                        </wps:cNvSpPr>
                        <wps:spPr bwMode="auto">
                          <a:xfrm>
                            <a:off x="3933825" y="0"/>
                            <a:ext cx="2085975" cy="1089660"/>
                          </a:xfrm>
                          <a:prstGeom prst="rect">
                            <a:avLst/>
                          </a:prstGeom>
                          <a:solidFill>
                            <a:srgbClr val="FFFFFF"/>
                          </a:solidFill>
                          <a:ln w="9525">
                            <a:solidFill>
                              <a:srgbClr val="000000"/>
                            </a:solidFill>
                            <a:miter lim="800000"/>
                            <a:headEnd/>
                            <a:tailEnd/>
                          </a:ln>
                        </wps:spPr>
                        <wps:txbx>
                          <w:txbxContent>
                            <w:p w14:paraId="65B464FA" w14:textId="77777777" w:rsidR="00C0703D" w:rsidRPr="000D63BA" w:rsidRDefault="00C0703D" w:rsidP="00C0703D">
                              <w:pPr>
                                <w:autoSpaceDE w:val="0"/>
                                <w:autoSpaceDN w:val="0"/>
                                <w:adjustRightInd w:val="0"/>
                                <w:rPr>
                                  <w:rFonts w:cs="Latha"/>
                                  <w:szCs w:val="21"/>
                                </w:rPr>
                              </w:pPr>
                              <w:r>
                                <w:rPr>
                                  <w:rFonts w:cs="Latha" w:hint="eastAsia"/>
                                  <w:szCs w:val="21"/>
                                </w:rPr>
                                <w:t>总经理：</w:t>
                              </w:r>
                              <w:r w:rsidRPr="000D63BA">
                                <w:rPr>
                                  <w:rFonts w:cs="Latha"/>
                                  <w:szCs w:val="21"/>
                                </w:rPr>
                                <w:t xml:space="preserve"> </w:t>
                              </w:r>
                            </w:p>
                            <w:p w14:paraId="5492A63B" w14:textId="77777777" w:rsidR="00C0703D" w:rsidRPr="006072F9" w:rsidRDefault="00C0703D" w:rsidP="00C0703D">
                              <w:pPr>
                                <w:autoSpaceDE w:val="0"/>
                                <w:autoSpaceDN w:val="0"/>
                                <w:adjustRightInd w:val="0"/>
                                <w:rPr>
                                  <w:rFonts w:cs="Latha"/>
                                  <w:szCs w:val="21"/>
                                </w:rPr>
                              </w:pPr>
                              <w:r>
                                <w:rPr>
                                  <w:rFonts w:cs="Latha" w:hint="eastAsia"/>
                                  <w:szCs w:val="21"/>
                                </w:rPr>
                                <w:t>HSPM</w:t>
                              </w:r>
                              <w:r>
                                <w:rPr>
                                  <w:rFonts w:cs="Latha" w:hint="eastAsia"/>
                                  <w:szCs w:val="21"/>
                                </w:rPr>
                                <w:t>管理代表：</w:t>
                              </w:r>
                              <w:r w:rsidRPr="006072F9">
                                <w:rPr>
                                  <w:rFonts w:cs="Latha"/>
                                  <w:szCs w:val="21"/>
                                </w:rPr>
                                <w:t xml:space="preserve"> </w:t>
                              </w:r>
                            </w:p>
                            <w:p w14:paraId="1900165A" w14:textId="77777777" w:rsidR="00C0703D" w:rsidRPr="000D63BA" w:rsidRDefault="00C0703D" w:rsidP="00C0703D">
                              <w:pPr>
                                <w:autoSpaceDE w:val="0"/>
                                <w:autoSpaceDN w:val="0"/>
                                <w:adjustRightInd w:val="0"/>
                                <w:rPr>
                                  <w:rFonts w:cs="Latha"/>
                                  <w:szCs w:val="21"/>
                                </w:rPr>
                              </w:pPr>
                              <w:r>
                                <w:rPr>
                                  <w:rFonts w:cs="Latha" w:hint="eastAsia"/>
                                  <w:szCs w:val="21"/>
                                </w:rPr>
                                <w:t>第一职位代理人：</w:t>
                              </w:r>
                              <w:r w:rsidRPr="000D63BA">
                                <w:rPr>
                                  <w:rFonts w:cs="Latha"/>
                                  <w:szCs w:val="21"/>
                                </w:rPr>
                                <w:t xml:space="preserve"> </w:t>
                              </w:r>
                            </w:p>
                            <w:p w14:paraId="33664A45" w14:textId="77777777" w:rsidR="00C0703D" w:rsidRDefault="00C0703D" w:rsidP="00C0703D">
                              <w:pPr>
                                <w:autoSpaceDE w:val="0"/>
                                <w:autoSpaceDN w:val="0"/>
                                <w:adjustRightInd w:val="0"/>
                                <w:rPr>
                                  <w:rFonts w:cs="Latha"/>
                                  <w:szCs w:val="21"/>
                                </w:rPr>
                              </w:pPr>
                              <w:r>
                                <w:rPr>
                                  <w:rFonts w:cs="Latha" w:hint="eastAsia"/>
                                  <w:szCs w:val="21"/>
                                </w:rPr>
                                <w:t>组员：</w:t>
                              </w:r>
                              <w:r>
                                <w:rPr>
                                  <w:rFonts w:cs="Latha" w:hint="eastAsia"/>
                                  <w:szCs w:val="21"/>
                                </w:rPr>
                                <w:t xml:space="preserve"> </w:t>
                              </w:r>
                            </w:p>
                            <w:p w14:paraId="763C0F28" w14:textId="77777777" w:rsidR="00C0703D" w:rsidRPr="000D63BA" w:rsidRDefault="00C0703D" w:rsidP="00C0703D">
                              <w:pPr>
                                <w:autoSpaceDE w:val="0"/>
                                <w:autoSpaceDN w:val="0"/>
                                <w:adjustRightInd w:val="0"/>
                                <w:rPr>
                                  <w:rFonts w:cs="Latha"/>
                                  <w:szCs w:val="21"/>
                                </w:rPr>
                              </w:pPr>
                              <w:r>
                                <w:rPr>
                                  <w:rFonts w:cs="Latha" w:hint="eastAsia"/>
                                  <w:szCs w:val="21"/>
                                </w:rPr>
                                <w:t>组员：</w:t>
                              </w:r>
                            </w:p>
                          </w:txbxContent>
                        </wps:txbx>
                        <wps:bodyPr rot="0" vert="horz" wrap="square" lIns="91440" tIns="45720" rIns="91440" bIns="45720" anchor="t" anchorCtr="0" upright="1">
                          <a:noAutofit/>
                        </wps:bodyPr>
                      </wps:wsp>
                      <wps:wsp>
                        <wps:cNvPr id="1574798824" name="Rectangle 18"/>
                        <wps:cNvSpPr>
                          <a:spLocks noChangeArrowheads="1"/>
                        </wps:cNvSpPr>
                        <wps:spPr bwMode="auto">
                          <a:xfrm>
                            <a:off x="2610485" y="1666875"/>
                            <a:ext cx="58991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1E666B" w14:textId="77777777" w:rsidR="00C0703D" w:rsidRPr="00B82744" w:rsidRDefault="00C0703D" w:rsidP="00C0703D">
                              <w:pPr>
                                <w:rPr>
                                  <w:szCs w:val="21"/>
                                </w:rPr>
                              </w:pPr>
                              <w:r w:rsidRPr="00B82744">
                                <w:rPr>
                                  <w:rFonts w:cs="Latha"/>
                                  <w:szCs w:val="21"/>
                                </w:rPr>
                                <w:t>YES</w:t>
                              </w:r>
                            </w:p>
                          </w:txbxContent>
                        </wps:txbx>
                        <wps:bodyPr rot="0" vert="horz" wrap="square" lIns="91440" tIns="45720" rIns="91440" bIns="45720" anchor="t" anchorCtr="0" upright="1">
                          <a:noAutofit/>
                        </wps:bodyPr>
                      </wps:wsp>
                      <wps:wsp>
                        <wps:cNvPr id="1781355924" name="Rectangle 19"/>
                        <wps:cNvSpPr>
                          <a:spLocks noChangeArrowheads="1"/>
                        </wps:cNvSpPr>
                        <wps:spPr bwMode="auto">
                          <a:xfrm>
                            <a:off x="2762250" y="2442210"/>
                            <a:ext cx="552450" cy="33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BFE80" w14:textId="77777777" w:rsidR="00C0703D" w:rsidRPr="00745C18" w:rsidRDefault="00C0703D" w:rsidP="00C0703D">
                              <w:pPr>
                                <w:rPr>
                                  <w:szCs w:val="21"/>
                                </w:rPr>
                              </w:pPr>
                              <w:r w:rsidRPr="00745C18">
                                <w:rPr>
                                  <w:rFonts w:cs="Latha"/>
                                  <w:szCs w:val="21"/>
                                </w:rPr>
                                <w:t>YES</w:t>
                              </w:r>
                            </w:p>
                          </w:txbxContent>
                        </wps:txbx>
                        <wps:bodyPr rot="0" vert="horz" wrap="square" lIns="91440" tIns="45720" rIns="91440" bIns="45720" anchor="t" anchorCtr="0" upright="1">
                          <a:noAutofit/>
                        </wps:bodyPr>
                      </wps:wsp>
                      <wps:wsp>
                        <wps:cNvPr id="725229715" name="Line 20"/>
                        <wps:cNvCnPr>
                          <a:cxnSpLocks noChangeShapeType="1"/>
                        </wps:cNvCnPr>
                        <wps:spPr bwMode="auto">
                          <a:xfrm flipH="1">
                            <a:off x="9525" y="3228975"/>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9768135" name="Line 21"/>
                        <wps:cNvCnPr>
                          <a:cxnSpLocks noChangeShapeType="1"/>
                        </wps:cNvCnPr>
                        <wps:spPr bwMode="auto">
                          <a:xfrm flipV="1">
                            <a:off x="0" y="1447800"/>
                            <a:ext cx="0" cy="1781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6513502" name="Line 22"/>
                        <wps:cNvCnPr>
                          <a:cxnSpLocks noChangeShapeType="1"/>
                        </wps:cNvCnPr>
                        <wps:spPr bwMode="auto">
                          <a:xfrm flipH="1">
                            <a:off x="3162300" y="828675"/>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4290571" name="Line 23"/>
                        <wps:cNvCnPr>
                          <a:cxnSpLocks noChangeShapeType="1"/>
                        </wps:cNvCnPr>
                        <wps:spPr bwMode="auto">
                          <a:xfrm>
                            <a:off x="3705225" y="238125"/>
                            <a:ext cx="0" cy="590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484249" name="Line 24"/>
                        <wps:cNvCnPr>
                          <a:cxnSpLocks noChangeShapeType="1"/>
                        </wps:cNvCnPr>
                        <wps:spPr bwMode="auto">
                          <a:xfrm>
                            <a:off x="3714115" y="238125"/>
                            <a:ext cx="210185"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521513809" name="Line 25"/>
                        <wps:cNvCnPr>
                          <a:cxnSpLocks noChangeShapeType="1"/>
                        </wps:cNvCnPr>
                        <wps:spPr bwMode="auto">
                          <a:xfrm>
                            <a:off x="838200" y="2000250"/>
                            <a:ext cx="0"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8708201" name="Line 26"/>
                        <wps:cNvCnPr>
                          <a:cxnSpLocks noChangeShapeType="1"/>
                        </wps:cNvCnPr>
                        <wps:spPr bwMode="auto">
                          <a:xfrm>
                            <a:off x="838200" y="1571625"/>
                            <a:ext cx="0" cy="114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547275" name="Line 27"/>
                        <wps:cNvCnPr>
                          <a:cxnSpLocks noChangeShapeType="1"/>
                        </wps:cNvCnPr>
                        <wps:spPr bwMode="auto">
                          <a:xfrm flipH="1">
                            <a:off x="838200" y="1562100"/>
                            <a:ext cx="1266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8486910" name="Line 28"/>
                        <wps:cNvCnPr>
                          <a:cxnSpLocks noChangeShapeType="1"/>
                        </wps:cNvCnPr>
                        <wps:spPr bwMode="auto">
                          <a:xfrm>
                            <a:off x="0" y="1447800"/>
                            <a:ext cx="174371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98457954" name="Rectangle 29"/>
                        <wps:cNvSpPr>
                          <a:spLocks noChangeArrowheads="1"/>
                        </wps:cNvSpPr>
                        <wps:spPr bwMode="auto">
                          <a:xfrm>
                            <a:off x="800100" y="2872740"/>
                            <a:ext cx="6858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F3011" w14:textId="77777777" w:rsidR="00C0703D" w:rsidRPr="000D63BA" w:rsidRDefault="00C0703D" w:rsidP="00C0703D">
                              <w:pPr>
                                <w:jc w:val="center"/>
                              </w:pPr>
                              <w:r>
                                <w:rPr>
                                  <w:rFonts w:cs="Latha" w:hint="eastAsia"/>
                                </w:rPr>
                                <w:t>指示</w:t>
                              </w:r>
                            </w:p>
                          </w:txbxContent>
                        </wps:txbx>
                        <wps:bodyPr rot="0" vert="horz" wrap="square" lIns="91440" tIns="45720" rIns="91440" bIns="45720" anchor="t" anchorCtr="0" upright="1">
                          <a:noAutofit/>
                        </wps:bodyPr>
                      </wps:wsp>
                      <wps:wsp>
                        <wps:cNvPr id="39458493" name="Rectangle 30"/>
                        <wps:cNvSpPr>
                          <a:spLocks noChangeArrowheads="1"/>
                        </wps:cNvSpPr>
                        <wps:spPr bwMode="auto">
                          <a:xfrm>
                            <a:off x="3657600" y="3070860"/>
                            <a:ext cx="230505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3E587" w14:textId="77777777" w:rsidR="00C0703D" w:rsidRPr="00851FD7" w:rsidRDefault="00C0703D" w:rsidP="00C0703D">
                              <w:pPr>
                                <w:rPr>
                                  <w:sz w:val="18"/>
                                  <w:szCs w:val="18"/>
                                </w:rPr>
                              </w:pPr>
                              <w:r w:rsidRPr="00851FD7">
                                <w:rPr>
                                  <w:rFonts w:cs="Latha"/>
                                  <w:sz w:val="18"/>
                                  <w:szCs w:val="18"/>
                                </w:rPr>
                                <w:t>3</w:t>
                              </w:r>
                              <w:r w:rsidRPr="00851FD7">
                                <w:rPr>
                                  <w:rFonts w:cs="Latha" w:hint="eastAsia"/>
                                  <w:sz w:val="18"/>
                                  <w:szCs w:val="18"/>
                                </w:rPr>
                                <w:t>小时内口头汇报，</w:t>
                              </w:r>
                              <w:r w:rsidRPr="00851FD7">
                                <w:rPr>
                                  <w:rFonts w:cs="Latha"/>
                                  <w:sz w:val="18"/>
                                  <w:szCs w:val="18"/>
                                </w:rPr>
                                <w:t>24</w:t>
                              </w:r>
                              <w:r w:rsidRPr="00851FD7">
                                <w:rPr>
                                  <w:rFonts w:cs="Latha" w:hint="eastAsia"/>
                                  <w:sz w:val="18"/>
                                  <w:szCs w:val="18"/>
                                </w:rPr>
                                <w:t>小时内书面报告</w:t>
                              </w:r>
                            </w:p>
                          </w:txbxContent>
                        </wps:txbx>
                        <wps:bodyPr rot="0" vert="horz" wrap="square" lIns="91440" tIns="45720" rIns="91440" bIns="45720" anchor="t" anchorCtr="0" upright="1">
                          <a:noAutofit/>
                        </wps:bodyPr>
                      </wps:wsp>
                      <wps:wsp>
                        <wps:cNvPr id="2016067837" name="Text Box 31"/>
                        <wps:cNvSpPr txBox="1">
                          <a:spLocks noChangeArrowheads="1"/>
                        </wps:cNvSpPr>
                        <wps:spPr bwMode="auto">
                          <a:xfrm>
                            <a:off x="381635" y="2295525"/>
                            <a:ext cx="1218565" cy="304165"/>
                          </a:xfrm>
                          <a:prstGeom prst="rect">
                            <a:avLst/>
                          </a:prstGeom>
                          <a:solidFill>
                            <a:srgbClr val="FFFFFF"/>
                          </a:solidFill>
                          <a:ln w="9525">
                            <a:solidFill>
                              <a:srgbClr val="000000"/>
                            </a:solidFill>
                            <a:miter lim="800000"/>
                            <a:headEnd/>
                            <a:tailEnd/>
                          </a:ln>
                        </wps:spPr>
                        <wps:txbx>
                          <w:txbxContent>
                            <w:p w14:paraId="7CD92E5A" w14:textId="77777777" w:rsidR="00C0703D" w:rsidRPr="000D63BA" w:rsidRDefault="00C0703D" w:rsidP="00C0703D">
                              <w:pPr>
                                <w:jc w:val="center"/>
                              </w:pPr>
                              <w:r>
                                <w:rPr>
                                  <w:rFonts w:cs="Latha" w:hint="eastAsia"/>
                                </w:rPr>
                                <w:t>纠正预防措施</w:t>
                              </w:r>
                            </w:p>
                          </w:txbxContent>
                        </wps:txbx>
                        <wps:bodyPr rot="0" vert="horz" wrap="square" lIns="91440" tIns="45720" rIns="91440" bIns="45720" anchor="t" anchorCtr="0" upright="1">
                          <a:noAutofit/>
                        </wps:bodyPr>
                      </wps:wsp>
                      <wps:wsp>
                        <wps:cNvPr id="1835395929" name="Line 32"/>
                        <wps:cNvCnPr>
                          <a:cxnSpLocks noChangeShapeType="1"/>
                        </wps:cNvCnPr>
                        <wps:spPr bwMode="auto">
                          <a:xfrm>
                            <a:off x="200025" y="2447925"/>
                            <a:ext cx="18161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372099851" name="Line 33"/>
                        <wps:cNvCnPr>
                          <a:cxnSpLocks noChangeShapeType="1"/>
                        </wps:cNvCnPr>
                        <wps:spPr bwMode="auto">
                          <a:xfrm flipH="1">
                            <a:off x="190500" y="1819275"/>
                            <a:ext cx="161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2276099" name="Line 34"/>
                        <wps:cNvCnPr>
                          <a:cxnSpLocks noChangeShapeType="1"/>
                        </wps:cNvCnPr>
                        <wps:spPr bwMode="auto">
                          <a:xfrm>
                            <a:off x="190500" y="1819275"/>
                            <a:ext cx="0" cy="628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740952" name="Rectangle 35"/>
                        <wps:cNvSpPr>
                          <a:spLocks noChangeArrowheads="1"/>
                        </wps:cNvSpPr>
                        <wps:spPr bwMode="auto">
                          <a:xfrm>
                            <a:off x="3190875" y="568960"/>
                            <a:ext cx="46672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42962" w14:textId="77777777" w:rsidR="00C0703D" w:rsidRPr="00745C18" w:rsidRDefault="00C0703D" w:rsidP="00C0703D">
                              <w:pPr>
                                <w:rPr>
                                  <w:szCs w:val="21"/>
                                </w:rPr>
                              </w:pPr>
                              <w:r w:rsidRPr="00745C18">
                                <w:rPr>
                                  <w:rFonts w:cs="Latha"/>
                                  <w:szCs w:val="21"/>
                                </w:rPr>
                                <w:t>NO</w:t>
                              </w:r>
                            </w:p>
                          </w:txbxContent>
                        </wps:txbx>
                        <wps:bodyPr rot="0" vert="horz" wrap="square" lIns="91440" tIns="45720" rIns="91440" bIns="45720" anchor="t" anchorCtr="0" upright="1">
                          <a:noAutofit/>
                        </wps:bodyPr>
                      </wps:wsp>
                      <wps:wsp>
                        <wps:cNvPr id="657031738" name="Rectangle 36"/>
                        <wps:cNvSpPr>
                          <a:spLocks noChangeArrowheads="1"/>
                        </wps:cNvSpPr>
                        <wps:spPr bwMode="auto">
                          <a:xfrm>
                            <a:off x="2610485" y="1019175"/>
                            <a:ext cx="475615"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463A7" w14:textId="77777777" w:rsidR="00C0703D" w:rsidRPr="00B82744" w:rsidRDefault="00C0703D" w:rsidP="00C0703D">
                              <w:pPr>
                                <w:rPr>
                                  <w:szCs w:val="21"/>
                                </w:rPr>
                              </w:pPr>
                              <w:r w:rsidRPr="00B82744">
                                <w:rPr>
                                  <w:rFonts w:cs="Latha"/>
                                  <w:szCs w:val="21"/>
                                </w:rPr>
                                <w:t>YES</w:t>
                              </w:r>
                            </w:p>
                          </w:txbxContent>
                        </wps:txbx>
                        <wps:bodyPr rot="0" vert="horz" wrap="square" lIns="91440" tIns="45720" rIns="91440" bIns="45720" anchor="t" anchorCtr="0" upright="1">
                          <a:noAutofit/>
                        </wps:bodyPr>
                      </wps:wsp>
                      <wps:wsp>
                        <wps:cNvPr id="450794688" name="AutoShape 37"/>
                        <wps:cNvSpPr>
                          <a:spLocks noChangeArrowheads="1"/>
                        </wps:cNvSpPr>
                        <wps:spPr bwMode="auto">
                          <a:xfrm>
                            <a:off x="1785620" y="1862455"/>
                            <a:ext cx="1647190" cy="419735"/>
                          </a:xfrm>
                          <a:prstGeom prst="flowChartDecision">
                            <a:avLst/>
                          </a:prstGeom>
                          <a:solidFill>
                            <a:srgbClr val="FFFFFF"/>
                          </a:solidFill>
                          <a:ln w="9525">
                            <a:solidFill>
                              <a:srgbClr val="000000"/>
                            </a:solidFill>
                            <a:miter lim="800000"/>
                            <a:headEnd/>
                            <a:tailEnd/>
                          </a:ln>
                        </wps:spPr>
                        <wps:txbx>
                          <w:txbxContent>
                            <w:p w14:paraId="2AAFC959" w14:textId="77777777" w:rsidR="00C0703D" w:rsidRDefault="00C0703D" w:rsidP="00C0703D">
                              <w:pPr>
                                <w:jc w:val="center"/>
                              </w:pPr>
                              <w:r>
                                <w:rPr>
                                  <w:rFonts w:hint="eastAsia"/>
                                </w:rPr>
                                <w:t>HSPM</w:t>
                              </w:r>
                              <w:r>
                                <w:rPr>
                                  <w:rFonts w:hint="eastAsia"/>
                                </w:rPr>
                                <w:t>代表</w:t>
                              </w:r>
                            </w:p>
                          </w:txbxContent>
                        </wps:txbx>
                        <wps:bodyPr rot="0" vert="horz" wrap="square" lIns="1800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22D095AF" id="Canvas 35" o:spid="_x0000_s1026" editas="canvas" style="position:absolute;margin-left:0;margin-top:14.75pt;width:474pt;height:273pt;z-index:251663360;mso-position-horizontal:center;mso-position-horizontal-relative:page" coordsize="60198,3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ChsDAkAAIZPAAAOAAAAZHJzL2Uyb0RvYy54bWzsXF2Tm0YWfU/V/geK97Xo70ZlOZUdr3dT&#10;5XxU7OSdkdCIWgRaYEbj/Pqc7gYEjOQZJwbbMX4YI4Gapvv0veeee5vn397vU+8uLsokz1Y+eRb4&#10;Xpyt802S3az8X9+++qf2vbKKsk2U5lm88t/Fpf/ti3988/x4WMY03+XpJi48NJKVy+Nh5e+q6rBc&#10;LMr1Lt5H5bP8EGc4uc2LfVThY3Gz2BTREa3v0wUNArk45sXmUOTruCzx7Ut30n9h299u43X103Zb&#10;xpWXrnz0rbJ/C/v32vxdvHgeLW+K6LBL1nU3oj/Ri32UZLhp29TLqIq82yJ50NQ+WRd5mW+rZ+t8&#10;v8i322Qd22fA05Bg8DRXUXYXlfZh1hidpoM4+ojtXt+Yfmf5qyRNMRoLtL4035n/j5if2JxOs/5F&#10;7ht7bX3N8YAJLA/tVJZ/rYtvdtEhtk9eLtc/3v1ceMkG+AqJopwHRPpeFu2Bp7fxfeX9K7/3uJlK&#10;0wlc/eaA66t7fI2f2GkpD6/z9f9KL8uvdlF2E39XFPlxF0cbdJOYX+JR2p+6dkrTyPXxh3yD20S3&#10;VW4but8WezMUmDnPtB4GIggArHcrP+SSCAco06m1OU25Ukr43hrnWSA4sxcsomXTzqEoq//E+d4z&#10;Byu/AGDtfaK712Vl+hUtm0vMbcs8TTZmpuyH4ub6Ki28uwjgfmX/2UcZXJZm3hG9E1S4objYBB7E&#10;PIu7a+9O+6TCKk2T/crX7UXR0gzgv7MNfhAtqyhJ3TG6bOBiR9QMohvO6v76HheaYb7ON+8wtkXu&#10;ViOsBw52efG77x2xEld++f/bqIh9L/0+w/yEBDOOpWs/cKEoPhTdM9fdM1G2RlMrv/I9d3hVueV+&#10;eyiSmx3u5BCR5d9hTreJHeRTr+p+A8mur6NDmgWBEoxwgMQh+nWSxZ6FSQ3Jq8yMYbRc32dvBjC2&#10;q+TtuwMQ2kOx+4n5/ZNQTAFMTRyKOeZX1HaxgTHOGABTLZQ7dRnAKXr/PgC3dsaA5C/jsshva/id&#10;gaJX2YGpigQrPgWcsArKPVAVw1Pt400N9DNYdQA168AM4XRYIDrURDNCWAOG1rxJ09saEFOaN8J0&#10;6IAhtcDaN92Ilg0wYN80N8Bx9o0T+VXbN+ejmpmazVzXc8NwSx1w0iDbmjnVjBWc9hRmTlDVOOsw&#10;5AB2D82NmeMals6cms3cOCwOPk/rQFPVA4OeGAySUlAiw9yIZBp9uoAGFThaN6NhFDRIkB+tDbHo&#10;EqBwfDB42zQ5/NbwwZrQa6YRVlpU0CAUIPd9VOhQMNNV4/DsqRkVo6CCEkoCxgXnDSwMXbd81wPh&#10;6JMhGwwNqPFHi/AUZ6rmxoRKHiL86HkNIrlCGOggwRGhOshcxsU2zY+IQovqZbxOjG7yPr7cC8PK&#10;Ly3gs4SINrM1E6IeIYLeQ8OQQiAbSBnExnKTk30miKq5PpFaCjkE+kz2u2KGxTabsX1GpqOUwEkG&#10;LbIt1yetHZiI7J/4HYX0dknUUIoYZWxm+xCYR/HkJJACflPrNvRrRQ3oHH1HPpVoS7mBg6H+LNCy&#10;9tg9WaMr2/Ja97js0v/esq21dK2+PnvxrheHoZOMs5alOlPXDtY0pk5B16hDWYS0ijt7dsJzQ06N&#10;dv7lBC3OJH9G8izHyMpA6sFkT6zVdydbES6Hk01kENgQdg5RR05GMoJlBxkrfMjgP41cz5mkvHZs&#10;VDj+049VkY8kJplW6/WzY1v57fKdHVvHsXHoGIoyeYa0dUX76VJRLGSQ5pxeOwhMsQZF2GTZSaBD&#10;6ULXr5qvtRZohnUH1gTsSIVa09aH/4KKC5sf9kg3AWGAPaasSBF1cGSZXPpBSgjgJhY6cTahwxB5&#10;B2epCWfOzf95SPcS7+ZG7Rdo8wzJMvUalvi3y30GUhdISoP6i/AskLrJi9GBpODnG5/POaSXgXUU&#10;wnEC6/KRa1GPRACPxbItbhxsng6kdnnNQOoACYEbpSFEqIZE2gjSJRlqCXikzLjNf/13kP+yZWJW&#10;GKFUG6faM0rIbnCjln1h6a/PLpJE4BCiHAIWpD/rXeF/zFkfZj2dFoY6O/WgxKcOFgjsHXFwuOyD&#10;0s+n+Ouzm3KBjIpRxWl/xicQxc+uc0YkVHE37yh3kcOVLhhDJeC80J9cq21T08jk1ja7KViWcMmo&#10;EVZtHOXMe1f4HmmhG45XFzUwFcDJwNaYIk5UejoueeKa9TwLdBRMwi2dCwXK8xI32wzOTzYFG9Sc&#10;8lYPcnM9rRiMYgVODJu4MNfgh8TEHbM6OK46KCiBvdfBAAyt2jRJZqBXzQRZ2K3uBwvfkL553T9h&#10;Q875dY/qH62gAwcDI99KMFPPNVQOuPcBd2+IHOHhY7tQZiN/2cgTFgquKPhSt1wRpaxwm58gXuus&#10;cALF/0wqG9rSHLF9wKa7C2ucIe+nJVTx/ry3osYkaxw3h1s/G6eRpk5xduzjOvZQYysDbECDg5OA&#10;jETgyQiMrfshUDeL3dI8DXuErB5ufnLt9XYdy/NoKAU2mL2X2I8m+7WDMst+HdmPhVxoeOKHKGJ2&#10;ImtXMjaKmMS2nBpGLACJGRZ9NqVzNY4U0Y8QxdFwdKr6noHUARJYJ2pSlGbtZpq2vI515USDpGnK&#10;6yAwSCNsmgCUYgvFkIiisl8LbBS0kGLYEjZvGvRPJd8zuDvgxmZYAb4dnkpsrKTCJlBNO/IZqqkQ&#10;OjtAQyIPHwAagDe8cGZe4zIvwlBuFYZa9ONsNoGYelZDdy9/cJRck9DEhD0KBlRA+/3ScOFY4pmK&#10;AGeZzGlDTqbbFa8IpSApYV9JQ8ktujJuxN2xAY/NdT3NEqmUWUp7yrttLoTZkK4QykCQPEOMu9rp&#10;6MTYinrO6AuJkrJBeMWltCXXxuab9P2no8WtL5yZQ4c5IK4JGFGs3YN0CtNZV5cdG0e9Oq/AvL9o&#10;4CS4Eua1QS6+wra74FPF6afNODOQOkBCPbXCm510C6TTPmSEXCcXNDaQUIABfdcJPkSbOu8BkIb7&#10;kNVjKv/Xtg+ZtIzhAwEO424kEvcCKhy4l0/hwL14Cgcf8aVTIFd479phbd8+Ur+YzrxNrvvZUrDT&#10;6/Ne/AEAAP//AwBQSwMEFAAGAAgAAAAhAJqP1ZzfAAAABwEAAA8AAABkcnMvZG93bnJldi54bWxM&#10;j81OwzAQhO9IvIO1SNyoQ1WnTYhTIX4uRSqitOK6jZckNLaj2G3D27Oc4Lgzo5lvi+VoO3GiIbTe&#10;abidJCDIVd60rtawfX++WYAIEZ3BzjvS8E0BluXlRYG58Wf3RqdNrAWXuJCjhibGPpcyVA1ZDBPf&#10;k2Pv0w8WI59DLc2AZy63nZwmSSotto4XGuzpoaHqsDlaDS+Pu3U6O3yt8GP9NM+61xQVrbS+vhrv&#10;70BEGuNfGH7xGR1KZtr7ozNBdBr4kahhmikQ7GazBQt7DWquFMiykP/5yx8AAAD//wMAUEsBAi0A&#10;FAAGAAgAAAAhALaDOJL+AAAA4QEAABMAAAAAAAAAAAAAAAAAAAAAAFtDb250ZW50X1R5cGVzXS54&#10;bWxQSwECLQAUAAYACAAAACEAOP0h/9YAAACUAQAACwAAAAAAAAAAAAAAAAAvAQAAX3JlbHMvLnJl&#10;bHNQSwECLQAUAAYACAAAACEAYQQobAwJAACGTwAADgAAAAAAAAAAAAAAAAAuAgAAZHJzL2Uyb0Rv&#10;Yy54bWxQSwECLQAUAAYACAAAACEAmo/VnN8AAAAHAQAADwAAAAAAAAAAAAAAAABmCwAAZHJzL2Rv&#10;d25yZXYueG1sUEsFBgAAAAAEAAQA8wAAAH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198;height:34671;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19050;top:946;width:12477;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iEMyAAAAOMAAAAPAAAAZHJzL2Rvd25yZXYueG1sRE9fa8Iw&#10;EH8f7DuEG+xlzLRaqnZGEUHRN+fG9no0Z1vWXLokq/XbLwNhj/f7f4vVYFrRk/ONZQXpKAFBXFrd&#10;cKXg/W37PAPhA7LG1jIpuJKH1fL+boGFthd+pf4UKhFD2BeooA6hK6T0ZU0G/ch2xJE7W2cwxNNV&#10;Uju8xHDTynGS5NJgw7Ghxo42NZVfpx+jYJbt+09/mBw/yvzczsPTtN99O6UeH4b1C4hAQ/gX39x7&#10;HefP0+k4y5I0h7+fIgBy+QsAAP//AwBQSwECLQAUAAYACAAAACEA2+H2y+4AAACFAQAAEwAAAAAA&#10;AAAAAAAAAAAAAAAAW0NvbnRlbnRfVHlwZXNdLnhtbFBLAQItABQABgAIAAAAIQBa9CxbvwAAABUB&#10;AAALAAAAAAAAAAAAAAAAAB8BAABfcmVscy8ucmVsc1BLAQItABQABgAIAAAAIQDU8iEMyAAAAOMA&#10;AAAPAAAAAAAAAAAAAAAAAAcCAABkcnMvZG93bnJldi54bWxQSwUGAAAAAAMAAwC3AAAA/AIAAAAA&#10;">
                  <v:textbox>
                    <w:txbxContent>
                      <w:p w14:paraId="70D43E32" w14:textId="77777777" w:rsidR="00C0703D" w:rsidRPr="000D63BA" w:rsidRDefault="00C0703D" w:rsidP="00C0703D">
                        <w:pPr>
                          <w:jc w:val="center"/>
                        </w:pPr>
                        <w:r>
                          <w:rPr>
                            <w:rFonts w:cs="Latha" w:hint="eastAsia"/>
                          </w:rPr>
                          <w:t>突发污染时间</w:t>
                        </w:r>
                      </w:p>
                    </w:txbxContent>
                  </v:textbox>
                </v:shape>
                <v:line id="Line 5" o:spid="_x0000_s1029" style="position:absolute;visibility:visible;mso-wrap-style:square" from="25438,4000" to="25438,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HghyQAAAOIAAAAPAAAAZHJzL2Rvd25yZXYueG1sRI9BSwMx&#10;FITvgv8hPMGbTdraVtamRQTFk2i1iLfn5rlZ3PeyJOl2/fdGEDwOM/MNs96O3KmBYmqDWJhODCiS&#10;OrhWGguvL3cXV6BSRnHYBSEL35Rguzk9WWPlwlGeadjlRhWIpAot+Jz7SutUe2JMk9CTFO8zRMZc&#10;ZGy0i3gscO70zJilZmylLHjs6dZT/bU7sIX3R4rDx8B+Sc3bIe7vmZ/qmbXnZ+PNNahMY/4P/7Uf&#10;nIW5MavFfHq5gN9L5Q7ozQ8AAAD//wMAUEsBAi0AFAAGAAgAAAAhANvh9svuAAAAhQEAABMAAAAA&#10;AAAAAAAAAAAAAAAAAFtDb250ZW50X1R5cGVzXS54bWxQSwECLQAUAAYACAAAACEAWvQsW78AAAAV&#10;AQAACwAAAAAAAAAAAAAAAAAfAQAAX3JlbHMvLnJlbHNQSwECLQAUAAYACAAAACEArTR4IckAAADi&#10;AAAADwAAAAAAAAAAAAAAAAAHAgAAZHJzL2Rvd25yZXYueG1sUEsFBgAAAAADAAMAtwAAAP0CAAAA&#10;AA==&#10;">
                  <v:stroke endarrow="block" endarrowwidth="narrow"/>
                </v:line>
                <v:shape id="Text Box 6" o:spid="_x0000_s1030" type="#_x0000_t202" style="position:absolute;left:19138;top:6858;width:12485;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38yAAAAOMAAAAPAAAAZHJzL2Rvd25yZXYueG1sRE9fS8Mw&#10;EH8X9h3CDXyRLa2VmdVlYwjKfJtz6OvR3Npic+mS2NVvbwTBx/v9v9VmtJ0YyIfWsYZ8noEgrpxp&#10;udZwfHuaKRAhIhvsHJOGbwqwWU+uVlgad+FXGg6xFimEQ4kamhj7UspQNWQxzF1PnLiT8xZjOn0t&#10;jcdLCredvM2yhbTYcmposKfHhqrPw5fVoO52w0d4Kfbv1eLULePN/fB89lpfT8ftA4hIY/wX/7l3&#10;Js1XS5WrIs8L+P0pASDXPwAAAP//AwBQSwECLQAUAAYACAAAACEA2+H2y+4AAACFAQAAEwAAAAAA&#10;AAAAAAAAAAAAAAAAW0NvbnRlbnRfVHlwZXNdLnhtbFBLAQItABQABgAIAAAAIQBa9CxbvwAAABUB&#10;AAALAAAAAAAAAAAAAAAAAB8BAABfcmVscy8ucmVsc1BLAQItABQABgAIAAAAIQBPYY38yAAAAOMA&#10;AAAPAAAAAAAAAAAAAAAAAAcCAABkcnMvZG93bnJldi54bWxQSwUGAAAAAAMAAwC3AAAA/AIAAAAA&#10;">
                  <v:textbox>
                    <w:txbxContent>
                      <w:p w14:paraId="19630B1D" w14:textId="77777777" w:rsidR="00C0703D" w:rsidRPr="000D63BA" w:rsidRDefault="00C0703D" w:rsidP="00C0703D">
                        <w:pPr>
                          <w:jc w:val="center"/>
                        </w:pPr>
                        <w:r>
                          <w:rPr>
                            <w:rFonts w:cs="Latha" w:hint="eastAsia"/>
                          </w:rPr>
                          <w:t>发现者</w:t>
                        </w:r>
                      </w:p>
                    </w:txbxContent>
                  </v:textbox>
                </v:shape>
                <v:line id="Line 7" o:spid="_x0000_s1031" style="position:absolute;visibility:visible;mso-wrap-style:square" from="25527,9994" to="25527,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hGPxQAAAOIAAAAPAAAAZHJzL2Rvd25yZXYueG1sRE9NSwMx&#10;EL0L/ocwgjebbanbsjYtpaB4Em0V8TZuxs3izmRJ0u36740g9Ph436vNyJ0aKMTWi4HppABFUnvb&#10;SmPg9XB/swQVE4rFzgsZ+KEIm/XlxQor60/yQsM+NSqHSKzQgEupr7SOtSPGOPE9Sea+fGBMGYZG&#10;24CnHM6dnhVFqRlbyQ0Oe9o5qr/3Rzbw8URh+BzYldS8H8PbA/NzPTPm+mrc3oFKNKaz+N/9aPP8&#10;+e2iXBbzKfxdyhj0+hcAAP//AwBQSwECLQAUAAYACAAAACEA2+H2y+4AAACFAQAAEwAAAAAAAAAA&#10;AAAAAAAAAAAAW0NvbnRlbnRfVHlwZXNdLnhtbFBLAQItABQABgAIAAAAIQBa9CxbvwAAABUBAAAL&#10;AAAAAAAAAAAAAAAAAB8BAABfcmVscy8ucmVsc1BLAQItABQABgAIAAAAIQAh5hGPxQAAAOIAAAAP&#10;AAAAAAAAAAAAAAAAAAcCAABkcnMvZG93bnJldi54bWxQSwUGAAAAAAMAAwC3AAAA+QIAAAAA&#10;">
                  <v:stroke endarrow="block" endarrowwidth="narrow"/>
                </v:line>
                <v:line id="Line 8" o:spid="_x0000_s1032" style="position:absolute;visibility:visible;mso-wrap-style:square" from="25622,16383" to="25622,18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L5SxQAAAOMAAAAPAAAAZHJzL2Rvd25yZXYueG1sRE9fS8Mw&#10;EH8X/A7hBN9cYoVZumVDBMUn0anI3s7mbIq9S0myrn57Iwg+3u//rbczD2qimPogFi4XBhRJG1wv&#10;nYXXl7uLGlTKKA6HIGThmxJsN6cna2xcOMozTbvcqRIiqUELPuex0Tq1nhjTIowkhfsMkTGXM3ba&#10;RTyWcB50ZcxSM/ZSGjyOdOup/dod2ML+keL0MbFfUvd+iG/3zE9tZe352XyzApVpzv/iP/eDK/Ov&#10;jKlrU1fX8PtTAUBvfgAAAP//AwBQSwECLQAUAAYACAAAACEA2+H2y+4AAACFAQAAEwAAAAAAAAAA&#10;AAAAAAAAAAAAW0NvbnRlbnRfVHlwZXNdLnhtbFBLAQItABQABgAIAAAAIQBa9CxbvwAAABUBAAAL&#10;AAAAAAAAAAAAAAAAAB8BAABfcmVscy8ucmVsc1BLAQItABQABgAIAAAAIQC8VL5SxQAAAOMAAAAP&#10;AAAAAAAAAAAAAAAAAAcCAABkcnMvZG93bnJldi54bWxQSwUGAAAAAAMAAwC3AAAA+QIAAAAA&#10;">
                  <v:stroke endarrow="block" endarrowwidth="narrow"/>
                </v:line>
                <v:line id="Line 9" o:spid="_x0000_s1033" style="position:absolute;flip:y;visibility:visible;mso-wrap-style:square" from="8382,20955" to="17335,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8q5yAAAAOIAAAAPAAAAZHJzL2Rvd25yZXYueG1sRI/LisIw&#10;FIb3wrxDOAOz01THS6lGGWSEuvSC6O7QHNsyzUltMtq+vVkILn/+G99i1ZpK3KlxpWUFw0EEgjiz&#10;uuRcwfGw6ccgnEfWWFkmBR05WC0/egtMtH3wju57n4swwi5BBYX3dSKlywoy6Aa2Jg7e1TYGfZBN&#10;LnWDjzBuKjmKoqk0WHJ4KLCmdUHZ3/7fKDjfzni53k5bf9Dd7HeXpl2Vp0p9fbY/cxCeWv8Ov9qp&#10;VjD9Ho7jeDYJEAEp4IBcPgEAAP//AwBQSwECLQAUAAYACAAAACEA2+H2y+4AAACFAQAAEwAAAAAA&#10;AAAAAAAAAAAAAAAAW0NvbnRlbnRfVHlwZXNdLnhtbFBLAQItABQABgAIAAAAIQBa9CxbvwAAABUB&#10;AAALAAAAAAAAAAAAAAAAAB8BAABfcmVscy8ucmVsc1BLAQItABQABgAIAAAAIQCCW8q5yAAAAOIA&#10;AAAPAAAAAAAAAAAAAAAAAAcCAABkcnMvZG93bnJldi54bWxQSwUGAAAAAAMAAwC3AAAA/AIAAAAA&#10;">
                  <v:stroke endarrow="block" endarrowwidth="narrow"/>
                </v:line>
                <v:shapetype id="_x0000_t110" coordsize="21600,21600" o:spt="110" path="m10800,l,10800,10800,21600,21600,10800xe">
                  <v:stroke joinstyle="miter"/>
                  <v:path gradientshapeok="t" o:connecttype="rect" textboxrect="5400,5400,16200,16200"/>
                </v:shapetype>
                <v:shape id="AutoShape 10" o:spid="_x0000_s1034" type="#_x0000_t110" style="position:absolute;left:17437;top:12649;width:1647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J3zAAAAOMAAAAPAAAAZHJzL2Rvd25yZXYueG1sRI9fS8NA&#10;EMTfBb/DsYJv9pL0/EPstYgg+lCkVunzmtsmwexeyF2b2E/vCYKPw8z8hlmsJu7UkYbQerGQzzJQ&#10;JJV3rdQWPt6fru5AhYjisPNCFr4pwGp5frbA0vlR3ui4jbVKEAklWmhi7EutQ9UQY5j5niR5ez8w&#10;xiSHWrsBxwTnThdZdqMZW0kLDfb02FD1tT2whc2n2fC4Pu15fTI77g7Pt7vXubWXF9PDPahIU/wP&#10;/7VfnIUiL/Jsbq6Ngd9P6Q/o5Q8AAAD//wMAUEsBAi0AFAAGAAgAAAAhANvh9svuAAAAhQEAABMA&#10;AAAAAAAAAAAAAAAAAAAAAFtDb250ZW50X1R5cGVzXS54bWxQSwECLQAUAAYACAAAACEAWvQsW78A&#10;AAAVAQAACwAAAAAAAAAAAAAAAAAfAQAAX3JlbHMvLnJlbHNQSwECLQAUAAYACAAAACEAVgOCd8wA&#10;AADjAAAADwAAAAAAAAAAAAAAAAAHAgAAZHJzL2Rvd25yZXYueG1sUEsFBgAAAAADAAMAtwAAAAAD&#10;AAAAAA==&#10;">
                  <v:textbox>
                    <w:txbxContent>
                      <w:p w14:paraId="07AE1042" w14:textId="77777777" w:rsidR="00C0703D" w:rsidRPr="000D63BA" w:rsidRDefault="00C0703D" w:rsidP="00C0703D">
                        <w:pPr>
                          <w:jc w:val="center"/>
                        </w:pPr>
                        <w:r>
                          <w:rPr>
                            <w:rFonts w:hint="eastAsia"/>
                          </w:rPr>
                          <w:t>项目小组</w:t>
                        </w:r>
                      </w:p>
                    </w:txbxContent>
                  </v:textbox>
                </v:shape>
                <v:shape id="Text Box 11" o:spid="_x0000_s1035" type="#_x0000_t202" style="position:absolute;left:3517;top:16865;width:12485;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iywAAAOMAAAAPAAAAZHJzL2Rvd25yZXYueG1sRI9BT8Mw&#10;DIXvSPyHyEhcEEtWprGWZRNCAo3bGAiuVuO1FY1TktCVf48PSBzt9/ze5/V28r0aKaYusIX5zIAi&#10;roPruLHw9vp4vQKVMrLDPjBZ+KEE28352RorF078QuMhN0pCOFVooc15qLROdUse0ywMxKIdQ/SY&#10;ZYyNdhFPEu57XRiz1B47loYWB3poqf48fHsLq8Vu/EjPN/v3ennsy3x1Oz59RWsvL6b7O1CZpvxv&#10;/rveOcFfmLkpyrIQaPlJFqA3vwAAAP//AwBQSwECLQAUAAYACAAAACEA2+H2y+4AAACFAQAAEwAA&#10;AAAAAAAAAAAAAAAAAAAAW0NvbnRlbnRfVHlwZXNdLnhtbFBLAQItABQABgAIAAAAIQBa9CxbvwAA&#10;ABUBAAALAAAAAAAAAAAAAAAAAB8BAABfcmVscy8ucmVsc1BLAQItABQABgAIAAAAIQAbA+DiywAA&#10;AOMAAAAPAAAAAAAAAAAAAAAAAAcCAABkcnMvZG93bnJldi54bWxQSwUGAAAAAAMAAwC3AAAA/wIA&#10;AAAA&#10;">
                  <v:textbox>
                    <w:txbxContent>
                      <w:p w14:paraId="3BB27AB6" w14:textId="77777777" w:rsidR="00C0703D" w:rsidRPr="000D63BA" w:rsidRDefault="00C0703D" w:rsidP="00C0703D">
                        <w:pPr>
                          <w:jc w:val="center"/>
                        </w:pPr>
                        <w:r>
                          <w:rPr>
                            <w:rFonts w:cs="Latha" w:hint="eastAsia"/>
                          </w:rPr>
                          <w:t>应急对策报告</w:t>
                        </w:r>
                      </w:p>
                    </w:txbxContent>
                  </v:textbox>
                </v:shape>
                <v:line id="Line 12" o:spid="_x0000_s1036" style="position:absolute;visibility:visible;mso-wrap-style:square" from="25622,23050" to="25622,3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6erxAAAAOEAAAAPAAAAZHJzL2Rvd25yZXYueG1sRE9NSwMx&#10;EL0L/Q9hCt5s0hWLrE2LFCqeRFtFvI2bcbO4M1mSdLv+e3MQPD7e93o7ca9GiqkLYmG5MKBImuA6&#10;aS28HvdXt6BSRnHYByELP5Rgu5ldrLF24SwvNB5yq0qIpBot+JyHWuvUeGJMizCQFO4rRMZcYGy1&#10;i3gu4dzrypiVZuykNHgcaOep+T6c2MLHE8Xxc2S/ovb9FN8emJ+bytrL+XR/ByrTlP/Ff+5HZ6Gq&#10;ltc3xpTJ5VF5A3rzCwAA//8DAFBLAQItABQABgAIAAAAIQDb4fbL7gAAAIUBAAATAAAAAAAAAAAA&#10;AAAAAAAAAABbQ29udGVudF9UeXBlc10ueG1sUEsBAi0AFAAGAAgAAAAhAFr0LFu/AAAAFQEAAAsA&#10;AAAAAAAAAAAAAAAAHwEAAF9yZWxzLy5yZWxzUEsBAi0AFAAGAAgAAAAhAOAbp6vEAAAA4QAAAA8A&#10;AAAAAAAAAAAAAAAABwIAAGRycy9kb3ducmV2LnhtbFBLBQYAAAAAAwADALcAAAD4AgAAAAA=&#10;">
                  <v:stroke endarrow="block" endarrowwidth="narrow"/>
                </v:line>
                <v:shape id="Text Box 13" o:spid="_x0000_s1037" type="#_x0000_t202" style="position:absolute;left:19240;top:30861;width:1247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4P8yAAAAOMAAAAPAAAAZHJzL2Rvd25yZXYueG1sRE9fa8Iw&#10;EH8f7DuEG/gyZqrTruuMIsLEvU039PVozrasuXRJrPXbG2Gwx/v9v9miN43oyPnasoLRMAFBXFhd&#10;c6ng++v9KQPhA7LGxjIpuJCHxfz+boa5tmfeUrcLpYgh7HNUUIXQ5lL6oiKDfmhb4sgdrTMY4ulK&#10;qR2eY7hp5DhJUmmw5thQYUurioqf3ckoyCab7uA/nj/3RXpsXsPjS7f+dUoNHvrlG4hAffgX/7k3&#10;Os5P0uk4nWTZCG4/RQDk/AoAAP//AwBQSwECLQAUAAYACAAAACEA2+H2y+4AAACFAQAAEwAAAAAA&#10;AAAAAAAAAAAAAAAAW0NvbnRlbnRfVHlwZXNdLnhtbFBLAQItABQABgAIAAAAIQBa9CxbvwAAABUB&#10;AAALAAAAAAAAAAAAAAAAAB8BAABfcmVscy8ucmVsc1BLAQItABQABgAIAAAAIQDaJ4P8yAAAAOMA&#10;AAAPAAAAAAAAAAAAAAAAAAcCAABkcnMvZG93bnJldi54bWxQSwUGAAAAAAMAAwC3AAAA/AIAAAAA&#10;">
                  <v:textbox>
                    <w:txbxContent>
                      <w:p w14:paraId="491A5D93" w14:textId="77777777" w:rsidR="00C0703D" w:rsidRPr="000D63BA" w:rsidRDefault="00C0703D" w:rsidP="00C0703D">
                        <w:pPr>
                          <w:jc w:val="center"/>
                        </w:pPr>
                        <w:r>
                          <w:rPr>
                            <w:rFonts w:cs="Latha" w:hint="eastAsia"/>
                          </w:rPr>
                          <w:t>总经理</w:t>
                        </w:r>
                      </w:p>
                    </w:txbxContent>
                  </v:textbox>
                </v:shape>
                <v:line id="Line 14" o:spid="_x0000_s1038" style="position:absolute;visibility:visible;mso-wrap-style:square" from="27527,22574" to="27527,2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fGyQAAAOIAAAAPAAAAZHJzL2Rvd25yZXYueG1sRE9da8Iw&#10;FH0f7D+EO/Btpq6ujM4oMhF0D0PdYHu8Nndtt+amJLHt/r0RhD0ezvdsMZhGdOR8bVnBZJyAIC6s&#10;rrlU8PG+vn8C4QOyxsYyKfgjD4v57c0Mc2173lN3CKWIIexzVFCF0OZS+qIig35sW+LIfVtnMETo&#10;Sqkd9jHcNPIhSTJpsObYUGFLLxUVv4eTUfCW7rJuuX3dDJ/b7Fis9sevn94pNbobls8gAg3hX3x1&#10;b3ScP0kfs3SaTuFyKWKQ8zMAAAD//wMAUEsBAi0AFAAGAAgAAAAhANvh9svuAAAAhQEAABMAAAAA&#10;AAAAAAAAAAAAAAAAAFtDb250ZW50X1R5cGVzXS54bWxQSwECLQAUAAYACAAAACEAWvQsW78AAAAV&#10;AQAACwAAAAAAAAAAAAAAAAAfAQAAX3JlbHMvLnJlbHNQSwECLQAUAAYACAAAACEAIHf3xskAAADi&#10;AAAADwAAAAAAAAAAAAAAAAAHAgAAZHJzL2Rvd25yZXYueG1sUEsFBgAAAAADAAMAtwAAAP0CAAAA&#10;AA==&#10;"/>
                <v:line id="Line 15" o:spid="_x0000_s1039" style="position:absolute;visibility:visible;mso-wrap-style:square" from="27527,27146" to="43529,2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2MpyAAAAOIAAAAPAAAAZHJzL2Rvd25yZXYueG1sRI9BS8NA&#10;FITvgv9heYI3uzGEWNJuiwiKJ9FWEW+v2Wc2mPc27G7T+O9dQfA4zMw3zHo786AmCrH3YuB6UYAi&#10;ab3tpTPwur+/WoKKCcXi4IUMfFOE7eb8bI2N9Sd5oWmXOpUhEhs04FIaG61j64gxLvxIkr1PHxhT&#10;lqHTNuApw3nQZVHUmrGXvOBwpDtH7dfuyAY+nihMh4ldTd37Mbw9MD+3pTGXF/PtClSiOf2H/9qP&#10;1kB1U5V1US8r+L2U74De/AAAAP//AwBQSwECLQAUAAYACAAAACEA2+H2y+4AAACFAQAAEwAAAAAA&#10;AAAAAAAAAAAAAAAAW0NvbnRlbnRfVHlwZXNdLnhtbFBLAQItABQABgAIAAAAIQBa9CxbvwAAABUB&#10;AAALAAAAAAAAAAAAAAAAAB8BAABfcmVscy8ucmVsc1BLAQItABQABgAIAAAAIQAgo2MpyAAAAOIA&#10;AAAPAAAAAAAAAAAAAAAAAAcCAABkcnMvZG93bnJldi54bWxQSwUGAAAAAAMAAwC3AAAA/AIAAAAA&#10;">
                  <v:stroke endarrow="block" endarrowwidth="narrow"/>
                </v:line>
                <v:shape id="Text Box 16" o:spid="_x0000_s1040" type="#_x0000_t202" style="position:absolute;left:43624;top:25622;width:1247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puyAAAAOMAAAAPAAAAZHJzL2Rvd25yZXYueG1sRE9fa8Iw&#10;EH8X9h3CDXyRmVqH1s4oY6Dom3PiXo/mbMuaS5fE2n37RRjs8X7/b7nuTSM6cr62rGAyTkAQF1bX&#10;XCo4fWyeMhA+IGtsLJOCH/KwXj0Mlphre+N36o6hFDGEfY4KqhDaXEpfVGTQj21LHLmLdQZDPF0p&#10;tcNbDDeNTJNkJg3WHBsqbOmtouLreDUKsudd9+n308O5mF2aRRjNu+23U2r42L++gAjUh3/xn3un&#10;4/zpJJ2nSZYu4P5TBECufgEAAP//AwBQSwECLQAUAAYACAAAACEA2+H2y+4AAACFAQAAEwAAAAAA&#10;AAAAAAAAAAAAAAAAW0NvbnRlbnRfVHlwZXNdLnhtbFBLAQItABQABgAIAAAAIQBa9CxbvwAAABUB&#10;AAALAAAAAAAAAAAAAAAAAB8BAABfcmVscy8ucmVsc1BLAQItABQABgAIAAAAIQCPPopuyAAAAOMA&#10;AAAPAAAAAAAAAAAAAAAAAAcCAABkcnMvZG93bnJldi54bWxQSwUGAAAAAAMAAwC3AAAA/AIAAAAA&#10;">
                  <v:textbox>
                    <w:txbxContent>
                      <w:p w14:paraId="1384B8DB" w14:textId="77777777" w:rsidR="00C0703D" w:rsidRPr="000D63BA" w:rsidRDefault="00C0703D" w:rsidP="00C0703D">
                        <w:pPr>
                          <w:jc w:val="center"/>
                        </w:pPr>
                        <w:r>
                          <w:rPr>
                            <w:rFonts w:cs="Latha" w:hint="eastAsia"/>
                          </w:rPr>
                          <w:t>客户</w:t>
                        </w:r>
                      </w:p>
                    </w:txbxContent>
                  </v:textbox>
                </v:shape>
                <v:shape id="Text Box 17" o:spid="_x0000_s1041" type="#_x0000_t202" style="position:absolute;left:39338;width:20860;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KPaygAAAOIAAAAPAAAAZHJzL2Rvd25yZXYueG1sRI9Ba8JA&#10;FITvhf6H5RW8FN1EJWrqKkWw6K21otdH9pmEZt+mu2tM/323IPQ4zMw3zHLdm0Z05HxtWUE6SkAQ&#10;F1bXXCo4fm6HcxA+IGtsLJOCH/KwXj0+LDHX9sYf1B1CKSKEfY4KqhDaXEpfVGTQj2xLHL2LdQZD&#10;lK6U2uEtwk0jx0mSSYM1x4UKW9pUVHwdrkbBfLrrzn4/eT8V2aVZhOdZ9/btlBo89a8vIAL14T98&#10;b++0gukiTWbjSZbC36V4B+TqFwAA//8DAFBLAQItABQABgAIAAAAIQDb4fbL7gAAAIUBAAATAAAA&#10;AAAAAAAAAAAAAAAAAABbQ29udGVudF9UeXBlc10ueG1sUEsBAi0AFAAGAAgAAAAhAFr0LFu/AAAA&#10;FQEAAAsAAAAAAAAAAAAAAAAAHwEAAF9yZWxzLy5yZWxzUEsBAi0AFAAGAAgAAAAhAHOEo9rKAAAA&#10;4gAAAA8AAAAAAAAAAAAAAAAABwIAAGRycy9kb3ducmV2LnhtbFBLBQYAAAAAAwADALcAAAD+AgAA&#10;AAA=&#10;">
                  <v:textbox>
                    <w:txbxContent>
                      <w:p w14:paraId="65B464FA" w14:textId="77777777" w:rsidR="00C0703D" w:rsidRPr="000D63BA" w:rsidRDefault="00C0703D" w:rsidP="00C0703D">
                        <w:pPr>
                          <w:autoSpaceDE w:val="0"/>
                          <w:autoSpaceDN w:val="0"/>
                          <w:adjustRightInd w:val="0"/>
                          <w:rPr>
                            <w:rFonts w:cs="Latha"/>
                            <w:szCs w:val="21"/>
                          </w:rPr>
                        </w:pPr>
                        <w:r>
                          <w:rPr>
                            <w:rFonts w:cs="Latha" w:hint="eastAsia"/>
                            <w:szCs w:val="21"/>
                          </w:rPr>
                          <w:t>总经理：</w:t>
                        </w:r>
                        <w:r w:rsidRPr="000D63BA">
                          <w:rPr>
                            <w:rFonts w:cs="Latha"/>
                            <w:szCs w:val="21"/>
                          </w:rPr>
                          <w:t xml:space="preserve"> </w:t>
                        </w:r>
                      </w:p>
                      <w:p w14:paraId="5492A63B" w14:textId="77777777" w:rsidR="00C0703D" w:rsidRPr="006072F9" w:rsidRDefault="00C0703D" w:rsidP="00C0703D">
                        <w:pPr>
                          <w:autoSpaceDE w:val="0"/>
                          <w:autoSpaceDN w:val="0"/>
                          <w:adjustRightInd w:val="0"/>
                          <w:rPr>
                            <w:rFonts w:cs="Latha"/>
                            <w:szCs w:val="21"/>
                          </w:rPr>
                        </w:pPr>
                        <w:r>
                          <w:rPr>
                            <w:rFonts w:cs="Latha" w:hint="eastAsia"/>
                            <w:szCs w:val="21"/>
                          </w:rPr>
                          <w:t>HSPM</w:t>
                        </w:r>
                        <w:r>
                          <w:rPr>
                            <w:rFonts w:cs="Latha" w:hint="eastAsia"/>
                            <w:szCs w:val="21"/>
                          </w:rPr>
                          <w:t>管理代表：</w:t>
                        </w:r>
                        <w:r w:rsidRPr="006072F9">
                          <w:rPr>
                            <w:rFonts w:cs="Latha"/>
                            <w:szCs w:val="21"/>
                          </w:rPr>
                          <w:t xml:space="preserve"> </w:t>
                        </w:r>
                      </w:p>
                      <w:p w14:paraId="1900165A" w14:textId="77777777" w:rsidR="00C0703D" w:rsidRPr="000D63BA" w:rsidRDefault="00C0703D" w:rsidP="00C0703D">
                        <w:pPr>
                          <w:autoSpaceDE w:val="0"/>
                          <w:autoSpaceDN w:val="0"/>
                          <w:adjustRightInd w:val="0"/>
                          <w:rPr>
                            <w:rFonts w:cs="Latha"/>
                            <w:szCs w:val="21"/>
                          </w:rPr>
                        </w:pPr>
                        <w:r>
                          <w:rPr>
                            <w:rFonts w:cs="Latha" w:hint="eastAsia"/>
                            <w:szCs w:val="21"/>
                          </w:rPr>
                          <w:t>第一职位代理人：</w:t>
                        </w:r>
                        <w:r w:rsidRPr="000D63BA">
                          <w:rPr>
                            <w:rFonts w:cs="Latha"/>
                            <w:szCs w:val="21"/>
                          </w:rPr>
                          <w:t xml:space="preserve"> </w:t>
                        </w:r>
                      </w:p>
                      <w:p w14:paraId="33664A45" w14:textId="77777777" w:rsidR="00C0703D" w:rsidRDefault="00C0703D" w:rsidP="00C0703D">
                        <w:pPr>
                          <w:autoSpaceDE w:val="0"/>
                          <w:autoSpaceDN w:val="0"/>
                          <w:adjustRightInd w:val="0"/>
                          <w:rPr>
                            <w:rFonts w:cs="Latha"/>
                            <w:szCs w:val="21"/>
                          </w:rPr>
                        </w:pPr>
                        <w:r>
                          <w:rPr>
                            <w:rFonts w:cs="Latha" w:hint="eastAsia"/>
                            <w:szCs w:val="21"/>
                          </w:rPr>
                          <w:t>组员：</w:t>
                        </w:r>
                        <w:r>
                          <w:rPr>
                            <w:rFonts w:cs="Latha" w:hint="eastAsia"/>
                            <w:szCs w:val="21"/>
                          </w:rPr>
                          <w:t xml:space="preserve"> </w:t>
                        </w:r>
                      </w:p>
                      <w:p w14:paraId="763C0F28" w14:textId="77777777" w:rsidR="00C0703D" w:rsidRPr="000D63BA" w:rsidRDefault="00C0703D" w:rsidP="00C0703D">
                        <w:pPr>
                          <w:autoSpaceDE w:val="0"/>
                          <w:autoSpaceDN w:val="0"/>
                          <w:adjustRightInd w:val="0"/>
                          <w:rPr>
                            <w:rFonts w:cs="Latha"/>
                            <w:szCs w:val="21"/>
                          </w:rPr>
                        </w:pPr>
                        <w:r>
                          <w:rPr>
                            <w:rFonts w:cs="Latha" w:hint="eastAsia"/>
                            <w:szCs w:val="21"/>
                          </w:rPr>
                          <w:t>组员：</w:t>
                        </w:r>
                      </w:p>
                    </w:txbxContent>
                  </v:textbox>
                </v:shape>
                <v:rect id="Rectangle 18" o:spid="_x0000_s1042" style="position:absolute;left:26104;top:16668;width:5900;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WyQAAAOMAAAAPAAAAZHJzL2Rvd25yZXYueG1sRE9fa8Iw&#10;EH8X9h3CCXsRTRU3u84oIoyVIYh18/lozrasudQma7tvvwwGe7zf/1tvB1OLjlpXWVYwn0UgiHOr&#10;Ky4UvJ9fpjEI55E11pZJwTc52G7uRmtMtO35RF3mCxFC2CWooPS+SaR0eUkG3cw2xIG72tagD2db&#10;SN1iH8JNLRdR9CgNVhwaSmxoX1L+mX0ZBX1+7C7nw6s8Ti6p5Vt622cfb0rdj4fdMwhPg/8X/7lT&#10;HeY/rJarpzheLOH3pwCA3PwAAAD//wMAUEsBAi0AFAAGAAgAAAAhANvh9svuAAAAhQEAABMAAAAA&#10;AAAAAAAAAAAAAAAAAFtDb250ZW50X1R5cGVzXS54bWxQSwECLQAUAAYACAAAACEAWvQsW78AAAAV&#10;AQAACwAAAAAAAAAAAAAAAAAfAQAAX3JlbHMvLnJlbHNQSwECLQAUAAYACAAAACEA8brf1skAAADj&#10;AAAADwAAAAAAAAAAAAAAAAAHAgAAZHJzL2Rvd25yZXYueG1sUEsFBgAAAAADAAMAtwAAAP0CAAAA&#10;AA==&#10;" filled="f" stroked="f">
                  <v:textbox>
                    <w:txbxContent>
                      <w:p w14:paraId="791E666B" w14:textId="77777777" w:rsidR="00C0703D" w:rsidRPr="00B82744" w:rsidRDefault="00C0703D" w:rsidP="00C0703D">
                        <w:pPr>
                          <w:rPr>
                            <w:szCs w:val="21"/>
                          </w:rPr>
                        </w:pPr>
                        <w:r w:rsidRPr="00B82744">
                          <w:rPr>
                            <w:rFonts w:cs="Latha"/>
                            <w:szCs w:val="21"/>
                          </w:rPr>
                          <w:t>YES</w:t>
                        </w:r>
                      </w:p>
                    </w:txbxContent>
                  </v:textbox>
                </v:rect>
                <v:rect id="Rectangle 19" o:spid="_x0000_s1043" style="position:absolute;left:27622;top:24422;width:5525;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8OygAAAOMAAAAPAAAAZHJzL2Rvd25yZXYueG1sRE9fa8Iw&#10;EH8X9h3CDfYimurmdJ1RhjAsMpC1m89Hc2vLmkttsrb79osg7PF+/2+9HUwtOmpdZVnBbBqBIM6t&#10;rrhQ8JG9TlYgnEfWWFsmBb/kYLu5Ga0x1rbnd+pSX4gQwi5GBaX3TSyly0sy6Ka2IQ7cl20N+nC2&#10;hdQt9iHc1HIeRY/SYMWhocSGdiXl3+mPUdDnx+6Uve3lcXxKLJ+T8y79PCh1dzu8PIPwNPh/8dWd&#10;6DB/uZrdLxZP8we4/BQAkJs/AAAA//8DAFBLAQItABQABgAIAAAAIQDb4fbL7gAAAIUBAAATAAAA&#10;AAAAAAAAAAAAAAAAAABbQ29udGVudF9UeXBlc10ueG1sUEsBAi0AFAAGAAgAAAAhAFr0LFu/AAAA&#10;FQEAAAsAAAAAAAAAAAAAAAAAHwEAAF9yZWxzLy5yZWxzUEsBAi0AFAAGAAgAAAAhAClcXw7KAAAA&#10;4wAAAA8AAAAAAAAAAAAAAAAABwIAAGRycy9kb3ducmV2LnhtbFBLBQYAAAAAAwADALcAAAD+AgAA&#10;AAA=&#10;" filled="f" stroked="f">
                  <v:textbox>
                    <w:txbxContent>
                      <w:p w14:paraId="1E4BFE80" w14:textId="77777777" w:rsidR="00C0703D" w:rsidRPr="00745C18" w:rsidRDefault="00C0703D" w:rsidP="00C0703D">
                        <w:pPr>
                          <w:rPr>
                            <w:szCs w:val="21"/>
                          </w:rPr>
                        </w:pPr>
                        <w:r w:rsidRPr="00745C18">
                          <w:rPr>
                            <w:rFonts w:cs="Latha"/>
                            <w:szCs w:val="21"/>
                          </w:rPr>
                          <w:t>YES</w:t>
                        </w:r>
                      </w:p>
                    </w:txbxContent>
                  </v:textbox>
                </v:rect>
                <v:line id="Line 20" o:spid="_x0000_s1044" style="position:absolute;flip:x;visibility:visible;mso-wrap-style:square" from="95,32289" to="19240,32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wzAAAAOIAAAAPAAAAZHJzL2Rvd25yZXYueG1sRI9BSwMx&#10;FITvgv8hPMFLsdku1rZr01IKgodeWmWLt+fmuVl287JNYrv+eyMUPA4z8w2zXA+2E2fyoXGsYDLO&#10;QBBXTjdcK3h/e3mYgwgRWWPnmBT8UID16vZmiYV2F97T+RBrkSAcClRgYuwLKUNlyGIYu544eV/O&#10;W4xJ+lpqj5cEt53Ms+xJWmw4LRjsaWuoag/fVoGc70Ynv/l8bMv2eFyYsir7j51S93fD5hlEpCH+&#10;h6/tV61glk/zfDGbTOHvUroDcvULAAD//wMAUEsBAi0AFAAGAAgAAAAhANvh9svuAAAAhQEAABMA&#10;AAAAAAAAAAAAAAAAAAAAAFtDb250ZW50X1R5cGVzXS54bWxQSwECLQAUAAYACAAAACEAWvQsW78A&#10;AAAVAQAACwAAAAAAAAAAAAAAAAAfAQAAX3JlbHMvLnJlbHNQSwECLQAUAAYACAAAACEA7Hvy8MwA&#10;AADiAAAADwAAAAAAAAAAAAAAAAAHAgAAZHJzL2Rvd25yZXYueG1sUEsFBgAAAAADAAMAtwAAAAAD&#10;AAAAAA==&#10;"/>
                <v:line id="Line 21" o:spid="_x0000_s1045" style="position:absolute;flip:y;visibility:visible;mso-wrap-style:square" from="0,14478" to="0,32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KNCygAAAOMAAAAPAAAAZHJzL2Rvd25yZXYueG1sRE9PT8Iw&#10;FL+b8B2aR+LFSAcKjEkhxMTEAxfBjHh7rs912fo62wrz21sTE4/v9/+tt4PtxJl8aBwrmE4yEMSV&#10;0w3XCl6PT7c5iBCRNXaOScE3BdhuRldrLLS78AudD7EWKYRDgQpMjH0hZagMWQwT1xMn7sN5izGd&#10;vpba4yWF207OsmwhLTacGgz29Gioag9fVoHM9zeffvd+35bt6bQyZVX2b3ulrsfD7gFEpCH+i//c&#10;zzrNny1Xy0U+vZvD708JALn5AQAA//8DAFBLAQItABQABgAIAAAAIQDb4fbL7gAAAIUBAAATAAAA&#10;AAAAAAAAAAAAAAAAAABbQ29udGVudF9UeXBlc10ueG1sUEsBAi0AFAAGAAgAAAAhAFr0LFu/AAAA&#10;FQEAAAsAAAAAAAAAAAAAAAAAHwEAAF9yZWxzLy5yZWxzUEsBAi0AFAAGAAgAAAAhACRUo0LKAAAA&#10;4wAAAA8AAAAAAAAAAAAAAAAABwIAAGRycy9kb3ducmV2LnhtbFBLBQYAAAAAAwADALcAAAD+AgAA&#10;AAA=&#10;"/>
                <v:line id="Line 22" o:spid="_x0000_s1046" style="position:absolute;flip:x;visibility:visible;mso-wrap-style:square" from="31623,8286" to="36957,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qLzAAAAOIAAAAPAAAAZHJzL2Rvd25yZXYueG1sRI9BS8NA&#10;FITvgv9heYIXsZtWU2LabSkFwUMvVknx9sy+ZkOyb9PdtY3/3hUEj8PMfMMs16PtxZl8aB0rmE4y&#10;EMS10y03Ct7fnu8LECEia+wdk4JvCrBeXV8tsdTuwq903sdGJAiHEhWYGIdSylAbshgmbiBO3tF5&#10;izFJ30jt8ZLgtpezLJtLiy2nBYMDbQ3V3f7LKpDF7u7kN5+PXdUdDk+mqqvhY6fU7c24WYCINMb/&#10;8F/7RSvIi3k+fcizGfxeSndArn4AAAD//wMAUEsBAi0AFAAGAAgAAAAhANvh9svuAAAAhQEAABMA&#10;AAAAAAAAAAAAAAAAAAAAAFtDb250ZW50X1R5cGVzXS54bWxQSwECLQAUAAYACAAAACEAWvQsW78A&#10;AAAVAQAACwAAAAAAAAAAAAAAAAAfAQAAX3JlbHMvLnJlbHNQSwECLQAUAAYACAAAACEAfoqai8wA&#10;AADiAAAADwAAAAAAAAAAAAAAAAAHAgAAZHJzL2Rvd25yZXYueG1sUEsFBgAAAAADAAMAtwAAAAAD&#10;AAAAAA==&#10;"/>
                <v:line id="Line 23" o:spid="_x0000_s1047" style="position:absolute;visibility:visible;mso-wrap-style:square" from="37052,2381" to="37052,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9EuygAAAOMAAAAPAAAAZHJzL2Rvd25yZXYueG1sRE9fT8Iw&#10;EH8n8Ts0Z+IbdCBMnRRCMCTggxE00cdjPbfpel3aso1vb01IfLzf/5sve1OLlpyvLCsYjxIQxLnV&#10;FRcK3t82w3sQPiBrrC2TgjN5WC6uBnPMtO14T+0hFCKGsM9QQRlCk0np85IM+pFtiCP3ZZ3BEE9X&#10;SO2wi+GmlpMkSaXBimNDiQ2tS8p/Diej4OX2NW1Xu+dt/7FLj/nT/vj53Tmlbq771SOIQH34F1/c&#10;Wx3np9Pp5CGZ3Y3h76cIgFz8AgAA//8DAFBLAQItABQABgAIAAAAIQDb4fbL7gAAAIUBAAATAAAA&#10;AAAAAAAAAAAAAAAAAABbQ29udGVudF9UeXBlc10ueG1sUEsBAi0AFAAGAAgAAAAhAFr0LFu/AAAA&#10;FQEAAAsAAAAAAAAAAAAAAAAAHwEAAF9yZWxzLy5yZWxzUEsBAi0AFAAGAAgAAAAhAKJH0S7KAAAA&#10;4wAAAA8AAAAAAAAAAAAAAAAABwIAAGRycy9kb3ducmV2LnhtbFBLBQYAAAAAAwADALcAAAD+AgAA&#10;AAA=&#10;"/>
                <v:line id="Line 24" o:spid="_x0000_s1048" style="position:absolute;visibility:visible;mso-wrap-style:square" from="37141,2381" to="39243,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zInyAAAAOIAAAAPAAAAZHJzL2Rvd25yZXYueG1sRI9BS8Qw&#10;FITvgv8hPMGbmxrKsls3u4igeBJdFfH2bJ5Nse+lJNlu/fdGEDwOM/MNs9nNPKiJYuqDWLhcVKBI&#10;2uB66Sy8PN9erECljOJwCEIWvinBbnt6ssHGhaM80bTPnSoQSQ1a8DmPjdap9cSYFmEkKd5niIy5&#10;yNhpF/FY4DxoU1VLzdhLWfA40o2n9mt/YAvvDxSnj4n9krq3Q3y9Y35sjbXnZ/P1FahMc/4P/7Xv&#10;nQWzNvWqNvUafi+VO6C3PwAAAP//AwBQSwECLQAUAAYACAAAACEA2+H2y+4AAACFAQAAEwAAAAAA&#10;AAAAAAAAAAAAAAAAW0NvbnRlbnRfVHlwZXNdLnhtbFBLAQItABQABgAIAAAAIQBa9CxbvwAAABUB&#10;AAALAAAAAAAAAAAAAAAAAB8BAABfcmVscy8ucmVsc1BLAQItABQABgAIAAAAIQAohzInyAAAAOIA&#10;AAAPAAAAAAAAAAAAAAAAAAcCAABkcnMvZG93bnJldi54bWxQSwUGAAAAAAMAAwC3AAAA/AIAAAAA&#10;">
                  <v:stroke endarrow="block" endarrowwidth="narrow"/>
                </v:line>
                <v:line id="Line 25" o:spid="_x0000_s1049" style="position:absolute;visibility:visible;mso-wrap-style:square" from="8382,20002" to="8382,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fHazAAAAOIAAAAPAAAAZHJzL2Rvd25yZXYueG1sRI9BS8NA&#10;FITvgv9heYI3u0lLQ027LUURWg9iq9AeX7OvSdrs27C7JvHfu4LgcZiZb5jFajCN6Mj52rKCdJSA&#10;IC6srrlU8Pnx8jAD4QOyxsYyKfgmD6vl7c0Cc2173lG3D6WIEPY5KqhCaHMpfVGRQT+yLXH0ztYZ&#10;DFG6UmqHfYSbRo6TJJMGa44LFbb0VFFx3X8ZBW+T96xbb183w2GbnYrn3el46Z1S93fDeg4i0BD+&#10;w3/tjVYwHafTdDJLHuH3UrwDcvkDAAD//wMAUEsBAi0AFAAGAAgAAAAhANvh9svuAAAAhQEAABMA&#10;AAAAAAAAAAAAAAAAAAAAAFtDb250ZW50X1R5cGVzXS54bWxQSwECLQAUAAYACAAAACEAWvQsW78A&#10;AAAVAQAACwAAAAAAAAAAAAAAAAAfAQAAX3JlbHMvLnJlbHNQSwECLQAUAAYACAAAACEAK3Xx2swA&#10;AADiAAAADwAAAAAAAAAAAAAAAAAHAgAAZHJzL2Rvd25yZXYueG1sUEsFBgAAAAADAAMAtwAAAAAD&#10;AAAAAA==&#10;"/>
                <v:line id="Line 26" o:spid="_x0000_s1050" style="position:absolute;visibility:visible;mso-wrap-style:square" from="8382,15716" to="8382,1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1ZyQAAAOMAAAAPAAAAZHJzL2Rvd25yZXYueG1sRE9fS8Mw&#10;EH8X/A7hBN9csgm1dsvGUITNB3FT0Mdbc2u7NZeSxLZ+eyMIPt7v/y1Wo21FTz40jjVMJwoEcelM&#10;w5WG97enmxxEiMgGW8ek4ZsCrJaXFwssjBt4R/0+ViKFcChQQx1jV0gZyposhonriBN3dN5iTKev&#10;pPE4pHDbyplSmbTYcGqosaOHmsrz/stqeLl9zfr19nkzfmyzQ/m4O3yeBq/19dW4noOINMZ/8Z97&#10;Y9L8e5XfqXympvD7UwJALn8AAAD//wMAUEsBAi0AFAAGAAgAAAAhANvh9svuAAAAhQEAABMAAAAA&#10;AAAAAAAAAAAAAAAAAFtDb250ZW50X1R5cGVzXS54bWxQSwECLQAUAAYACAAAACEAWvQsW78AAAAV&#10;AQAACwAAAAAAAAAAAAAAAAAfAQAAX3JlbHMvLnJlbHNQSwECLQAUAAYACAAAACEAJsE9WckAAADj&#10;AAAADwAAAAAAAAAAAAAAAAAHAgAAZHJzL2Rvd25yZXYueG1sUEsFBgAAAAADAAMAtwAAAP0CAAAA&#10;AA==&#10;"/>
                <v:line id="Line 27" o:spid="_x0000_s1051" style="position:absolute;flip:x;visibility:visible;mso-wrap-style:square" from="8382,15621" to="21050,15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wFyQAAAOIAAAAPAAAAZHJzL2Rvd25yZXYueG1sRE/PT8Iw&#10;FL6b8D80z4SLgQ4EgUkhxMTEAxfRjHB7rs912fo62grzv7cmJh6/fL/X29624kI+1I4VTMYZCOLS&#10;6ZorBe9vz6MliBCRNbaOScE3BdhuBjdrzLW78itdDrESKYRDjgpMjF0uZSgNWQxj1xEn7tN5izFB&#10;X0nt8ZrCbSunWfYgLdacGgx29GSobA5fVoFc7u/Ofvcxa4rmeFyZoiy6016p4W2/ewQRqY//4j/3&#10;i07z71fz2WK6mMPvpYRBbn4AAAD//wMAUEsBAi0AFAAGAAgAAAAhANvh9svuAAAAhQEAABMAAAAA&#10;AAAAAAAAAAAAAAAAAFtDb250ZW50X1R5cGVzXS54bWxQSwECLQAUAAYACAAAACEAWvQsW78AAAAV&#10;AQAACwAAAAAAAAAAAAAAAAAfAQAAX3JlbHMvLnJlbHNQSwECLQAUAAYACAAAACEAAaP8BckAAADi&#10;AAAADwAAAAAAAAAAAAAAAAAHAgAAZHJzL2Rvd25yZXYueG1sUEsFBgAAAAADAAMAtwAAAP0CAAAA&#10;AA==&#10;"/>
                <v:line id="Line 28" o:spid="_x0000_s1052" style="position:absolute;visibility:visible;mso-wrap-style:square" from="0,14478" to="17437,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Yw7ygAAAOMAAAAPAAAAZHJzL2Rvd25yZXYueG1sRI9BT8Mw&#10;DIXvSPyHyEjcWLqBqlKWTdMkECcE2xDiZhrTVNROlWRd+ffkgLSj7ef33rdcT9yrkULsvBiYzwpQ&#10;JI23nbQGDvvHmwpUTCgWey9k4JcirFeXF0usrT/JG4271KpsIrFGAy6lodY6No4Y48wPJPn27QNj&#10;ymNotQ14yubc60VRlJqxk5zgcKCto+Znd2QDny8Uxq+RXUntxzG8PzG/Ngtjrq+mzQOoRFM6i/+/&#10;n22uf1tWd1V5P88UmSkvQK/+AAAA//8DAFBLAQItABQABgAIAAAAIQDb4fbL7gAAAIUBAAATAAAA&#10;AAAAAAAAAAAAAAAAAABbQ29udGVudF9UeXBlc10ueG1sUEsBAi0AFAAGAAgAAAAhAFr0LFu/AAAA&#10;FQEAAAsAAAAAAAAAAAAAAAAAHwEAAF9yZWxzLy5yZWxzUEsBAi0AFAAGAAgAAAAhADcpjDvKAAAA&#10;4wAAAA8AAAAAAAAAAAAAAAAABwIAAGRycy9kb3ducmV2LnhtbFBLBQYAAAAAAwADALcAAAD+AgAA&#10;AAA=&#10;">
                  <v:stroke endarrow="block" endarrowwidth="narrow"/>
                </v:line>
                <v:rect id="Rectangle 29" o:spid="_x0000_s1053" style="position:absolute;left:8001;top:28727;width:6858;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g/nygAAAOEAAAAPAAAAZHJzL2Rvd25yZXYueG1sRI9Ba8JA&#10;FITvQv/D8gq9iG4s2mrqKiKIoQjSaD0/sq9JaPZtzK5J/PfdQqHHYWa+YZbr3lSipcaVlhVMxhEI&#10;4szqknMF59NuNAfhPLLGyjIpuJOD9ephsMRY244/qE19LgKEXYwKCu/rWEqXFWTQjW1NHLwv2xj0&#10;QTa51A12AW4q+RxFL9JgyWGhwJq2BWXf6c0o6LJjezkd9vI4vCSWr8l1m36+K/X02G/eQHjq/X/4&#10;r51oBYv5dPa6mE3h91F4A3L1AwAA//8DAFBLAQItABQABgAIAAAAIQDb4fbL7gAAAIUBAAATAAAA&#10;AAAAAAAAAAAAAAAAAABbQ29udGVudF9UeXBlc10ueG1sUEsBAi0AFAAGAAgAAAAhAFr0LFu/AAAA&#10;FQEAAAsAAAAAAAAAAAAAAAAAHwEAAF9yZWxzLy5yZWxzUEsBAi0AFAAGAAgAAAAhAAhmD+fKAAAA&#10;4QAAAA8AAAAAAAAAAAAAAAAABwIAAGRycy9kb3ducmV2LnhtbFBLBQYAAAAAAwADALcAAAD+AgAA&#10;AAA=&#10;" filled="f" stroked="f">
                  <v:textbox>
                    <w:txbxContent>
                      <w:p w14:paraId="646F3011" w14:textId="77777777" w:rsidR="00C0703D" w:rsidRPr="000D63BA" w:rsidRDefault="00C0703D" w:rsidP="00C0703D">
                        <w:pPr>
                          <w:jc w:val="center"/>
                        </w:pPr>
                        <w:r>
                          <w:rPr>
                            <w:rFonts w:cs="Latha" w:hint="eastAsia"/>
                          </w:rPr>
                          <w:t>指示</w:t>
                        </w:r>
                      </w:p>
                    </w:txbxContent>
                  </v:textbox>
                </v:rect>
                <v:rect id="Rectangle 30" o:spid="_x0000_s1054" style="position:absolute;left:36576;top:30708;width:23050;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Bh4ygAAAOEAAAAPAAAAZHJzL2Rvd25yZXYueG1sRI9Ba8JA&#10;FITvQv/D8gq9iG6stmjqKiKIoQjSaD0/sq9JaPZtzK5J/PfdQqHHYWa+YZbr3lSipcaVlhVMxhEI&#10;4szqknMF59NuNAfhPLLGyjIpuJOD9ephsMRY244/qE19LgKEXYwKCu/rWEqXFWTQjW1NHLwv2xj0&#10;QTa51A12AW4q+RxFr9JgyWGhwJq2BWXf6c0o6LJjezkd9vI4vCSWr8l1m36+K/X02G/eQHjq/X/4&#10;r51oBdPF7GU+W0zh91F4A3L1AwAA//8DAFBLAQItABQABgAIAAAAIQDb4fbL7gAAAIUBAAATAAAA&#10;AAAAAAAAAAAAAAAAAABbQ29udGVudF9UeXBlc10ueG1sUEsBAi0AFAAGAAgAAAAhAFr0LFu/AAAA&#10;FQEAAAsAAAAAAAAAAAAAAAAAHwEAAF9yZWxzLy5yZWxzUEsBAi0AFAAGAAgAAAAhAC8oGHjKAAAA&#10;4QAAAA8AAAAAAAAAAAAAAAAABwIAAGRycy9kb3ducmV2LnhtbFBLBQYAAAAAAwADALcAAAD+AgAA&#10;AAA=&#10;" filled="f" stroked="f">
                  <v:textbox>
                    <w:txbxContent>
                      <w:p w14:paraId="1893E587" w14:textId="77777777" w:rsidR="00C0703D" w:rsidRPr="00851FD7" w:rsidRDefault="00C0703D" w:rsidP="00C0703D">
                        <w:pPr>
                          <w:rPr>
                            <w:sz w:val="18"/>
                            <w:szCs w:val="18"/>
                          </w:rPr>
                        </w:pPr>
                        <w:r w:rsidRPr="00851FD7">
                          <w:rPr>
                            <w:rFonts w:cs="Latha"/>
                            <w:sz w:val="18"/>
                            <w:szCs w:val="18"/>
                          </w:rPr>
                          <w:t>3</w:t>
                        </w:r>
                        <w:r w:rsidRPr="00851FD7">
                          <w:rPr>
                            <w:rFonts w:cs="Latha" w:hint="eastAsia"/>
                            <w:sz w:val="18"/>
                            <w:szCs w:val="18"/>
                          </w:rPr>
                          <w:t>小时内口头汇报，</w:t>
                        </w:r>
                        <w:r w:rsidRPr="00851FD7">
                          <w:rPr>
                            <w:rFonts w:cs="Latha"/>
                            <w:sz w:val="18"/>
                            <w:szCs w:val="18"/>
                          </w:rPr>
                          <w:t>24</w:t>
                        </w:r>
                        <w:r w:rsidRPr="00851FD7">
                          <w:rPr>
                            <w:rFonts w:cs="Latha" w:hint="eastAsia"/>
                            <w:sz w:val="18"/>
                            <w:szCs w:val="18"/>
                          </w:rPr>
                          <w:t>小时内书面报告</w:t>
                        </w:r>
                      </w:p>
                    </w:txbxContent>
                  </v:textbox>
                </v:rect>
                <v:shape id="Text Box 31" o:spid="_x0000_s1055" type="#_x0000_t202" style="position:absolute;left:3816;top:22955;width:12186;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5DqywAAAOMAAAAPAAAAZHJzL2Rvd25yZXYueG1sRI9BS8NA&#10;FITvgv9heYIXsbttJUnTbosISr3ZVtrrI/uaBLNv4+6axn/vCoLHYWa+YVab0XZiIB9axxqmEwWC&#10;uHKm5VrD++H5vgARIrLBzjFp+KYAm/X11QpL4y68o2Efa5EgHErU0MTYl1KGqiGLYeJ64uSdnbcY&#10;k/S1NB4vCW47OVMqkxZbTgsN9vTUUPWx/7IaioftcAqv87djlZ27RbzLh5dPr/Xtzfi4BBFpjP/h&#10;v/bWaJipaaayvJjn8Psp/QG5/gEAAP//AwBQSwECLQAUAAYACAAAACEA2+H2y+4AAACFAQAAEwAA&#10;AAAAAAAAAAAAAAAAAAAAW0NvbnRlbnRfVHlwZXNdLnhtbFBLAQItABQABgAIAAAAIQBa9CxbvwAA&#10;ABUBAAALAAAAAAAAAAAAAAAAAB8BAABfcmVscy8ucmVsc1BLAQItABQABgAIAAAAIQDtE5DqywAA&#10;AOMAAAAPAAAAAAAAAAAAAAAAAAcCAABkcnMvZG93bnJldi54bWxQSwUGAAAAAAMAAwC3AAAA/wIA&#10;AAAA&#10;">
                  <v:textbox>
                    <w:txbxContent>
                      <w:p w14:paraId="7CD92E5A" w14:textId="77777777" w:rsidR="00C0703D" w:rsidRPr="000D63BA" w:rsidRDefault="00C0703D" w:rsidP="00C0703D">
                        <w:pPr>
                          <w:jc w:val="center"/>
                        </w:pPr>
                        <w:r>
                          <w:rPr>
                            <w:rFonts w:cs="Latha" w:hint="eastAsia"/>
                          </w:rPr>
                          <w:t>纠正预防措施</w:t>
                        </w:r>
                      </w:p>
                    </w:txbxContent>
                  </v:textbox>
                </v:shape>
                <v:line id="Line 32" o:spid="_x0000_s1056" style="position:absolute;visibility:visible;mso-wrap-style:square" from="2000,24479" to="3816,2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t7xgAAAOMAAAAPAAAAZHJzL2Rvd25yZXYueG1sRE9fS8Mw&#10;EH8X/A7hBN9casfGWpcNERSfRKcy9nY2Z1PsXUqSdfXbG0Hw8X7/b72duFcjhdh5MXA9K0CRNN52&#10;0hp4e72/WoGKCcVi74UMfFOE7eb8bI219Sd5oXGXWpVDJNZowKU01FrHxhFjnPmBJHOfPjCmfIZW&#10;24CnHM69LotiqRk7yQ0OB7pz1Hztjmzg8ERh/BjZLandH8P7A/NzUxpzeTHd3oBKNKV/8Z/70eb5&#10;q/liXi2qsoLfnzIAevMDAAD//wMAUEsBAi0AFAAGAAgAAAAhANvh9svuAAAAhQEAABMAAAAAAAAA&#10;AAAAAAAAAAAAAFtDb250ZW50X1R5cGVzXS54bWxQSwECLQAUAAYACAAAACEAWvQsW78AAAAVAQAA&#10;CwAAAAAAAAAAAAAAAAAfAQAAX3JlbHMvLnJlbHNQSwECLQAUAAYACAAAACEA4iE7e8YAAADjAAAA&#10;DwAAAAAAAAAAAAAAAAAHAgAAZHJzL2Rvd25yZXYueG1sUEsFBgAAAAADAAMAtwAAAPoCAAAAAA==&#10;">
                  <v:stroke endarrow="block" endarrowwidth="narrow"/>
                </v:line>
                <v:line id="Line 33" o:spid="_x0000_s1057" style="position:absolute;flip:x;visibility:visible;mso-wrap-style:square" from="1905,18192" to="3517,1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XAygAAAOMAAAAPAAAAZHJzL2Rvd25yZXYueG1sRE9PS8Mw&#10;FL8LfofwBC/i0k2nbbdsDEHwsIubdHh7Nm9NafNSk7jVb28EweP7/X/L9Wh7cSIfWscKppMMBHHt&#10;dMuNgrf9820OIkRkjb1jUvBNAdary4slltqd+ZVOu9iIFMKhRAUmxqGUMtSGLIaJG4gTd3TeYkyn&#10;b6T2eE7htpezLHuQFltODQYHejJUd7svq0Dm25tPv/m476rucChMVVfD+1ap66txswARaYz/4j/3&#10;i07z7x5nWVHk8yn8/pQAkKsfAAAA//8DAFBLAQItABQABgAIAAAAIQDb4fbL7gAAAIUBAAATAAAA&#10;AAAAAAAAAAAAAAAAAABbQ29udGVudF9UeXBlc10ueG1sUEsBAi0AFAAGAAgAAAAhAFr0LFu/AAAA&#10;FQEAAAsAAAAAAAAAAAAAAAAAHwEAAF9yZWxzLy5yZWxzUEsBAi0AFAAGAAgAAAAhAHfHJcDKAAAA&#10;4wAAAA8AAAAAAAAAAAAAAAAABwIAAGRycy9kb3ducmV2LnhtbFBLBQYAAAAAAwADALcAAAD+AgAA&#10;AAA=&#10;"/>
                <v:line id="Line 34" o:spid="_x0000_s1058" style="position:absolute;visibility:visible;mso-wrap-style:square" from="1905,18192" to="1905,2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6etzAAAAOIAAAAPAAAAZHJzL2Rvd25yZXYueG1sRI9BS8NA&#10;FITvgv9heYI3u2mEtE27LUURWg/SVqE9vmZfk2j2bdhdk/jvXUHocZiZb5jFajCN6Mj52rKC8SgB&#10;QVxYXXOp4OP95WEKwgdkjY1lUvBDHlbL25sF5tr2vKfuEEoRIexzVFCF0OZS+qIig35kW+LoXawz&#10;GKJ0pdQO+wg3jUyTJJMGa44LFbb0VFHxdfg2Ct4ed1m33r5uhuM2OxfP+/Pps3dK3d8N6zmIQEO4&#10;hv/bG61gMk7TSZbMZvB3Kd4BufwFAAD//wMAUEsBAi0AFAAGAAgAAAAhANvh9svuAAAAhQEAABMA&#10;AAAAAAAAAAAAAAAAAAAAAFtDb250ZW50X1R5cGVzXS54bWxQSwECLQAUAAYACAAAACEAWvQsW78A&#10;AAAVAQAACwAAAAAAAAAAAAAAAAAfAQAAX3JlbHMvLnJlbHNQSwECLQAUAAYACAAAACEAluenrcwA&#10;AADiAAAADwAAAAAAAAAAAAAAAAAHAgAAZHJzL2Rvd25yZXYueG1sUEsFBgAAAAADAAMAtwAAAAAD&#10;AAAAAA==&#10;"/>
                <v:rect id="Rectangle 35" o:spid="_x0000_s1059" style="position:absolute;left:31908;top:5689;width:4668;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LPyQAAAOMAAAAPAAAAZHJzL2Rvd25yZXYueG1sRE9fa8Iw&#10;EH8X9h3CDfYiM1V0us4oQxiWIciq8/lobm1Zc6lNbOu3N8Jgj/f7f8t1byrRUuNKywrGowgEcWZ1&#10;ybmC4+HjeQHCeWSNlWVScCUH69XDYImxth1/UZv6XIQQdjEqKLyvYyldVpBBN7I1ceB+bGPQh7PJ&#10;pW6wC+GmkpMoepEGSw4NBda0KSj7TS9GQZft29Nht5X74SmxfE7Om/T7U6mnx/79DYSn3v+L/9yJ&#10;DvPHs/l8Gr3OJnD/KQAgVzcAAAD//wMAUEsBAi0AFAAGAAgAAAAhANvh9svuAAAAhQEAABMAAAAA&#10;AAAAAAAAAAAAAAAAAFtDb250ZW50X1R5cGVzXS54bWxQSwECLQAUAAYACAAAACEAWvQsW78AAAAV&#10;AQAACwAAAAAAAAAAAAAAAAAfAQAAX3JlbHMvLnJlbHNQSwECLQAUAAYACAAAACEAK0aCz8kAAADj&#10;AAAADwAAAAAAAAAAAAAAAAAHAgAAZHJzL2Rvd25yZXYueG1sUEsFBgAAAAADAAMAtwAAAP0CAAAA&#10;AA==&#10;" filled="f" stroked="f">
                  <v:textbox>
                    <w:txbxContent>
                      <w:p w14:paraId="32D42962" w14:textId="77777777" w:rsidR="00C0703D" w:rsidRPr="00745C18" w:rsidRDefault="00C0703D" w:rsidP="00C0703D">
                        <w:pPr>
                          <w:rPr>
                            <w:szCs w:val="21"/>
                          </w:rPr>
                        </w:pPr>
                        <w:r w:rsidRPr="00745C18">
                          <w:rPr>
                            <w:rFonts w:cs="Latha"/>
                            <w:szCs w:val="21"/>
                          </w:rPr>
                          <w:t>NO</w:t>
                        </w:r>
                      </w:p>
                    </w:txbxContent>
                  </v:textbox>
                </v:rect>
                <v:rect id="Rectangle 36" o:spid="_x0000_s1060" style="position:absolute;left:26104;top:10191;width:4757;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JYyAAAAOIAAAAPAAAAZHJzL2Rvd25yZXYueG1sRE/LasJA&#10;FN0X/IfhCt2UOrFSlegoRSgGKUjjY33JXJNg5k7MjEn8+86i4PJw3st1byrRUuNKywrGowgEcWZ1&#10;ybmC4+H7fQ7CeWSNlWVS8CAH69XgZYmxth3/Upv6XIQQdjEqKLyvYyldVpBBN7I1ceAutjHoA2xy&#10;qRvsQrip5EcUTaXBkkNDgTVtCsqu6d0o6LJ9ez78bOX+7ZxYviW3TXraKfU67L8WIDz1/in+dyda&#10;wfRzFk3Gs0nYHC6FOyBXfwAAAP//AwBQSwECLQAUAAYACAAAACEA2+H2y+4AAACFAQAAEwAAAAAA&#10;AAAAAAAAAAAAAAAAW0NvbnRlbnRfVHlwZXNdLnhtbFBLAQItABQABgAIAAAAIQBa9CxbvwAAABUB&#10;AAALAAAAAAAAAAAAAAAAAB8BAABfcmVscy8ucmVsc1BLAQItABQABgAIAAAAIQAc+jJYyAAAAOIA&#10;AAAPAAAAAAAAAAAAAAAAAAcCAABkcnMvZG93bnJldi54bWxQSwUGAAAAAAMAAwC3AAAA/AIAAAAA&#10;" filled="f" stroked="f">
                  <v:textbox>
                    <w:txbxContent>
                      <w:p w14:paraId="104463A7" w14:textId="77777777" w:rsidR="00C0703D" w:rsidRPr="00B82744" w:rsidRDefault="00C0703D" w:rsidP="00C0703D">
                        <w:pPr>
                          <w:rPr>
                            <w:szCs w:val="21"/>
                          </w:rPr>
                        </w:pPr>
                        <w:r w:rsidRPr="00B82744">
                          <w:rPr>
                            <w:rFonts w:cs="Latha"/>
                            <w:szCs w:val="21"/>
                          </w:rPr>
                          <w:t>YES</w:t>
                        </w:r>
                      </w:p>
                    </w:txbxContent>
                  </v:textbox>
                </v:rect>
                <v:shape id="AutoShape 37" o:spid="_x0000_s1061" type="#_x0000_t110" style="position:absolute;left:17856;top:18624;width:16472;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v1yQAAAOIAAAAPAAAAZHJzL2Rvd25yZXYueG1sRE9NTwIx&#10;EL2b8B+aIeEmXcyKuFKIMRA5EBPRQLiN23F3sZ0ubYH139sDiceX9z2dd9aIM/nQOFYwGmYgiEun&#10;G64UfH4sbycgQkTWaByTgl8KMJ/1bqZYaHfhdzpvYiVSCIcCFdQxtoWUoazJYhi6ljhx385bjAn6&#10;SmqPlxRujbzLsrG02HBqqLGll5rKn83JKti+7ffG5OvcuaOn7avfHRZfO6UG/e75CUSkLv6Lr+6V&#10;VpDfZw+P+XiSNqdL6Q7I2R8AAAD//wMAUEsBAi0AFAAGAAgAAAAhANvh9svuAAAAhQEAABMAAAAA&#10;AAAAAAAAAAAAAAAAAFtDb250ZW50X1R5cGVzXS54bWxQSwECLQAUAAYACAAAACEAWvQsW78AAAAV&#10;AQAACwAAAAAAAAAAAAAAAAAfAQAAX3JlbHMvLnJlbHNQSwECLQAUAAYACAAAACEA48Wr9ckAAADi&#10;AAAADwAAAAAAAAAAAAAAAAAHAgAAZHJzL2Rvd25yZXYueG1sUEsFBgAAAAADAAMAtwAAAP0CAAAA&#10;AA==&#10;">
                  <v:textbox inset=".5mm,0,0,0">
                    <w:txbxContent>
                      <w:p w14:paraId="2AAFC959" w14:textId="77777777" w:rsidR="00C0703D" w:rsidRDefault="00C0703D" w:rsidP="00C0703D">
                        <w:pPr>
                          <w:jc w:val="center"/>
                        </w:pPr>
                        <w:r>
                          <w:rPr>
                            <w:rFonts w:hint="eastAsia"/>
                          </w:rPr>
                          <w:t>HSPM</w:t>
                        </w:r>
                        <w:r>
                          <w:rPr>
                            <w:rFonts w:hint="eastAsia"/>
                          </w:rPr>
                          <w:t>代表</w:t>
                        </w:r>
                      </w:p>
                    </w:txbxContent>
                  </v:textbox>
                </v:shape>
                <w10:wrap anchorx="page"/>
              </v:group>
            </w:pict>
          </mc:Fallback>
        </mc:AlternateContent>
      </w:r>
    </w:p>
    <w:p w14:paraId="2E0ADBB7" w14:textId="77777777" w:rsidR="00C0703D" w:rsidRPr="00B37499" w:rsidRDefault="00C0703D" w:rsidP="00C0703D">
      <w:pPr>
        <w:spacing w:line="400" w:lineRule="exact"/>
        <w:ind w:right="137"/>
        <w:rPr>
          <w:rFonts w:ascii="FangSong" w:eastAsia="FangSong" w:hAnsi="FangSong"/>
          <w:sz w:val="28"/>
          <w:szCs w:val="28"/>
        </w:rPr>
      </w:pPr>
    </w:p>
    <w:p w14:paraId="719BD120" w14:textId="77777777" w:rsidR="00C0703D" w:rsidRPr="00B37499" w:rsidRDefault="00C0703D" w:rsidP="00C0703D">
      <w:pPr>
        <w:spacing w:line="400" w:lineRule="exact"/>
        <w:ind w:right="137"/>
        <w:rPr>
          <w:rFonts w:ascii="FangSong" w:eastAsia="FangSong" w:hAnsi="FangSong"/>
          <w:sz w:val="28"/>
          <w:szCs w:val="28"/>
        </w:rPr>
      </w:pPr>
    </w:p>
    <w:p w14:paraId="01B29AB6" w14:textId="77777777" w:rsidR="00C0703D" w:rsidRPr="00B37499" w:rsidRDefault="00C0703D" w:rsidP="00C0703D">
      <w:pPr>
        <w:spacing w:line="400" w:lineRule="exact"/>
        <w:ind w:right="137"/>
        <w:rPr>
          <w:rFonts w:ascii="FangSong" w:eastAsia="FangSong" w:hAnsi="FangSong"/>
          <w:sz w:val="28"/>
          <w:szCs w:val="28"/>
        </w:rPr>
      </w:pPr>
    </w:p>
    <w:p w14:paraId="3BE5E2C1" w14:textId="77777777" w:rsidR="00C0703D" w:rsidRPr="00B37499" w:rsidRDefault="00C0703D" w:rsidP="00C0703D">
      <w:pPr>
        <w:spacing w:line="400" w:lineRule="exact"/>
        <w:ind w:right="137"/>
        <w:rPr>
          <w:rFonts w:ascii="FangSong" w:eastAsia="FangSong" w:hAnsi="FangSong"/>
          <w:sz w:val="28"/>
          <w:szCs w:val="28"/>
        </w:rPr>
      </w:pPr>
    </w:p>
    <w:p w14:paraId="7D38C726" w14:textId="77777777" w:rsidR="00C0703D" w:rsidRPr="00B37499" w:rsidRDefault="00C0703D" w:rsidP="00C0703D">
      <w:pPr>
        <w:spacing w:line="400" w:lineRule="exact"/>
        <w:ind w:right="137"/>
        <w:rPr>
          <w:rFonts w:ascii="FangSong" w:eastAsia="FangSong" w:hAnsi="FangSong"/>
          <w:sz w:val="28"/>
          <w:szCs w:val="28"/>
        </w:rPr>
      </w:pPr>
    </w:p>
    <w:p w14:paraId="063D0720" w14:textId="77777777" w:rsidR="00C0703D" w:rsidRPr="00B37499" w:rsidRDefault="00C0703D" w:rsidP="00C0703D">
      <w:pPr>
        <w:spacing w:line="400" w:lineRule="exact"/>
        <w:ind w:right="137"/>
        <w:rPr>
          <w:rFonts w:ascii="FangSong" w:eastAsia="FangSong" w:hAnsi="FangSong"/>
          <w:sz w:val="28"/>
          <w:szCs w:val="28"/>
        </w:rPr>
      </w:pPr>
    </w:p>
    <w:p w14:paraId="6E471616" w14:textId="77777777" w:rsidR="00C0703D" w:rsidRPr="00B37499" w:rsidRDefault="00C0703D" w:rsidP="00C0703D">
      <w:pPr>
        <w:spacing w:line="400" w:lineRule="exact"/>
        <w:ind w:right="137"/>
        <w:rPr>
          <w:rFonts w:ascii="FangSong" w:eastAsia="FangSong" w:hAnsi="FangSong"/>
          <w:sz w:val="28"/>
          <w:szCs w:val="28"/>
        </w:rPr>
      </w:pPr>
    </w:p>
    <w:p w14:paraId="3827446D" w14:textId="77777777" w:rsidR="00C0703D" w:rsidRPr="00B37499" w:rsidRDefault="00C0703D" w:rsidP="00C0703D">
      <w:pPr>
        <w:spacing w:line="400" w:lineRule="exact"/>
        <w:ind w:right="137"/>
        <w:rPr>
          <w:rFonts w:ascii="FangSong" w:eastAsia="FangSong" w:hAnsi="FangSong"/>
          <w:sz w:val="28"/>
          <w:szCs w:val="28"/>
        </w:rPr>
      </w:pPr>
    </w:p>
    <w:p w14:paraId="5578DBF1" w14:textId="77777777" w:rsidR="00C0703D" w:rsidRPr="00B37499" w:rsidRDefault="00C0703D" w:rsidP="00C0703D">
      <w:pPr>
        <w:spacing w:line="400" w:lineRule="exact"/>
        <w:ind w:right="137"/>
        <w:rPr>
          <w:rFonts w:ascii="FangSong" w:eastAsia="FangSong" w:hAnsi="FangSong"/>
          <w:sz w:val="28"/>
          <w:szCs w:val="28"/>
        </w:rPr>
      </w:pPr>
    </w:p>
    <w:p w14:paraId="189A9E4B" w14:textId="77777777" w:rsidR="00C0703D" w:rsidRPr="00B37499" w:rsidRDefault="00C0703D" w:rsidP="00C0703D">
      <w:pPr>
        <w:spacing w:line="400" w:lineRule="exact"/>
        <w:ind w:right="137"/>
        <w:rPr>
          <w:rFonts w:ascii="FangSong" w:eastAsia="FangSong" w:hAnsi="FangSong"/>
          <w:sz w:val="28"/>
          <w:szCs w:val="28"/>
        </w:rPr>
      </w:pPr>
    </w:p>
    <w:p w14:paraId="7EB772BE" w14:textId="77777777" w:rsidR="00C0703D" w:rsidRDefault="00C0703D" w:rsidP="00C0703D">
      <w:pPr>
        <w:spacing w:line="400" w:lineRule="exact"/>
        <w:ind w:right="137"/>
        <w:rPr>
          <w:rFonts w:ascii="FangSong" w:eastAsia="FangSong" w:hAnsi="FangSong"/>
          <w:sz w:val="28"/>
          <w:szCs w:val="28"/>
        </w:rPr>
      </w:pPr>
    </w:p>
    <w:p w14:paraId="5EB9D882" w14:textId="77777777" w:rsidR="00C0703D" w:rsidRDefault="00C0703D" w:rsidP="00C0703D">
      <w:pPr>
        <w:spacing w:line="400" w:lineRule="exact"/>
        <w:ind w:right="137"/>
        <w:rPr>
          <w:rFonts w:ascii="FangSong" w:eastAsia="FangSong" w:hAnsi="FangSong"/>
          <w:sz w:val="28"/>
          <w:szCs w:val="28"/>
        </w:rPr>
      </w:pPr>
    </w:p>
    <w:p w14:paraId="1AB3EC3D" w14:textId="77777777" w:rsidR="00C0703D" w:rsidRDefault="00C0703D" w:rsidP="00C0703D">
      <w:pPr>
        <w:spacing w:line="400" w:lineRule="exact"/>
        <w:ind w:right="137"/>
        <w:rPr>
          <w:rFonts w:ascii="FangSong" w:eastAsia="FangSong" w:hAnsi="FangSong"/>
          <w:sz w:val="28"/>
          <w:szCs w:val="28"/>
        </w:rPr>
      </w:pPr>
    </w:p>
    <w:p w14:paraId="037AA10D" w14:textId="77777777" w:rsidR="00C0703D" w:rsidRDefault="00C0703D" w:rsidP="00C0703D">
      <w:pPr>
        <w:spacing w:line="400" w:lineRule="exact"/>
        <w:ind w:right="137"/>
        <w:rPr>
          <w:rFonts w:ascii="FangSong" w:eastAsia="FangSong" w:hAnsi="FangSong"/>
          <w:sz w:val="28"/>
          <w:szCs w:val="28"/>
        </w:rPr>
      </w:pPr>
    </w:p>
    <w:p w14:paraId="12812EBE" w14:textId="77777777" w:rsidR="00C0703D" w:rsidRDefault="00C0703D" w:rsidP="00C0703D">
      <w:pPr>
        <w:spacing w:line="400" w:lineRule="exact"/>
        <w:ind w:right="137"/>
        <w:rPr>
          <w:rFonts w:ascii="FangSong" w:eastAsia="FangSong" w:hAnsi="FangSong"/>
          <w:sz w:val="28"/>
          <w:szCs w:val="28"/>
        </w:rPr>
      </w:pPr>
    </w:p>
    <w:p w14:paraId="00EAD94A" w14:textId="77777777" w:rsidR="00C0703D" w:rsidRDefault="00C0703D" w:rsidP="00C0703D">
      <w:pPr>
        <w:spacing w:line="400" w:lineRule="exact"/>
        <w:ind w:right="137"/>
        <w:rPr>
          <w:rFonts w:ascii="FangSong" w:eastAsia="FangSong" w:hAnsi="FangSong"/>
          <w:sz w:val="28"/>
          <w:szCs w:val="28"/>
        </w:rPr>
      </w:pPr>
    </w:p>
    <w:p w14:paraId="7021525C" w14:textId="77777777" w:rsidR="00C0703D" w:rsidRDefault="00C0703D" w:rsidP="00C0703D">
      <w:pPr>
        <w:spacing w:line="400" w:lineRule="exact"/>
        <w:ind w:right="137"/>
        <w:rPr>
          <w:rFonts w:ascii="FangSong" w:eastAsia="FangSong" w:hAnsi="FangSong"/>
          <w:sz w:val="28"/>
          <w:szCs w:val="28"/>
        </w:rPr>
      </w:pPr>
    </w:p>
    <w:p w14:paraId="3C91F3AB" w14:textId="77777777" w:rsidR="00C0703D" w:rsidRDefault="00C0703D" w:rsidP="00C0703D">
      <w:pPr>
        <w:spacing w:line="400" w:lineRule="exact"/>
        <w:ind w:right="137"/>
        <w:rPr>
          <w:rFonts w:ascii="FangSong" w:eastAsia="FangSong" w:hAnsi="FangSong"/>
          <w:sz w:val="28"/>
          <w:szCs w:val="28"/>
        </w:rPr>
      </w:pPr>
    </w:p>
    <w:p w14:paraId="476BAE35" w14:textId="77777777" w:rsidR="00C0703D" w:rsidRDefault="00C0703D" w:rsidP="00C0703D">
      <w:pPr>
        <w:spacing w:line="400" w:lineRule="exact"/>
        <w:ind w:right="137"/>
        <w:rPr>
          <w:rFonts w:ascii="FangSong" w:eastAsia="FangSong" w:hAnsi="FangSong"/>
          <w:sz w:val="28"/>
          <w:szCs w:val="28"/>
        </w:rPr>
      </w:pPr>
    </w:p>
    <w:p w14:paraId="6C0CAF89" w14:textId="77777777" w:rsidR="00C0703D" w:rsidRDefault="00C0703D" w:rsidP="00C0703D">
      <w:pPr>
        <w:spacing w:line="400" w:lineRule="exact"/>
        <w:ind w:right="137"/>
        <w:rPr>
          <w:rFonts w:ascii="FangSong" w:eastAsia="FangSong" w:hAnsi="FangSong"/>
          <w:sz w:val="28"/>
          <w:szCs w:val="28"/>
        </w:rPr>
      </w:pPr>
    </w:p>
    <w:p w14:paraId="792402D2" w14:textId="77777777" w:rsidR="00C0703D" w:rsidRDefault="00C0703D" w:rsidP="00C0703D">
      <w:pPr>
        <w:spacing w:line="400" w:lineRule="exact"/>
        <w:ind w:right="137"/>
        <w:rPr>
          <w:rFonts w:ascii="FangSong" w:eastAsia="FangSong" w:hAnsi="FangSong"/>
          <w:sz w:val="28"/>
          <w:szCs w:val="28"/>
        </w:rPr>
      </w:pPr>
      <w:r w:rsidRPr="00B37499">
        <w:rPr>
          <w:rFonts w:ascii="FangSong" w:eastAsia="FangSong" w:hAnsi="FangSong" w:hint="eastAsia"/>
          <w:noProof/>
          <w:sz w:val="28"/>
          <w:szCs w:val="28"/>
        </w:rPr>
        <mc:AlternateContent>
          <mc:Choice Requires="wpc">
            <w:drawing>
              <wp:anchor distT="0" distB="0" distL="114300" distR="114300" simplePos="0" relativeHeight="251662336" behindDoc="0" locked="0" layoutInCell="1" allowOverlap="1" wp14:anchorId="41E12F75" wp14:editId="7D9E418F">
                <wp:simplePos x="0" y="0"/>
                <wp:positionH relativeFrom="margin">
                  <wp:align>center</wp:align>
                </wp:positionH>
                <wp:positionV relativeFrom="paragraph">
                  <wp:posOffset>141605</wp:posOffset>
                </wp:positionV>
                <wp:extent cx="5703570" cy="3806190"/>
                <wp:effectExtent l="323850" t="0" r="11430" b="0"/>
                <wp:wrapNone/>
                <wp:docPr id="1720842333"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1183333" name="Text Box 40"/>
                        <wps:cNvSpPr txBox="1">
                          <a:spLocks noChangeArrowheads="1"/>
                        </wps:cNvSpPr>
                        <wps:spPr bwMode="auto">
                          <a:xfrm>
                            <a:off x="806211" y="94605"/>
                            <a:ext cx="2030790" cy="305435"/>
                          </a:xfrm>
                          <a:prstGeom prst="rect">
                            <a:avLst/>
                          </a:prstGeom>
                          <a:solidFill>
                            <a:srgbClr val="FFFFFF"/>
                          </a:solidFill>
                          <a:ln w="9525">
                            <a:solidFill>
                              <a:srgbClr val="000000"/>
                            </a:solidFill>
                            <a:miter lim="800000"/>
                            <a:headEnd/>
                            <a:tailEnd/>
                          </a:ln>
                        </wps:spPr>
                        <wps:txbx>
                          <w:txbxContent>
                            <w:p w14:paraId="34CC2058" w14:textId="77777777" w:rsidR="00C0703D" w:rsidRPr="000D63BA" w:rsidRDefault="00C0703D" w:rsidP="00C0703D">
                              <w:pPr>
                                <w:jc w:val="center"/>
                              </w:pPr>
                              <w:r>
                                <w:rPr>
                                  <w:rFonts w:cs="Latha" w:hint="eastAsia"/>
                                </w:rPr>
                                <w:t>Th</w:t>
                              </w:r>
                              <w:r>
                                <w:rPr>
                                  <w:rFonts w:cs="Latha" w:hint="eastAsia"/>
                                </w:rPr>
                                <w:t>ờ</w:t>
                              </w:r>
                              <w:r>
                                <w:rPr>
                                  <w:rFonts w:cs="Latha" w:hint="eastAsia"/>
                                </w:rPr>
                                <w:t>i gian nhi</w:t>
                              </w:r>
                              <w:r>
                                <w:rPr>
                                  <w:rFonts w:cs="Latha" w:hint="eastAsia"/>
                                </w:rPr>
                                <w:t>ễ</w:t>
                              </w:r>
                              <w:r>
                                <w:rPr>
                                  <w:rFonts w:cs="Latha" w:hint="eastAsia"/>
                                </w:rPr>
                                <w:t>m b</w:t>
                              </w:r>
                              <w:r>
                                <w:rPr>
                                  <w:rFonts w:cs="Latha" w:hint="eastAsia"/>
                                </w:rPr>
                                <w:t>ẩ</w:t>
                              </w:r>
                              <w:r>
                                <w:rPr>
                                  <w:rFonts w:cs="Latha" w:hint="eastAsia"/>
                                </w:rPr>
                                <w:t xml:space="preserve">n </w:t>
                              </w:r>
                              <w:r>
                                <w:rPr>
                                  <w:rFonts w:cs="Latha" w:hint="eastAsia"/>
                                </w:rPr>
                                <w:t>độ</w:t>
                              </w:r>
                              <w:r>
                                <w:rPr>
                                  <w:rFonts w:cs="Latha" w:hint="eastAsia"/>
                                </w:rPr>
                                <w:t>t ng</w:t>
                              </w:r>
                              <w:r>
                                <w:rPr>
                                  <w:rFonts w:cs="Latha" w:hint="eastAsia"/>
                                </w:rPr>
                                <w:t>ộ</w:t>
                              </w:r>
                              <w:r>
                                <w:rPr>
                                  <w:rFonts w:cs="Latha" w:hint="eastAsia"/>
                                </w:rPr>
                                <w:t>t</w:t>
                              </w:r>
                            </w:p>
                          </w:txbxContent>
                        </wps:txbx>
                        <wps:bodyPr rot="0" vert="horz" wrap="square" lIns="91440" tIns="45720" rIns="91440" bIns="45720" anchor="t" anchorCtr="0" upright="1">
                          <a:noAutofit/>
                        </wps:bodyPr>
                      </wps:wsp>
                      <wps:wsp>
                        <wps:cNvPr id="1148682355" name="Line 41"/>
                        <wps:cNvCnPr>
                          <a:cxnSpLocks noChangeShapeType="1"/>
                        </wps:cNvCnPr>
                        <wps:spPr bwMode="auto">
                          <a:xfrm>
                            <a:off x="2228035" y="400050"/>
                            <a:ext cx="0" cy="28575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500374926" name="Text Box 42"/>
                        <wps:cNvSpPr txBox="1">
                          <a:spLocks noChangeArrowheads="1"/>
                        </wps:cNvSpPr>
                        <wps:spPr bwMode="auto">
                          <a:xfrm>
                            <a:off x="1530829" y="685658"/>
                            <a:ext cx="1315696" cy="304165"/>
                          </a:xfrm>
                          <a:prstGeom prst="rect">
                            <a:avLst/>
                          </a:prstGeom>
                          <a:solidFill>
                            <a:srgbClr val="FFFFFF"/>
                          </a:solidFill>
                          <a:ln w="9525">
                            <a:solidFill>
                              <a:srgbClr val="000000"/>
                            </a:solidFill>
                            <a:miter lim="800000"/>
                            <a:headEnd/>
                            <a:tailEnd/>
                          </a:ln>
                        </wps:spPr>
                        <wps:txbx>
                          <w:txbxContent>
                            <w:p w14:paraId="16018E9D" w14:textId="77777777" w:rsidR="00C0703D" w:rsidRPr="000D63BA" w:rsidRDefault="00C0703D" w:rsidP="00C0703D">
                              <w:pPr>
                                <w:jc w:val="center"/>
                              </w:pPr>
                              <w:r>
                                <w:rPr>
                                  <w:rFonts w:cs="Latha" w:hint="eastAsia"/>
                                </w:rPr>
                                <w:t>Ng</w:t>
                              </w:r>
                              <w:r>
                                <w:rPr>
                                  <w:rFonts w:cs="Latha" w:hint="eastAsia"/>
                                </w:rPr>
                                <w:t>ườ</w:t>
                              </w:r>
                              <w:r>
                                <w:rPr>
                                  <w:rFonts w:cs="Latha" w:hint="eastAsia"/>
                                </w:rPr>
                                <w:t>i kh</w:t>
                              </w:r>
                              <w:r>
                                <w:rPr>
                                  <w:rFonts w:cs="Latha" w:hint="eastAsia"/>
                                </w:rPr>
                                <w:t>á</w:t>
                              </w:r>
                              <w:r>
                                <w:rPr>
                                  <w:rFonts w:cs="Latha" w:hint="eastAsia"/>
                                </w:rPr>
                                <w:t>m ph</w:t>
                              </w:r>
                              <w:r>
                                <w:rPr>
                                  <w:rFonts w:cs="Latha" w:hint="eastAsia"/>
                                </w:rPr>
                                <w:t>á</w:t>
                              </w:r>
                            </w:p>
                          </w:txbxContent>
                        </wps:txbx>
                        <wps:bodyPr rot="0" vert="horz" wrap="square" lIns="91440" tIns="45720" rIns="91440" bIns="45720" anchor="t" anchorCtr="0" upright="1">
                          <a:noAutofit/>
                        </wps:bodyPr>
                      </wps:wsp>
                      <wps:wsp>
                        <wps:cNvPr id="403640758" name="Line 43"/>
                        <wps:cNvCnPr>
                          <a:cxnSpLocks noChangeShapeType="1"/>
                        </wps:cNvCnPr>
                        <wps:spPr bwMode="auto">
                          <a:xfrm>
                            <a:off x="2236925" y="999490"/>
                            <a:ext cx="0" cy="24828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719339202" name="Line 44"/>
                        <wps:cNvCnPr>
                          <a:cxnSpLocks noChangeShapeType="1"/>
                          <a:endCxn id="994546363" idx="0"/>
                        </wps:cNvCnPr>
                        <wps:spPr bwMode="auto">
                          <a:xfrm flipH="1">
                            <a:off x="2241370" y="1638129"/>
                            <a:ext cx="5080" cy="18096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523774771" name="Line 45"/>
                        <wps:cNvCnPr>
                          <a:cxnSpLocks noChangeShapeType="1"/>
                        </wps:cNvCnPr>
                        <wps:spPr bwMode="auto">
                          <a:xfrm flipV="1">
                            <a:off x="522425" y="2095500"/>
                            <a:ext cx="89535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997429490" name="AutoShape 46"/>
                        <wps:cNvSpPr>
                          <a:spLocks noChangeArrowheads="1"/>
                        </wps:cNvSpPr>
                        <wps:spPr bwMode="auto">
                          <a:xfrm>
                            <a:off x="1384802" y="1203875"/>
                            <a:ext cx="1750539" cy="504155"/>
                          </a:xfrm>
                          <a:prstGeom prst="flowChartDecision">
                            <a:avLst/>
                          </a:prstGeom>
                          <a:solidFill>
                            <a:srgbClr val="FFFFFF"/>
                          </a:solidFill>
                          <a:ln w="9525">
                            <a:solidFill>
                              <a:srgbClr val="000000"/>
                            </a:solidFill>
                            <a:miter lim="800000"/>
                            <a:headEnd/>
                            <a:tailEnd/>
                          </a:ln>
                        </wps:spPr>
                        <wps:txbx>
                          <w:txbxContent>
                            <w:p w14:paraId="54C8CAD1" w14:textId="77777777" w:rsidR="00C0703D" w:rsidRPr="000D63BA" w:rsidRDefault="00C0703D" w:rsidP="00C0703D">
                              <w:pPr>
                                <w:jc w:val="center"/>
                              </w:pPr>
                              <w:r>
                                <w:rPr>
                                  <w:rFonts w:hint="eastAsia"/>
                                </w:rPr>
                                <w:t>Nh</w:t>
                              </w:r>
                              <w:r>
                                <w:rPr>
                                  <w:rFonts w:hint="eastAsia"/>
                                </w:rPr>
                                <w:t>ó</w:t>
                              </w:r>
                              <w:r>
                                <w:rPr>
                                  <w:rFonts w:hint="eastAsia"/>
                                </w:rPr>
                                <w:t>m d</w:t>
                              </w:r>
                              <w:r>
                                <w:rPr>
                                  <w:rFonts w:hint="eastAsia"/>
                                </w:rPr>
                                <w:t>ự</w:t>
                              </w:r>
                              <w:r>
                                <w:rPr>
                                  <w:rFonts w:hint="eastAsia"/>
                                </w:rPr>
                                <w:t xml:space="preserve"> </w:t>
                              </w:r>
                              <w:r>
                                <w:rPr>
                                  <w:rFonts w:hint="eastAsia"/>
                                </w:rPr>
                                <w:t>á</w:t>
                              </w:r>
                              <w:r>
                                <w:rPr>
                                  <w:rFonts w:hint="eastAsia"/>
                                </w:rPr>
                                <w:t>n</w:t>
                              </w:r>
                            </w:p>
                          </w:txbxContent>
                        </wps:txbx>
                        <wps:bodyPr rot="0" vert="horz" wrap="square" lIns="91440" tIns="45720" rIns="91440" bIns="45720" anchor="t" anchorCtr="0" upright="1">
                          <a:noAutofit/>
                        </wps:bodyPr>
                      </wps:wsp>
                      <wps:wsp>
                        <wps:cNvPr id="1300467568" name="Text Box 47"/>
                        <wps:cNvSpPr txBox="1">
                          <a:spLocks noChangeArrowheads="1"/>
                        </wps:cNvSpPr>
                        <wps:spPr bwMode="auto">
                          <a:xfrm>
                            <a:off x="36015" y="1686031"/>
                            <a:ext cx="1248410" cy="571393"/>
                          </a:xfrm>
                          <a:prstGeom prst="rect">
                            <a:avLst/>
                          </a:prstGeom>
                          <a:solidFill>
                            <a:srgbClr val="FFFFFF"/>
                          </a:solidFill>
                          <a:ln w="9525">
                            <a:solidFill>
                              <a:srgbClr val="000000"/>
                            </a:solidFill>
                            <a:miter lim="800000"/>
                            <a:headEnd/>
                            <a:tailEnd/>
                          </a:ln>
                        </wps:spPr>
                        <wps:txbx>
                          <w:txbxContent>
                            <w:p w14:paraId="36198D17" w14:textId="77777777" w:rsidR="00C0703D" w:rsidRPr="000D63BA" w:rsidRDefault="00C0703D" w:rsidP="00C0703D">
                              <w:pPr>
                                <w:jc w:val="center"/>
                              </w:pPr>
                              <w:r>
                                <w:rPr>
                                  <w:rFonts w:cs="Latha" w:hint="eastAsia"/>
                                </w:rPr>
                                <w:t>B</w:t>
                              </w:r>
                              <w:r>
                                <w:rPr>
                                  <w:rFonts w:cs="Latha" w:hint="eastAsia"/>
                                </w:rPr>
                                <w:t>á</w:t>
                              </w:r>
                              <w:r>
                                <w:rPr>
                                  <w:rFonts w:cs="Latha" w:hint="eastAsia"/>
                                </w:rPr>
                                <w:t>o c</w:t>
                              </w:r>
                              <w:r>
                                <w:rPr>
                                  <w:rFonts w:cs="Latha" w:hint="eastAsia"/>
                                </w:rPr>
                                <w:t>á</w:t>
                              </w:r>
                              <w:r>
                                <w:rPr>
                                  <w:rFonts w:cs="Latha" w:hint="eastAsia"/>
                                </w:rPr>
                                <w:t>o bi</w:t>
                              </w:r>
                              <w:r>
                                <w:rPr>
                                  <w:rFonts w:cs="Latha" w:hint="eastAsia"/>
                                </w:rPr>
                                <w:t>ệ</w:t>
                              </w:r>
                              <w:r>
                                <w:rPr>
                                  <w:rFonts w:cs="Latha" w:hint="eastAsia"/>
                                </w:rPr>
                                <w:t>n ph</w:t>
                              </w:r>
                              <w:r>
                                <w:rPr>
                                  <w:rFonts w:cs="Latha" w:hint="eastAsia"/>
                                </w:rPr>
                                <w:t>á</w:t>
                              </w:r>
                              <w:r>
                                <w:rPr>
                                  <w:rFonts w:cs="Latha" w:hint="eastAsia"/>
                                </w:rPr>
                                <w:t xml:space="preserve">p </w:t>
                              </w:r>
                              <w:r>
                                <w:rPr>
                                  <w:rFonts w:cs="Latha" w:hint="eastAsia"/>
                                </w:rPr>
                                <w:t>đố</w:t>
                              </w:r>
                              <w:r>
                                <w:rPr>
                                  <w:rFonts w:cs="Latha" w:hint="eastAsia"/>
                                </w:rPr>
                                <w:t>i ph</w:t>
                              </w:r>
                              <w:r>
                                <w:rPr>
                                  <w:rFonts w:cs="Latha" w:hint="eastAsia"/>
                                </w:rPr>
                                <w:t>ó</w:t>
                              </w:r>
                              <w:r>
                                <w:rPr>
                                  <w:rFonts w:cs="Latha" w:hint="eastAsia"/>
                                </w:rPr>
                                <w:t xml:space="preserve"> kh</w:t>
                              </w:r>
                              <w:r>
                                <w:rPr>
                                  <w:rFonts w:cs="Latha" w:hint="eastAsia"/>
                                </w:rPr>
                                <w:t>ẩ</w:t>
                              </w:r>
                              <w:r>
                                <w:rPr>
                                  <w:rFonts w:cs="Latha" w:hint="eastAsia"/>
                                </w:rPr>
                                <w:t>n c</w:t>
                              </w:r>
                              <w:r>
                                <w:rPr>
                                  <w:rFonts w:cs="Latha" w:hint="eastAsia"/>
                                </w:rPr>
                                <w:t>ấ</w:t>
                              </w:r>
                              <w:r>
                                <w:rPr>
                                  <w:rFonts w:cs="Latha" w:hint="eastAsia"/>
                                </w:rPr>
                                <w:t>p</w:t>
                              </w:r>
                            </w:p>
                          </w:txbxContent>
                        </wps:txbx>
                        <wps:bodyPr rot="0" vert="horz" wrap="square" lIns="91440" tIns="45720" rIns="91440" bIns="45720" anchor="t" anchorCtr="0" upright="1">
                          <a:noAutofit/>
                        </wps:bodyPr>
                      </wps:wsp>
                      <wps:wsp>
                        <wps:cNvPr id="2106530585" name="Line 48"/>
                        <wps:cNvCnPr>
                          <a:cxnSpLocks noChangeShapeType="1"/>
                        </wps:cNvCnPr>
                        <wps:spPr bwMode="auto">
                          <a:xfrm>
                            <a:off x="2246450" y="2305050"/>
                            <a:ext cx="0" cy="771525"/>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387115980" name="Text Box 49"/>
                        <wps:cNvSpPr txBox="1">
                          <a:spLocks noChangeArrowheads="1"/>
                        </wps:cNvSpPr>
                        <wps:spPr bwMode="auto">
                          <a:xfrm>
                            <a:off x="1608275" y="3086100"/>
                            <a:ext cx="1247775" cy="304800"/>
                          </a:xfrm>
                          <a:prstGeom prst="rect">
                            <a:avLst/>
                          </a:prstGeom>
                          <a:solidFill>
                            <a:srgbClr val="FFFFFF"/>
                          </a:solidFill>
                          <a:ln w="9525">
                            <a:solidFill>
                              <a:srgbClr val="000000"/>
                            </a:solidFill>
                            <a:miter lim="800000"/>
                            <a:headEnd/>
                            <a:tailEnd/>
                          </a:ln>
                        </wps:spPr>
                        <wps:txbx>
                          <w:txbxContent>
                            <w:p w14:paraId="0D468B0B" w14:textId="77777777" w:rsidR="00C0703D" w:rsidRPr="000D63BA" w:rsidRDefault="00C0703D" w:rsidP="00C0703D">
                              <w:pPr>
                                <w:jc w:val="center"/>
                              </w:pPr>
                              <w:r>
                                <w:rPr>
                                  <w:rFonts w:cs="Latha" w:hint="eastAsia"/>
                                </w:rPr>
                                <w:t>T</w:t>
                              </w:r>
                              <w:r>
                                <w:rPr>
                                  <w:rFonts w:cs="Latha" w:hint="eastAsia"/>
                                </w:rPr>
                                <w:t>ổ</w:t>
                              </w:r>
                              <w:r>
                                <w:rPr>
                                  <w:rFonts w:cs="Latha" w:hint="eastAsia"/>
                                </w:rPr>
                                <w:t>ng gi</w:t>
                              </w:r>
                              <w:r>
                                <w:rPr>
                                  <w:rFonts w:cs="Latha" w:hint="eastAsia"/>
                                </w:rPr>
                                <w:t>á</w:t>
                              </w:r>
                              <w:r>
                                <w:rPr>
                                  <w:rFonts w:cs="Latha" w:hint="eastAsia"/>
                                </w:rPr>
                                <w:t xml:space="preserve">m </w:t>
                              </w:r>
                              <w:r>
                                <w:rPr>
                                  <w:rFonts w:cs="Latha" w:hint="eastAsia"/>
                                </w:rPr>
                                <w:t>đố</w:t>
                              </w:r>
                              <w:r>
                                <w:rPr>
                                  <w:rFonts w:cs="Latha" w:hint="eastAsia"/>
                                </w:rPr>
                                <w:t>c</w:t>
                              </w:r>
                            </w:p>
                          </w:txbxContent>
                        </wps:txbx>
                        <wps:bodyPr rot="0" vert="horz" wrap="square" lIns="91440" tIns="45720" rIns="91440" bIns="45720" anchor="t" anchorCtr="0" upright="1">
                          <a:noAutofit/>
                        </wps:bodyPr>
                      </wps:wsp>
                      <wps:wsp>
                        <wps:cNvPr id="1920231595" name="Line 50"/>
                        <wps:cNvCnPr>
                          <a:cxnSpLocks noChangeShapeType="1"/>
                        </wps:cNvCnPr>
                        <wps:spPr bwMode="auto">
                          <a:xfrm>
                            <a:off x="2436950" y="2257425"/>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3558133" name="Line 51"/>
                        <wps:cNvCnPr>
                          <a:cxnSpLocks noChangeShapeType="1"/>
                        </wps:cNvCnPr>
                        <wps:spPr bwMode="auto">
                          <a:xfrm>
                            <a:off x="2436950" y="2714625"/>
                            <a:ext cx="160020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679217873" name="Text Box 52"/>
                        <wps:cNvSpPr txBox="1">
                          <a:spLocks noChangeArrowheads="1"/>
                        </wps:cNvSpPr>
                        <wps:spPr bwMode="auto">
                          <a:xfrm>
                            <a:off x="4046675" y="2562225"/>
                            <a:ext cx="1247140" cy="304800"/>
                          </a:xfrm>
                          <a:prstGeom prst="rect">
                            <a:avLst/>
                          </a:prstGeom>
                          <a:solidFill>
                            <a:srgbClr val="FFFFFF"/>
                          </a:solidFill>
                          <a:ln w="9525">
                            <a:solidFill>
                              <a:srgbClr val="000000"/>
                            </a:solidFill>
                            <a:miter lim="800000"/>
                            <a:headEnd/>
                            <a:tailEnd/>
                          </a:ln>
                        </wps:spPr>
                        <wps:txbx>
                          <w:txbxContent>
                            <w:p w14:paraId="6650D6BF" w14:textId="77777777" w:rsidR="00C0703D" w:rsidRPr="000D63BA" w:rsidRDefault="00C0703D" w:rsidP="00C0703D">
                              <w:pPr>
                                <w:jc w:val="center"/>
                              </w:pPr>
                              <w:r>
                                <w:rPr>
                                  <w:rFonts w:cs="Latha" w:hint="eastAsia"/>
                                </w:rPr>
                                <w:t>kh</w:t>
                              </w:r>
                              <w:r>
                                <w:rPr>
                                  <w:rFonts w:cs="Latha" w:hint="eastAsia"/>
                                </w:rPr>
                                <w:t>á</w:t>
                              </w:r>
                              <w:r>
                                <w:rPr>
                                  <w:rFonts w:cs="Latha" w:hint="eastAsia"/>
                                </w:rPr>
                                <w:t>ch h</w:t>
                              </w:r>
                              <w:r>
                                <w:rPr>
                                  <w:rFonts w:cs="Latha" w:hint="eastAsia"/>
                                </w:rPr>
                                <w:t>à</w:t>
                              </w:r>
                              <w:r>
                                <w:rPr>
                                  <w:rFonts w:cs="Latha" w:hint="eastAsia"/>
                                </w:rPr>
                                <w:t>ng</w:t>
                              </w:r>
                            </w:p>
                          </w:txbxContent>
                        </wps:txbx>
                        <wps:bodyPr rot="0" vert="horz" wrap="square" lIns="91440" tIns="45720" rIns="91440" bIns="45720" anchor="t" anchorCtr="0" upright="1">
                          <a:noAutofit/>
                        </wps:bodyPr>
                      </wps:wsp>
                      <wps:wsp>
                        <wps:cNvPr id="270495938" name="Text Box 53"/>
                        <wps:cNvSpPr txBox="1">
                          <a:spLocks noChangeArrowheads="1"/>
                        </wps:cNvSpPr>
                        <wps:spPr bwMode="auto">
                          <a:xfrm>
                            <a:off x="3618050" y="0"/>
                            <a:ext cx="2085520" cy="974785"/>
                          </a:xfrm>
                          <a:prstGeom prst="rect">
                            <a:avLst/>
                          </a:prstGeom>
                          <a:solidFill>
                            <a:srgbClr val="FFFFFF"/>
                          </a:solidFill>
                          <a:ln w="9525">
                            <a:solidFill>
                              <a:srgbClr val="000000"/>
                            </a:solidFill>
                            <a:miter lim="800000"/>
                            <a:headEnd/>
                            <a:tailEnd/>
                          </a:ln>
                        </wps:spPr>
                        <wps:txbx>
                          <w:txbxContent>
                            <w:p w14:paraId="464B4E9A" w14:textId="77777777" w:rsidR="00C0703D" w:rsidRPr="000D63BA" w:rsidRDefault="00C0703D" w:rsidP="00C0703D">
                              <w:pPr>
                                <w:autoSpaceDE w:val="0"/>
                                <w:autoSpaceDN w:val="0"/>
                                <w:adjustRightInd w:val="0"/>
                                <w:rPr>
                                  <w:rFonts w:cs="Latha"/>
                                  <w:szCs w:val="21"/>
                                </w:rPr>
                              </w:pPr>
                              <w:r>
                                <w:rPr>
                                  <w:rFonts w:cs="Latha" w:hint="eastAsia"/>
                                  <w:szCs w:val="21"/>
                                </w:rPr>
                                <w:t>T</w:t>
                              </w:r>
                              <w:r>
                                <w:rPr>
                                  <w:rFonts w:cs="Latha" w:hint="eastAsia"/>
                                  <w:szCs w:val="21"/>
                                </w:rPr>
                                <w:t>ổ</w:t>
                              </w:r>
                              <w:r>
                                <w:rPr>
                                  <w:rFonts w:cs="Latha" w:hint="eastAsia"/>
                                  <w:szCs w:val="21"/>
                                </w:rPr>
                                <w:t>ng gi</w:t>
                              </w:r>
                              <w:r>
                                <w:rPr>
                                  <w:rFonts w:cs="Latha" w:hint="eastAsia"/>
                                  <w:szCs w:val="21"/>
                                </w:rPr>
                                <w:t>á</w:t>
                              </w:r>
                              <w:r>
                                <w:rPr>
                                  <w:rFonts w:cs="Latha" w:hint="eastAsia"/>
                                  <w:szCs w:val="21"/>
                                </w:rPr>
                                <w:t xml:space="preserve">m </w:t>
                              </w:r>
                              <w:r>
                                <w:rPr>
                                  <w:rFonts w:cs="Latha" w:hint="eastAsia"/>
                                  <w:szCs w:val="21"/>
                                </w:rPr>
                                <w:t>đố</w:t>
                              </w:r>
                              <w:r>
                                <w:rPr>
                                  <w:rFonts w:cs="Latha" w:hint="eastAsia"/>
                                  <w:szCs w:val="21"/>
                                </w:rPr>
                                <w:t xml:space="preserve">c: </w:t>
                              </w:r>
                            </w:p>
                            <w:p w14:paraId="52135564" w14:textId="77777777" w:rsidR="00C0703D" w:rsidRPr="006072F9" w:rsidRDefault="00C0703D" w:rsidP="00C0703D">
                              <w:pPr>
                                <w:autoSpaceDE w:val="0"/>
                                <w:autoSpaceDN w:val="0"/>
                                <w:adjustRightInd w:val="0"/>
                                <w:rPr>
                                  <w:rFonts w:cs="Latha"/>
                                  <w:szCs w:val="21"/>
                                </w:rPr>
                              </w:pPr>
                              <w:r>
                                <w:rPr>
                                  <w:rFonts w:cs="Latha" w:hint="eastAsia"/>
                                  <w:szCs w:val="21"/>
                                </w:rPr>
                                <w:t>Đạ</w:t>
                              </w:r>
                              <w:r>
                                <w:rPr>
                                  <w:rFonts w:cs="Latha" w:hint="eastAsia"/>
                                  <w:szCs w:val="21"/>
                                </w:rPr>
                                <w:t>i di</w:t>
                              </w:r>
                              <w:r>
                                <w:rPr>
                                  <w:rFonts w:cs="Latha" w:hint="eastAsia"/>
                                  <w:szCs w:val="21"/>
                                </w:rPr>
                                <w:t>ệ</w:t>
                              </w:r>
                              <w:r>
                                <w:rPr>
                                  <w:rFonts w:cs="Latha" w:hint="eastAsia"/>
                                  <w:szCs w:val="21"/>
                                </w:rPr>
                                <w:t xml:space="preserve">n Ban lãnh </w:t>
                              </w:r>
                              <w:r>
                                <w:rPr>
                                  <w:rFonts w:cs="Latha" w:hint="eastAsia"/>
                                  <w:szCs w:val="21"/>
                                </w:rPr>
                                <w:t>đạ</w:t>
                              </w:r>
                              <w:r>
                                <w:rPr>
                                  <w:rFonts w:cs="Latha" w:hint="eastAsia"/>
                                  <w:szCs w:val="21"/>
                                </w:rPr>
                                <w:t xml:space="preserve">o HSPM: </w:t>
                              </w:r>
                            </w:p>
                            <w:p w14:paraId="4ABFC94D" w14:textId="77777777" w:rsidR="00C0703D" w:rsidRPr="000D63BA" w:rsidRDefault="00C0703D" w:rsidP="00C0703D">
                              <w:pPr>
                                <w:autoSpaceDE w:val="0"/>
                                <w:autoSpaceDN w:val="0"/>
                                <w:adjustRightInd w:val="0"/>
                                <w:rPr>
                                  <w:rFonts w:cs="Latha"/>
                                  <w:szCs w:val="21"/>
                                </w:rPr>
                              </w:pPr>
                              <w:r>
                                <w:rPr>
                                  <w:rFonts w:cs="Latha" w:hint="eastAsia"/>
                                  <w:szCs w:val="21"/>
                                </w:rPr>
                                <w:t>V</w:t>
                              </w:r>
                              <w:r>
                                <w:rPr>
                                  <w:rFonts w:cs="Latha" w:hint="eastAsia"/>
                                  <w:szCs w:val="21"/>
                                </w:rPr>
                                <w:t>ị</w:t>
                              </w:r>
                              <w:r>
                                <w:rPr>
                                  <w:rFonts w:cs="Latha" w:hint="eastAsia"/>
                                  <w:szCs w:val="21"/>
                                </w:rPr>
                                <w:t xml:space="preserve"> tr</w:t>
                              </w:r>
                              <w:r>
                                <w:rPr>
                                  <w:rFonts w:cs="Latha" w:hint="eastAsia"/>
                                  <w:szCs w:val="21"/>
                                </w:rPr>
                                <w:t>í</w:t>
                              </w:r>
                              <w:r>
                                <w:rPr>
                                  <w:rFonts w:cs="Latha" w:hint="eastAsia"/>
                                  <w:szCs w:val="21"/>
                                </w:rPr>
                                <w:t xml:space="preserve"> 1 </w:t>
                              </w:r>
                              <w:r>
                                <w:rPr>
                                  <w:rFonts w:cs="Latha" w:hint="eastAsia"/>
                                  <w:szCs w:val="21"/>
                                </w:rPr>
                                <w:t>Đạ</w:t>
                              </w:r>
                              <w:r>
                                <w:rPr>
                                  <w:rFonts w:cs="Latha" w:hint="eastAsia"/>
                                  <w:szCs w:val="21"/>
                                </w:rPr>
                                <w:t xml:space="preserve">i lý: </w:t>
                              </w:r>
                            </w:p>
                            <w:p w14:paraId="3A9A5EFF" w14:textId="77777777" w:rsidR="00C0703D" w:rsidRDefault="00C0703D" w:rsidP="00C0703D">
                              <w:pPr>
                                <w:autoSpaceDE w:val="0"/>
                                <w:autoSpaceDN w:val="0"/>
                                <w:adjustRightInd w:val="0"/>
                                <w:rPr>
                                  <w:rFonts w:cs="Latha"/>
                                  <w:szCs w:val="21"/>
                                </w:rPr>
                              </w:pPr>
                              <w:r>
                                <w:rPr>
                                  <w:rFonts w:cs="Latha" w:hint="eastAsia"/>
                                  <w:szCs w:val="21"/>
                                </w:rPr>
                                <w:t>C</w:t>
                              </w:r>
                              <w:r>
                                <w:rPr>
                                  <w:rFonts w:cs="Latha" w:hint="eastAsia"/>
                                  <w:szCs w:val="21"/>
                                </w:rPr>
                                <w:t>á</w:t>
                              </w:r>
                              <w:r>
                                <w:rPr>
                                  <w:rFonts w:cs="Latha" w:hint="eastAsia"/>
                                  <w:szCs w:val="21"/>
                                </w:rPr>
                                <w:t>c th</w:t>
                              </w:r>
                              <w:r>
                                <w:rPr>
                                  <w:rFonts w:cs="Latha" w:hint="eastAsia"/>
                                  <w:szCs w:val="21"/>
                                </w:rPr>
                                <w:t>à</w:t>
                              </w:r>
                              <w:r>
                                <w:rPr>
                                  <w:rFonts w:cs="Latha" w:hint="eastAsia"/>
                                  <w:szCs w:val="21"/>
                                </w:rPr>
                                <w:t>nh vi</w:t>
                              </w:r>
                              <w:r>
                                <w:rPr>
                                  <w:rFonts w:cs="Latha" w:hint="eastAsia"/>
                                  <w:szCs w:val="21"/>
                                </w:rPr>
                                <w:t>ê</w:t>
                              </w:r>
                              <w:r>
                                <w:rPr>
                                  <w:rFonts w:cs="Latha" w:hint="eastAsia"/>
                                  <w:szCs w:val="21"/>
                                </w:rPr>
                                <w:t>n trong nh</w:t>
                              </w:r>
                              <w:r>
                                <w:rPr>
                                  <w:rFonts w:cs="Latha" w:hint="eastAsia"/>
                                  <w:szCs w:val="21"/>
                                </w:rPr>
                                <w:t>ó</w:t>
                              </w:r>
                              <w:r>
                                <w:rPr>
                                  <w:rFonts w:cs="Latha" w:hint="eastAsia"/>
                                  <w:szCs w:val="21"/>
                                </w:rPr>
                                <w:t xml:space="preserve">m: </w:t>
                              </w:r>
                            </w:p>
                            <w:p w14:paraId="4F3B362D" w14:textId="77777777" w:rsidR="00C0703D" w:rsidRPr="000D63BA" w:rsidRDefault="00C0703D" w:rsidP="00C0703D">
                              <w:pPr>
                                <w:autoSpaceDE w:val="0"/>
                                <w:autoSpaceDN w:val="0"/>
                                <w:adjustRightInd w:val="0"/>
                                <w:rPr>
                                  <w:rFonts w:cs="Latha"/>
                                  <w:szCs w:val="21"/>
                                </w:rPr>
                              </w:pPr>
                              <w:r>
                                <w:rPr>
                                  <w:rFonts w:cs="Latha" w:hint="eastAsia"/>
                                  <w:szCs w:val="21"/>
                                </w:rPr>
                                <w:t>C</w:t>
                              </w:r>
                              <w:r>
                                <w:rPr>
                                  <w:rFonts w:cs="Latha" w:hint="eastAsia"/>
                                  <w:szCs w:val="21"/>
                                </w:rPr>
                                <w:t>á</w:t>
                              </w:r>
                              <w:r>
                                <w:rPr>
                                  <w:rFonts w:cs="Latha" w:hint="eastAsia"/>
                                  <w:szCs w:val="21"/>
                                </w:rPr>
                                <w:t>c th</w:t>
                              </w:r>
                              <w:r>
                                <w:rPr>
                                  <w:rFonts w:cs="Latha" w:hint="eastAsia"/>
                                  <w:szCs w:val="21"/>
                                </w:rPr>
                                <w:t>à</w:t>
                              </w:r>
                              <w:r>
                                <w:rPr>
                                  <w:rFonts w:cs="Latha" w:hint="eastAsia"/>
                                  <w:szCs w:val="21"/>
                                </w:rPr>
                                <w:t>nh vi</w:t>
                              </w:r>
                              <w:r>
                                <w:rPr>
                                  <w:rFonts w:cs="Latha" w:hint="eastAsia"/>
                                  <w:szCs w:val="21"/>
                                </w:rPr>
                                <w:t>ê</w:t>
                              </w:r>
                              <w:r>
                                <w:rPr>
                                  <w:rFonts w:cs="Latha" w:hint="eastAsia"/>
                                  <w:szCs w:val="21"/>
                                </w:rPr>
                                <w:t>n trong nh</w:t>
                              </w:r>
                              <w:r>
                                <w:rPr>
                                  <w:rFonts w:cs="Latha" w:hint="eastAsia"/>
                                  <w:szCs w:val="21"/>
                                </w:rPr>
                                <w:t>ó</w:t>
                              </w:r>
                              <w:r>
                                <w:rPr>
                                  <w:rFonts w:cs="Latha" w:hint="eastAsia"/>
                                  <w:szCs w:val="21"/>
                                </w:rPr>
                                <w:t>m:</w:t>
                              </w:r>
                            </w:p>
                          </w:txbxContent>
                        </wps:txbx>
                        <wps:bodyPr rot="0" vert="horz" wrap="square" lIns="91440" tIns="45720" rIns="91440" bIns="45720" anchor="t" anchorCtr="0" upright="1">
                          <a:noAutofit/>
                        </wps:bodyPr>
                      </wps:wsp>
                      <wps:wsp>
                        <wps:cNvPr id="2045461393" name="Rectangle 54"/>
                        <wps:cNvSpPr>
                          <a:spLocks noChangeArrowheads="1"/>
                        </wps:cNvSpPr>
                        <wps:spPr bwMode="auto">
                          <a:xfrm>
                            <a:off x="2294710" y="1666875"/>
                            <a:ext cx="58991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A3883" w14:textId="77777777" w:rsidR="00C0703D" w:rsidRPr="00B82744" w:rsidRDefault="00C0703D" w:rsidP="00C0703D">
                              <w:pPr>
                                <w:rPr>
                                  <w:szCs w:val="21"/>
                                </w:rPr>
                              </w:pPr>
                              <w:r w:rsidRPr="00B82744">
                                <w:rPr>
                                  <w:rFonts w:cs="Latha"/>
                                  <w:szCs w:val="21"/>
                                </w:rPr>
                                <w:t>CÓ</w:t>
                              </w:r>
                            </w:p>
                          </w:txbxContent>
                        </wps:txbx>
                        <wps:bodyPr rot="0" vert="horz" wrap="square" lIns="91440" tIns="45720" rIns="91440" bIns="45720" anchor="t" anchorCtr="0" upright="1">
                          <a:noAutofit/>
                        </wps:bodyPr>
                      </wps:wsp>
                      <wps:wsp>
                        <wps:cNvPr id="885066805" name="Rectangle 55"/>
                        <wps:cNvSpPr>
                          <a:spLocks noChangeArrowheads="1"/>
                        </wps:cNvSpPr>
                        <wps:spPr bwMode="auto">
                          <a:xfrm>
                            <a:off x="2446475" y="2442210"/>
                            <a:ext cx="552450" cy="33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6BD1A" w14:textId="77777777" w:rsidR="00C0703D" w:rsidRPr="00745C18" w:rsidRDefault="00C0703D" w:rsidP="00C0703D">
                              <w:pPr>
                                <w:rPr>
                                  <w:szCs w:val="21"/>
                                </w:rPr>
                              </w:pPr>
                              <w:r w:rsidRPr="00745C18">
                                <w:rPr>
                                  <w:rFonts w:cs="Latha"/>
                                  <w:szCs w:val="21"/>
                                </w:rPr>
                                <w:t>CÓ</w:t>
                              </w:r>
                            </w:p>
                          </w:txbxContent>
                        </wps:txbx>
                        <wps:bodyPr rot="0" vert="horz" wrap="square" lIns="91440" tIns="45720" rIns="91440" bIns="45720" anchor="t" anchorCtr="0" upright="1">
                          <a:noAutofit/>
                        </wps:bodyPr>
                      </wps:wsp>
                      <wps:wsp>
                        <wps:cNvPr id="1228314292" name="Line 56"/>
                        <wps:cNvCnPr>
                          <a:cxnSpLocks noChangeShapeType="1"/>
                        </wps:cNvCnPr>
                        <wps:spPr bwMode="auto">
                          <a:xfrm flipH="1">
                            <a:off x="-306250" y="3228975"/>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7748079" name="Line 57"/>
                        <wps:cNvCnPr>
                          <a:cxnSpLocks noChangeShapeType="1"/>
                        </wps:cNvCnPr>
                        <wps:spPr bwMode="auto">
                          <a:xfrm flipV="1">
                            <a:off x="-315775" y="1447800"/>
                            <a:ext cx="0" cy="1781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4603252" name="Line 58"/>
                        <wps:cNvCnPr>
                          <a:cxnSpLocks noChangeShapeType="1"/>
                        </wps:cNvCnPr>
                        <wps:spPr bwMode="auto">
                          <a:xfrm flipH="1">
                            <a:off x="2846525" y="828675"/>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0891546" name="Line 59"/>
                        <wps:cNvCnPr>
                          <a:cxnSpLocks noChangeShapeType="1"/>
                        </wps:cNvCnPr>
                        <wps:spPr bwMode="auto">
                          <a:xfrm>
                            <a:off x="3389450" y="238125"/>
                            <a:ext cx="0" cy="590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271378" name="Line 60"/>
                        <wps:cNvCnPr>
                          <a:cxnSpLocks noChangeShapeType="1"/>
                        </wps:cNvCnPr>
                        <wps:spPr bwMode="auto">
                          <a:xfrm>
                            <a:off x="3398340" y="238125"/>
                            <a:ext cx="210185"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379963156" name="Line 61"/>
                        <wps:cNvCnPr>
                          <a:cxnSpLocks noChangeShapeType="1"/>
                        </wps:cNvCnPr>
                        <wps:spPr bwMode="auto">
                          <a:xfrm>
                            <a:off x="522425" y="2000250"/>
                            <a:ext cx="0" cy="95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0807893" name="Line 62"/>
                        <wps:cNvCnPr>
                          <a:cxnSpLocks noChangeShapeType="1"/>
                        </wps:cNvCnPr>
                        <wps:spPr bwMode="auto">
                          <a:xfrm>
                            <a:off x="522425" y="1571625"/>
                            <a:ext cx="0" cy="114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724864" name="Line 63"/>
                        <wps:cNvCnPr>
                          <a:cxnSpLocks noChangeShapeType="1"/>
                        </wps:cNvCnPr>
                        <wps:spPr bwMode="auto">
                          <a:xfrm flipH="1" flipV="1">
                            <a:off x="522425" y="1561774"/>
                            <a:ext cx="1276723" cy="364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1998018" name="Line 64"/>
                        <wps:cNvCnPr>
                          <a:cxnSpLocks noChangeShapeType="1"/>
                        </wps:cNvCnPr>
                        <wps:spPr bwMode="auto">
                          <a:xfrm>
                            <a:off x="-315775" y="1447800"/>
                            <a:ext cx="174371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1161290169" name="Rectangle 65"/>
                        <wps:cNvSpPr>
                          <a:spLocks noChangeArrowheads="1"/>
                        </wps:cNvSpPr>
                        <wps:spPr bwMode="auto">
                          <a:xfrm>
                            <a:off x="297251" y="2932122"/>
                            <a:ext cx="1276710" cy="311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15B2C" w14:textId="77777777" w:rsidR="00C0703D" w:rsidRPr="000D63BA" w:rsidRDefault="00C0703D" w:rsidP="00C0703D">
                              <w:pPr>
                                <w:jc w:val="center"/>
                              </w:pPr>
                              <w:r>
                                <w:rPr>
                                  <w:rFonts w:cs="Latha" w:hint="eastAsia"/>
                                </w:rPr>
                                <w:t>H</w:t>
                              </w:r>
                              <w:r>
                                <w:rPr>
                                  <w:rFonts w:cs="Latha" w:hint="eastAsia"/>
                                </w:rPr>
                                <w:t>ướ</w:t>
                              </w:r>
                              <w:r>
                                <w:rPr>
                                  <w:rFonts w:cs="Latha" w:hint="eastAsia"/>
                                </w:rPr>
                                <w:t>ng d</w:t>
                              </w:r>
                              <w:r>
                                <w:rPr>
                                  <w:rFonts w:cs="Latha" w:hint="eastAsia"/>
                                </w:rPr>
                                <w:t>ẫ</w:t>
                              </w:r>
                              <w:r>
                                <w:rPr>
                                  <w:rFonts w:cs="Latha" w:hint="eastAsia"/>
                                </w:rPr>
                                <w:t>n</w:t>
                              </w:r>
                            </w:p>
                          </w:txbxContent>
                        </wps:txbx>
                        <wps:bodyPr rot="0" vert="horz" wrap="square" lIns="91440" tIns="45720" rIns="91440" bIns="45720" anchor="t" anchorCtr="0" upright="1">
                          <a:noAutofit/>
                        </wps:bodyPr>
                      </wps:wsp>
                      <wps:wsp>
                        <wps:cNvPr id="325128573" name="Rectangle 66"/>
                        <wps:cNvSpPr>
                          <a:spLocks noChangeArrowheads="1"/>
                        </wps:cNvSpPr>
                        <wps:spPr bwMode="auto">
                          <a:xfrm>
                            <a:off x="3398520" y="3070539"/>
                            <a:ext cx="2305050" cy="518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380D4" w14:textId="77777777" w:rsidR="00C0703D" w:rsidRPr="00851FD7" w:rsidRDefault="00C0703D" w:rsidP="00C0703D">
                              <w:pPr>
                                <w:rPr>
                                  <w:sz w:val="18"/>
                                  <w:szCs w:val="18"/>
                                </w:rPr>
                              </w:pPr>
                              <w:r w:rsidRPr="00851FD7">
                                <w:rPr>
                                  <w:rFonts w:cs="Latha"/>
                                  <w:sz w:val="18"/>
                                  <w:szCs w:val="18"/>
                                </w:rPr>
                                <w:t>Báo cáo miệng trong vòng 3 giờ, báo cáo bằng văn bản trong vòng 24 giờ</w:t>
                              </w:r>
                            </w:p>
                          </w:txbxContent>
                        </wps:txbx>
                        <wps:bodyPr rot="0" vert="horz" wrap="square" lIns="91440" tIns="45720" rIns="91440" bIns="45720" anchor="t" anchorCtr="0" upright="1">
                          <a:noAutofit/>
                        </wps:bodyPr>
                      </wps:wsp>
                      <wps:wsp>
                        <wps:cNvPr id="1412353575" name="Text Box 67"/>
                        <wps:cNvSpPr txBox="1">
                          <a:spLocks noChangeArrowheads="1"/>
                        </wps:cNvSpPr>
                        <wps:spPr bwMode="auto">
                          <a:xfrm>
                            <a:off x="65860" y="2294807"/>
                            <a:ext cx="1423188" cy="572217"/>
                          </a:xfrm>
                          <a:prstGeom prst="rect">
                            <a:avLst/>
                          </a:prstGeom>
                          <a:solidFill>
                            <a:srgbClr val="FFFFFF"/>
                          </a:solidFill>
                          <a:ln w="9525">
                            <a:solidFill>
                              <a:srgbClr val="000000"/>
                            </a:solidFill>
                            <a:miter lim="800000"/>
                            <a:headEnd/>
                            <a:tailEnd/>
                          </a:ln>
                        </wps:spPr>
                        <wps:txbx>
                          <w:txbxContent>
                            <w:p w14:paraId="1281F054" w14:textId="77777777" w:rsidR="00C0703D" w:rsidRPr="000D63BA" w:rsidRDefault="00C0703D" w:rsidP="00C0703D">
                              <w:pPr>
                                <w:jc w:val="center"/>
                              </w:pPr>
                              <w:r>
                                <w:rPr>
                                  <w:rFonts w:cs="Latha" w:hint="eastAsia"/>
                                </w:rPr>
                                <w:t>C</w:t>
                              </w:r>
                              <w:r>
                                <w:rPr>
                                  <w:rFonts w:cs="Latha" w:hint="eastAsia"/>
                                </w:rPr>
                                <w:t>á</w:t>
                              </w:r>
                              <w:r>
                                <w:rPr>
                                  <w:rFonts w:cs="Latha" w:hint="eastAsia"/>
                                </w:rPr>
                                <w:t>c bi</w:t>
                              </w:r>
                              <w:r>
                                <w:rPr>
                                  <w:rFonts w:cs="Latha" w:hint="eastAsia"/>
                                </w:rPr>
                                <w:t>ệ</w:t>
                              </w:r>
                              <w:r>
                                <w:rPr>
                                  <w:rFonts w:cs="Latha" w:hint="eastAsia"/>
                                </w:rPr>
                                <w:t>n ph</w:t>
                              </w:r>
                              <w:r>
                                <w:rPr>
                                  <w:rFonts w:cs="Latha" w:hint="eastAsia"/>
                                </w:rPr>
                                <w:t>á</w:t>
                              </w:r>
                              <w:r>
                                <w:rPr>
                                  <w:rFonts w:cs="Latha" w:hint="eastAsia"/>
                                </w:rPr>
                                <w:t>p ph</w:t>
                              </w:r>
                              <w:r>
                                <w:rPr>
                                  <w:rFonts w:cs="Latha" w:hint="eastAsia"/>
                                </w:rPr>
                                <w:t>ò</w:t>
                              </w:r>
                              <w:r>
                                <w:rPr>
                                  <w:rFonts w:cs="Latha" w:hint="eastAsia"/>
                                </w:rPr>
                                <w:t>ng ng</w:t>
                              </w:r>
                              <w:r>
                                <w:rPr>
                                  <w:rFonts w:cs="Latha" w:hint="eastAsia"/>
                                </w:rPr>
                                <w:t>ừ</w:t>
                              </w:r>
                              <w:r>
                                <w:rPr>
                                  <w:rFonts w:cs="Latha" w:hint="eastAsia"/>
                                </w:rPr>
                                <w:t>a kh</w:t>
                              </w:r>
                              <w:r>
                                <w:rPr>
                                  <w:rFonts w:cs="Latha" w:hint="eastAsia"/>
                                </w:rPr>
                                <w:t>ắ</w:t>
                              </w:r>
                              <w:r>
                                <w:rPr>
                                  <w:rFonts w:cs="Latha" w:hint="eastAsia"/>
                                </w:rPr>
                                <w:t>c ph</w:t>
                              </w:r>
                              <w:r>
                                <w:rPr>
                                  <w:rFonts w:cs="Latha" w:hint="eastAsia"/>
                                </w:rPr>
                                <w:t>ụ</w:t>
                              </w:r>
                              <w:r>
                                <w:rPr>
                                  <w:rFonts w:cs="Latha" w:hint="eastAsia"/>
                                </w:rPr>
                                <w:t>c</w:t>
                              </w:r>
                            </w:p>
                          </w:txbxContent>
                        </wps:txbx>
                        <wps:bodyPr rot="0" vert="horz" wrap="square" lIns="91440" tIns="45720" rIns="91440" bIns="45720" anchor="t" anchorCtr="0" upright="1">
                          <a:noAutofit/>
                        </wps:bodyPr>
                      </wps:wsp>
                      <wps:wsp>
                        <wps:cNvPr id="960601724" name="Line 68"/>
                        <wps:cNvCnPr>
                          <a:cxnSpLocks noChangeShapeType="1"/>
                        </wps:cNvCnPr>
                        <wps:spPr bwMode="auto">
                          <a:xfrm>
                            <a:off x="-115750" y="2447925"/>
                            <a:ext cx="181610" cy="0"/>
                          </a:xfrm>
                          <a:prstGeom prst="line">
                            <a:avLst/>
                          </a:prstGeom>
                          <a:noFill/>
                          <a:ln w="9525">
                            <a:solidFill>
                              <a:srgbClr val="000000"/>
                            </a:solidFill>
                            <a:round/>
                            <a:headEnd/>
                            <a:tailEnd type="triangle" w="sm" len="med"/>
                          </a:ln>
                          <a:extLst>
                            <a:ext uri="{909E8E84-426E-40DD-AFC4-6F175D3DCCD1}">
                              <a14:hiddenFill xmlns:a14="http://schemas.microsoft.com/office/drawing/2010/main">
                                <a:noFill/>
                              </a14:hiddenFill>
                            </a:ext>
                          </a:extLst>
                        </wps:spPr>
                        <wps:bodyPr/>
                      </wps:wsp>
                      <wps:wsp>
                        <wps:cNvPr id="677241432" name="Line 69"/>
                        <wps:cNvCnPr>
                          <a:cxnSpLocks noChangeShapeType="1"/>
                        </wps:cNvCnPr>
                        <wps:spPr bwMode="auto">
                          <a:xfrm flipH="1">
                            <a:off x="-125275" y="1819275"/>
                            <a:ext cx="161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3902806" name="Line 70"/>
                        <wps:cNvCnPr>
                          <a:cxnSpLocks noChangeShapeType="1"/>
                        </wps:cNvCnPr>
                        <wps:spPr bwMode="auto">
                          <a:xfrm>
                            <a:off x="-125275" y="1819275"/>
                            <a:ext cx="0" cy="6286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246534" name="Rectangle 71"/>
                        <wps:cNvSpPr>
                          <a:spLocks noChangeArrowheads="1"/>
                        </wps:cNvSpPr>
                        <wps:spPr bwMode="auto">
                          <a:xfrm>
                            <a:off x="2875100" y="571500"/>
                            <a:ext cx="570793" cy="390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D798B" w14:textId="77777777" w:rsidR="00C0703D" w:rsidRPr="00C3467F" w:rsidRDefault="00C0703D" w:rsidP="00C0703D">
                              <w:pPr>
                                <w:rPr>
                                  <w:sz w:val="16"/>
                                  <w:szCs w:val="16"/>
                                </w:rPr>
                              </w:pPr>
                              <w:r w:rsidRPr="00C3467F">
                                <w:rPr>
                                  <w:rFonts w:cs="Latha"/>
                                  <w:sz w:val="16"/>
                                  <w:szCs w:val="16"/>
                                </w:rPr>
                                <w:t>KHÔNG</w:t>
                              </w:r>
                            </w:p>
                          </w:txbxContent>
                        </wps:txbx>
                        <wps:bodyPr rot="0" vert="horz" wrap="square" lIns="91440" tIns="45720" rIns="91440" bIns="45720" anchor="t" anchorCtr="0" upright="1">
                          <a:noAutofit/>
                        </wps:bodyPr>
                      </wps:wsp>
                      <wps:wsp>
                        <wps:cNvPr id="1511850467" name="Rectangle 72"/>
                        <wps:cNvSpPr>
                          <a:spLocks noChangeArrowheads="1"/>
                        </wps:cNvSpPr>
                        <wps:spPr bwMode="auto">
                          <a:xfrm>
                            <a:off x="2294710" y="1019175"/>
                            <a:ext cx="475615"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C97B9" w14:textId="77777777" w:rsidR="00C0703D" w:rsidRPr="00B82744" w:rsidRDefault="00C0703D" w:rsidP="00C0703D">
                              <w:pPr>
                                <w:rPr>
                                  <w:szCs w:val="21"/>
                                </w:rPr>
                              </w:pPr>
                              <w:r w:rsidRPr="00B82744">
                                <w:rPr>
                                  <w:rFonts w:cs="Latha"/>
                                  <w:szCs w:val="21"/>
                                </w:rPr>
                                <w:t>CÓ</w:t>
                              </w:r>
                            </w:p>
                          </w:txbxContent>
                        </wps:txbx>
                        <wps:bodyPr rot="0" vert="horz" wrap="square" lIns="91440" tIns="45720" rIns="91440" bIns="45720" anchor="t" anchorCtr="0" upright="1">
                          <a:noAutofit/>
                        </wps:bodyPr>
                      </wps:wsp>
                      <wps:wsp>
                        <wps:cNvPr id="994546363" name="AutoShape 73"/>
                        <wps:cNvSpPr>
                          <a:spLocks noChangeArrowheads="1"/>
                        </wps:cNvSpPr>
                        <wps:spPr bwMode="auto">
                          <a:xfrm>
                            <a:off x="1417775" y="1819279"/>
                            <a:ext cx="1647190" cy="596461"/>
                          </a:xfrm>
                          <a:prstGeom prst="flowChartDecision">
                            <a:avLst/>
                          </a:prstGeom>
                          <a:solidFill>
                            <a:srgbClr val="FFFFFF"/>
                          </a:solidFill>
                          <a:ln w="9525">
                            <a:solidFill>
                              <a:srgbClr val="000000"/>
                            </a:solidFill>
                            <a:miter lim="800000"/>
                            <a:headEnd/>
                            <a:tailEnd/>
                          </a:ln>
                        </wps:spPr>
                        <wps:txbx>
                          <w:txbxContent>
                            <w:p w14:paraId="0D355FF7" w14:textId="77777777" w:rsidR="00C0703D" w:rsidRDefault="00C0703D" w:rsidP="00C0703D">
                              <w:pPr>
                                <w:jc w:val="center"/>
                              </w:pPr>
                              <w:r>
                                <w:rPr>
                                  <w:rFonts w:hint="eastAsia"/>
                                </w:rPr>
                                <w:t>Đạ</w:t>
                              </w:r>
                              <w:r>
                                <w:rPr>
                                  <w:rFonts w:hint="eastAsia"/>
                                </w:rPr>
                                <w:t>i di</w:t>
                              </w:r>
                              <w:r>
                                <w:rPr>
                                  <w:rFonts w:hint="eastAsia"/>
                                </w:rPr>
                                <w:t>ệ</w:t>
                              </w:r>
                              <w:r>
                                <w:rPr>
                                  <w:rFonts w:hint="eastAsia"/>
                                </w:rPr>
                                <w:t>n HSPM</w:t>
                              </w:r>
                            </w:p>
                          </w:txbxContent>
                        </wps:txbx>
                        <wps:bodyPr rot="0" vert="horz" wrap="square" lIns="1800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1E12F75" id="Canvas 2" o:spid="_x0000_s1062" editas="canvas" style="position:absolute;margin-left:0;margin-top:11.15pt;width:449.1pt;height:299.7pt;z-index:251662336;mso-position-horizontal:center;mso-position-horizontal-relative:margin" coordsize="57035,38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zFkAkAAOlPAAAOAAAAZHJzL2Uyb0RvYy54bWzsXF2Tm8oRfU9V/gPFu73zDags37pZx0mq&#10;nI+KnbyzElpRkUABdiXn1+f0DCDQ6mPLtrD3Gj2sJYHRMH2m+/TpHt78sluvvMekKNM8m/r8NfO9&#10;JJvl8zS7n/r/+vT+Veh7ZRVn83iVZ8nU/5yU/i9vf/+7N9vNJBH5Ml/Nk8LDRbJyst1M/WVVbSY3&#10;N+Vsmazj8nW+STIcXOTFOq7wsbi/mRfxFldfr24EY+ZmmxfzTZHPkrLEt+/cQf+tvf5ikcyqvy8W&#10;ZVJ5q6mPsVX2b2H/3tHfm7dv4sl9EW+W6aweRvwFo1jHaYYfbS/1Lq5i76FIn1xqnc6KvMwX1etZ&#10;vr7JF4t0lth7wN1wdnA3t3H2GJf2ZmaYnWaAePcNr3t3T+PO8vfpaoXZuMHVJ/Qd/buFfRI6vMr6&#10;J7lv7Ln1OdsNDFhuWlOWXzfEj8t4k9g7Lyezvz3+o/DS+dQPOQ8lXr6XxWug6VOyq7w/5DtPWUvS&#10;GHDyxw1Or3b4Hoi0Vik3H/LZf0ovy2+XcXaf/FoU+XaZxHOMkhMGcCftf6VbLyclXeRu+9d8jt+J&#10;H6rcXmi3KNY0EzCch6uHzAjOfe/z1I+UYdrBiQY1w1HBJAsioG6G45JpJe0JN/GkucymKKs/Jfna&#10;ozdTvwBc7c/Ejx/KioYVT5pT6FfLfJXOyU72Q3F/d7sqvMcY0H5vX/ZODk5bZd4Wo9NCu5k4eQlm&#10;X8cusU4rrNFVuqYbppe7TZq/P2Zzu4KqOF259xgygcVOKM2hm81qd7ezFuR2CmiC7/L5Z0xxkbs1&#10;CR+CN8u8+J/vbbEep37534e4SHxv9ZcMZoq4gpG9yn5QOhD4UHSP3HWPxNkMl5r6le+5t7eVW/QP&#10;myK9X+KXHDCy/FeYdpHayd6Pqh4/8OyGf3Vgc65CEwqpdQPtD2mWeMqCs8bmbUazGU9mu+zjAZ7t&#10;avn0eQOo9uDs/suz4SyECBlASnhWsLOuLd0AuoayCHXgDp2G8grDPwfl1t8QXL4aoUX+UAPxCCi9&#10;yk5MVaRY+isACuuhXANXCSLWOpnXkD+CWgfRxj0MhwbNmAxUJEwDhr2fEzTaGhDD+TmuJQtFZIFh&#10;Qm106FxAAwwuuTYRhus8neJm9HTcNKYaPV0nhCsmjWIBEFTHcOfoZDNZiN9DODppIkREG7ijSCFI&#10;2zDW4LlxdCqEr6NDo6O7Cp8LeCRlJJjog0F9GRjiSZLNb3eZJRqwqlZGGnDFdA4yZi3c0LznxEVv&#10;sUo3f26IQk34hFBcBoAHIiQ3MuRwij3kaBbW4OEhi4z71ZOEb4ySz8qDjicDWsggUEEA/u2yAedJ&#10;WoJ5PU9iofHvA2hoYKN2KYJFGjG8j4ww0hKsyYbIERY23b+KT+FRFChhfXqNC6L4FkKeamNynSba&#10;ROqATH+r5JDLUIXk2shXIBcMAwtNeKk6P+Rg0VqCVRFr0kxxsP+zsWaxyrdIYIvqXTJLSXE5x7B/&#10;C8li0ASCkUJ1KBSXjCkTaNNyqH1+0M7YoDqINAyJvQuKoWHSJqEdoAsVKl77Ph1wGVm6d5pU/QxC&#10;iE2hKJMbsd3BtuDMINnUoN29qN7O1vWiOsWCPc0zioI1HLPAaE4pISAfJKydddojx/sKjoegybmO&#10;iFMfKr6WeA+vhBgIIQjkhAxoIoYf0jwuQEnphFoKgWJ6Hh8/g69rbTX6uo6v45T5QjmL+r7OSas1&#10;sgfQQhS0kMbXCQ3ufEBT67htNfcLWP6BfJ3zyT+QqCsDqPsh3xevbLqqB1b4u8YOuDKHxuaGMdRV&#10;xzT12qVMboJI8CAMnhYz9fcR+RWSCmQVjvRog2LQgSOg0MapCDeGtraeiTIkPM1I45uaVF2oFwFT&#10;kY7k0wxVd5X+4SpY0kCPraOcNdk+OxUs1JrKyQRraEfBJcn/J2Bsog1LI2PrMDbBqKhg9Ys6H/kn&#10;WjZsWdnT3aoFAfua2qKAwBmQogLIcmPME21Rh1FEkox11VzJS1nqJUz36vV0Z+0XFxo+RBvMRiR1&#10;kBSGmsFsaBl6CiQbdjuZ7VWBpJRRTdBXSkB/oYC2945wjVYJsUCSXKH4dVbuuB6Q2sAxAqkDJI6e&#10;HZhFRP0aqu5WOq6URB6tkL6S6ImrA63E2CKAqwcojk4uEs2sa7oApjGfpKbW4+VPlLkC1JcC1I86&#10;5U/dLQBc0+6H5c9XEDKs7kURSYFEHQpjNcFCysNR+DrvREa7n7Y7R68gSiwCWWLP8AMo5EcXvAiV&#10;sesZhke7DGWQvfWupUQv4bjcn931fXy5hwELwehQwe5ZvVVWB6mLSBmircbRTkHdLwe2rs2sI4b+&#10;h3GJX+7wP27rAKQLVdKgzZ6tVOiaiQbThdGYFWLl1jWwp7YGU+RUpSNi+HJs/fKagWUQRYb6a3sL&#10;37QJ+iALv9fcBIXYre59llAvfNpm8HKw4PKYH6hEgNCO9sEgRHtE18mbNoUe2tagdPxJiaC2NWhI&#10;dGlDy8jjTvM4EZkAfTFG9W3dZrnXs/Wexl1qZITX4cgy+oSOiwAjB0StJGAUOtjOKgIjCE6DAHOJ&#10;fsUQkbSPgq6WeKUsjkSeut3lYu7GAyWt3DgG++tucOTcoKWccdNm9XuB2e2pGUoXjAKB2rRtgIqk&#10;gMp0xAk0LX0SsYBd8ALX0wXbtTLqgh1dEAIBp416LZXoAKmrDV67UkFphK2uIU3Adljb8NzTB5r+&#10;OhtONKp06rshyWazYy33oJbLFcfGVIk9n02MatuNTVdtHK6Yi/2HSIatb0IdDIz5wDcpdFWFiKgU&#10;rbBTGG0W5xnKJd/0G2ilx15SrLoR2wfYxg4ttK6DhzfQdkrLAFpql36hxZU2VFtAQzqnnYk9F8lD&#10;0II67Xo56fXLk1pMACRQsbyPhgE01n1K1sMFRH7yunBjgEBE7/u4sGTxpUlwuIXjPQOOv9Fh8lPD&#10;bbfH3MqI4dEHfYnNVbprvj1AEgY1/ay1awdgUGMZRbbnPD7nuLiOSrlAxUq2Ln9PjLGVFOirLX5t&#10;YizQs0O7B2h1Q2Z7sl9UB6jtNioLCirfr4OnJXljgtVJsLjGw4iwaxMcuBZrO0DqKrZXB1K3F4yh&#10;veIwTKC/xzS9YMKAOtsw8uW779rWrzPPhXIPUHKLad8s2/KqEUkdJHUeVeA6OfYblpG+D+eRkOi5&#10;rUst37DMZ1/l4WgV480DrXRk0ApJwzuNpJ9tw7J7GsQXZFmQPSgUuKdb4U1hH2aFN3fNm2/4RCvQ&#10;qxk9Ts5arn72HT2wrvvZkrD9E/re/h8AAP//AwBQSwMEFAAGAAgAAAAhAKSvhaTfAAAABwEAAA8A&#10;AABkcnMvZG93bnJldi54bWxMj0tPwzAQhO9I/AdrkbhRpwbSNGRTIR6XIhW1BXHdJksS6kcUu234&#10;95gTHEczmvmmWIxGiyMPvnMWYTpJQLCtXN3ZBuFt+3yVgfCBbE3aWUb4Zg+L8vysoLx2J7vm4yY0&#10;IpZYnxNCG0KfS+mrlg35ievZRu/TDYZClEMj64FOsdxoqZIklYY6Gxda6vmh5Wq/ORiEl8f3VXqz&#10;/1rSx+ppNtevKd3yEvHyYry/AxF4DH9h+MWP6FBGpp072NoLjRCPBASlrkFEN5tnCsQOIVXTGciy&#10;kP/5yx8AAAD//wMAUEsBAi0AFAAGAAgAAAAhALaDOJL+AAAA4QEAABMAAAAAAAAAAAAAAAAAAAAA&#10;AFtDb250ZW50X1R5cGVzXS54bWxQSwECLQAUAAYACAAAACEAOP0h/9YAAACUAQAACwAAAAAAAAAA&#10;AAAAAAAvAQAAX3JlbHMvLnJlbHNQSwECLQAUAAYACAAAACEAm8c8xZAJAADpTwAADgAAAAAAAAAA&#10;AAAAAAAuAgAAZHJzL2Uyb0RvYy54bWxQSwECLQAUAAYACAAAACEApK+FpN8AAAAHAQAADwAAAAAA&#10;AAAAAAAAAADqCwAAZHJzL2Rvd25yZXYueG1sUEsFBgAAAAAEAAQA8wAAAPYMAAAAAA==&#10;">
                <v:shape id="_x0000_s1063" type="#_x0000_t75" style="position:absolute;width:57035;height:38061;visibility:visible;mso-wrap-style:square">
                  <v:fill o:detectmouseclick="t"/>
                  <v:path o:connecttype="none"/>
                </v:shape>
                <v:shape id="Text Box 40" o:spid="_x0000_s1064" type="#_x0000_t202" style="position:absolute;left:8062;top:946;width:20308;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U6xgAAAOEAAAAPAAAAZHJzL2Rvd25yZXYueG1sRE9da8Iw&#10;FH0f+B/CFfYyNO0cWqtRZLDh3uYH+npprm2xualJVrt/vwwGO2+H88VZrnvTiI6cry0rSMcJCOLC&#10;6ppLBcfD2ygD4QOyxsYyKfgmD+vV4GGJubZ33lG3D6WIJexzVFCF0OZS+qIig35sW+KoXawzGCJ1&#10;pdQO77HcNPI5SabSYM1xocKWXisqrvsvoyB72XZn/zH5PBXTSzMPT7Pu/eaUehz2mwWIQH34N/+l&#10;tzrm0jSbRMDvo/gG5OoHAAD//wMAUEsBAi0AFAAGAAgAAAAhANvh9svuAAAAhQEAABMAAAAAAAAA&#10;AAAAAAAAAAAAAFtDb250ZW50X1R5cGVzXS54bWxQSwECLQAUAAYACAAAACEAWvQsW78AAAAVAQAA&#10;CwAAAAAAAAAAAAAAAAAfAQAAX3JlbHMvLnJlbHNQSwECLQAUAAYACAAAACEA3NyFOsYAAADhAAAA&#10;DwAAAAAAAAAAAAAAAAAHAgAAZHJzL2Rvd25yZXYueG1sUEsFBgAAAAADAAMAtwAAAPoCAAAAAA==&#10;">
                  <v:textbox>
                    <w:txbxContent>
                      <w:p w14:paraId="34CC2058" w14:textId="77777777" w:rsidR="00C0703D" w:rsidRPr="000D63BA" w:rsidRDefault="00C0703D" w:rsidP="00C0703D">
                        <w:pPr>
                          <w:jc w:val="center"/>
                        </w:pPr>
                        <w:r>
                          <w:rPr>
                            <w:rFonts w:cs="Latha" w:hint="eastAsia"/>
                          </w:rPr>
                          <w:t>Th</w:t>
                        </w:r>
                        <w:r>
                          <w:rPr>
                            <w:rFonts w:cs="Latha" w:hint="eastAsia"/>
                          </w:rPr>
                          <w:t>ờ</w:t>
                        </w:r>
                        <w:r>
                          <w:rPr>
                            <w:rFonts w:cs="Latha" w:hint="eastAsia"/>
                          </w:rPr>
                          <w:t>i gian nhi</w:t>
                        </w:r>
                        <w:r>
                          <w:rPr>
                            <w:rFonts w:cs="Latha" w:hint="eastAsia"/>
                          </w:rPr>
                          <w:t>ễ</w:t>
                        </w:r>
                        <w:r>
                          <w:rPr>
                            <w:rFonts w:cs="Latha" w:hint="eastAsia"/>
                          </w:rPr>
                          <w:t>m b</w:t>
                        </w:r>
                        <w:r>
                          <w:rPr>
                            <w:rFonts w:cs="Latha" w:hint="eastAsia"/>
                          </w:rPr>
                          <w:t>ẩ</w:t>
                        </w:r>
                        <w:r>
                          <w:rPr>
                            <w:rFonts w:cs="Latha" w:hint="eastAsia"/>
                          </w:rPr>
                          <w:t xml:space="preserve">n </w:t>
                        </w:r>
                        <w:r>
                          <w:rPr>
                            <w:rFonts w:cs="Latha" w:hint="eastAsia"/>
                          </w:rPr>
                          <w:t>độ</w:t>
                        </w:r>
                        <w:r>
                          <w:rPr>
                            <w:rFonts w:cs="Latha" w:hint="eastAsia"/>
                          </w:rPr>
                          <w:t>t ng</w:t>
                        </w:r>
                        <w:r>
                          <w:rPr>
                            <w:rFonts w:cs="Latha" w:hint="eastAsia"/>
                          </w:rPr>
                          <w:t>ộ</w:t>
                        </w:r>
                        <w:r>
                          <w:rPr>
                            <w:rFonts w:cs="Latha" w:hint="eastAsia"/>
                          </w:rPr>
                          <w:t>t</w:t>
                        </w:r>
                      </w:p>
                    </w:txbxContent>
                  </v:textbox>
                </v:shape>
                <v:line id="Line 41" o:spid="_x0000_s1065" style="position:absolute;visibility:visible;mso-wrap-style:square" from="22280,4000" to="22280,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5tRxgAAAOMAAAAPAAAAZHJzL2Rvd25yZXYueG1sRE9fS8Mw&#10;EH8X/A7hBN9cuupKqcuGCIpPolMR387mbIq9S0myrn57Iwh7vN//W29nHtREIfZeDCwXBSiS1tte&#10;OgOvL3cXNaiYUCwOXsjAD0XYbk5P1thYf5BnmnapUzlEYoMGXEpjo3VsHTHGhR9JMvflA2PKZ+i0&#10;DXjI4TzosigqzdhLbnA40q2j9nu3ZwMfjxSmz4ldRd37PrzdMz+1pTHnZ/PNNahEczqK/90PNs9f&#10;XtVVXV6uVvD3UwZAb34BAAD//wMAUEsBAi0AFAAGAAgAAAAhANvh9svuAAAAhQEAABMAAAAAAAAA&#10;AAAAAAAAAAAAAFtDb250ZW50X1R5cGVzXS54bWxQSwECLQAUAAYACAAAACEAWvQsW78AAAAVAQAA&#10;CwAAAAAAAAAAAAAAAAAfAQAAX3JlbHMvLnJlbHNQSwECLQAUAAYACAAAACEA82ubUcYAAADjAAAA&#10;DwAAAAAAAAAAAAAAAAAHAgAAZHJzL2Rvd25yZXYueG1sUEsFBgAAAAADAAMAtwAAAPoCAAAAAA==&#10;">
                  <v:stroke endarrow="block" endarrowwidth="narrow"/>
                </v:line>
                <v:shape id="Text Box 42" o:spid="_x0000_s1066" type="#_x0000_t202" style="position:absolute;left:15308;top:6856;width:13157;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qOZywAAAOIAAAAPAAAAZHJzL2Rvd25yZXYueG1sRI9PSwMx&#10;FMTvBb9DeEIvYpP+cduuTYsULPWmVfT62LzuLt28rEncbr+9EYQeh5n5DbPa9LYRHflQO9YwHikQ&#10;xIUzNZcaPt6f7xcgQkQ22DgmDRcKsFnfDFaYG3fmN+oOsRQJwiFHDVWMbS5lKCqyGEauJU7e0XmL&#10;MUlfSuPxnOC2kROlMmmx5rRQYUvbiorT4cdqWMz23Vd4mb5+FtmxWca7ebf79loPb/unRxCR+ngN&#10;/7f3RsODUtP5bDnJ4O9SugNy/QsAAP//AwBQSwECLQAUAAYACAAAACEA2+H2y+4AAACFAQAAEwAA&#10;AAAAAAAAAAAAAAAAAAAAW0NvbnRlbnRfVHlwZXNdLnhtbFBLAQItABQABgAIAAAAIQBa9CxbvwAA&#10;ABUBAAALAAAAAAAAAAAAAAAAAB8BAABfcmVscy8ucmVsc1BLAQItABQABgAIAAAAIQD9QqOZywAA&#10;AOIAAAAPAAAAAAAAAAAAAAAAAAcCAABkcnMvZG93bnJldi54bWxQSwUGAAAAAAMAAwC3AAAA/wIA&#10;AAAA&#10;">
                  <v:textbox>
                    <w:txbxContent>
                      <w:p w14:paraId="16018E9D" w14:textId="77777777" w:rsidR="00C0703D" w:rsidRPr="000D63BA" w:rsidRDefault="00C0703D" w:rsidP="00C0703D">
                        <w:pPr>
                          <w:jc w:val="center"/>
                        </w:pPr>
                        <w:r>
                          <w:rPr>
                            <w:rFonts w:cs="Latha" w:hint="eastAsia"/>
                          </w:rPr>
                          <w:t>Ng</w:t>
                        </w:r>
                        <w:r>
                          <w:rPr>
                            <w:rFonts w:cs="Latha" w:hint="eastAsia"/>
                          </w:rPr>
                          <w:t>ườ</w:t>
                        </w:r>
                        <w:r>
                          <w:rPr>
                            <w:rFonts w:cs="Latha" w:hint="eastAsia"/>
                          </w:rPr>
                          <w:t>i kh</w:t>
                        </w:r>
                        <w:r>
                          <w:rPr>
                            <w:rFonts w:cs="Latha" w:hint="eastAsia"/>
                          </w:rPr>
                          <w:t>á</w:t>
                        </w:r>
                        <w:r>
                          <w:rPr>
                            <w:rFonts w:cs="Latha" w:hint="eastAsia"/>
                          </w:rPr>
                          <w:t>m ph</w:t>
                        </w:r>
                        <w:r>
                          <w:rPr>
                            <w:rFonts w:cs="Latha" w:hint="eastAsia"/>
                          </w:rPr>
                          <w:t>á</w:t>
                        </w:r>
                      </w:p>
                    </w:txbxContent>
                  </v:textbox>
                </v:shape>
                <v:line id="Line 43" o:spid="_x0000_s1067" style="position:absolute;visibility:visible;mso-wrap-style:square" from="22369,9994" to="22369,12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PKpxgAAAOIAAAAPAAAAZHJzL2Rvd25yZXYueG1sRE9NSwMx&#10;EL0L/ocwgjebWOsqa9MiguJJtFqKt3EzbhZ3JkuSbtd/bw5Cj4/3vVxP3KuRYuqCWLicGVAkTXCd&#10;tBY+3h8vbkGljOKwD0IWfinBenV6ssTahYO80bjJrSohkmq04HMeaq1T44kxzcJAUrjvEBlzgbHV&#10;LuKhhHOv58ZUmrGT0uBxoAdPzc9mzxY+XyiOXyP7itrdPm6fmF+bubXnZ9P9HahMUz6K/93PzsLC&#10;XFULc3NdNpdL5Q7o1R8AAAD//wMAUEsBAi0AFAAGAAgAAAAhANvh9svuAAAAhQEAABMAAAAAAAAA&#10;AAAAAAAAAAAAAFtDb250ZW50X1R5cGVzXS54bWxQSwECLQAUAAYACAAAACEAWvQsW78AAAAVAQAA&#10;CwAAAAAAAAAAAAAAAAAfAQAAX3JlbHMvLnJlbHNQSwECLQAUAAYACAAAACEAKuzyqcYAAADiAAAA&#10;DwAAAAAAAAAAAAAAAAAHAgAAZHJzL2Rvd25yZXYueG1sUEsFBgAAAAADAAMAtwAAAPoCAAAAAA==&#10;">
                  <v:stroke endarrow="block" endarrowwidth="narrow"/>
                </v:line>
                <v:line id="Line 44" o:spid="_x0000_s1068" style="position:absolute;flip:x;visibility:visible;mso-wrap-style:square" from="22413,16381" to="22464,18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00JyAAAAOIAAAAPAAAAZHJzL2Rvd25yZXYueG1sRI9Bi8Iw&#10;FITvC/6H8ARva2qFVatRRFyoR3URvT2aZ1tsXmqT1fbfbwRhj8PMfMMsVq2pxIMaV1pWMBpGIIgz&#10;q0vOFfwcvz+nIJxH1lhZJgUdOVgtex8LTLR98p4eB5+LAGGXoILC+zqR0mUFGXRDWxMH72obgz7I&#10;Jpe6wWeAm0rGUfQlDZYcFgqsaVNQdjv8GgXn+xkv1/tp54+6m2z3adpVearUoN+u5yA8tf4//G6n&#10;WsFkNBuPZ3EUw+tSuANy+QcAAP//AwBQSwECLQAUAAYACAAAACEA2+H2y+4AAACFAQAAEwAAAAAA&#10;AAAAAAAAAAAAAAAAW0NvbnRlbnRfVHlwZXNdLnhtbFBLAQItABQABgAIAAAAIQBa9CxbvwAAABUB&#10;AAALAAAAAAAAAAAAAAAAAB8BAABfcmVscy8ucmVsc1BLAQItABQABgAIAAAAIQDGB00JyAAAAOIA&#10;AAAPAAAAAAAAAAAAAAAAAAcCAABkcnMvZG93bnJldi54bWxQSwUGAAAAAAMAAwC3AAAA/AIAAAAA&#10;">
                  <v:stroke endarrow="block" endarrowwidth="narrow"/>
                </v:line>
                <v:line id="Line 45" o:spid="_x0000_s1069" style="position:absolute;flip:y;visibility:visible;mso-wrap-style:square" from="5224,20955" to="14177,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SmnyQAAAOIAAAAPAAAAZHJzL2Rvd25yZXYueG1sRI9La8Mw&#10;EITvhf4HsYXcGjlPBSdKKKUF95gHJb0t1sY2tVaOpSb2v48KgRyHmfmGWW06W4sLtb5yrGE0TEAQ&#10;585UXGg47D9fFyB8QDZYOyYNPXnYrJ+fVpgad+UtXXahEBHCPkUNZQhNKqXPS7Loh64hjt7JtRZD&#10;lG0hTYvXCLe1HCfJXFqsOC6U2NB7Sfnv7s9qOJ6P+HM6f3+FvenVxzbL+rrItB68dG9LEIG68Ajf&#10;25nRMBtPlJoqNYL/S/EOyPUNAAD//wMAUEsBAi0AFAAGAAgAAAAhANvh9svuAAAAhQEAABMAAAAA&#10;AAAAAAAAAAAAAAAAAFtDb250ZW50X1R5cGVzXS54bWxQSwECLQAUAAYACAAAACEAWvQsW78AAAAV&#10;AQAACwAAAAAAAAAAAAAAAAAfAQAAX3JlbHMvLnJlbHNQSwECLQAUAAYACAAAACEA7ZEpp8kAAADi&#10;AAAADwAAAAAAAAAAAAAAAAAHAgAAZHJzL2Rvd25yZXYueG1sUEsFBgAAAAADAAMAtwAAAP0CAAAA&#10;AA==&#10;">
                  <v:stroke endarrow="block" endarrowwidth="narrow"/>
                </v:line>
                <v:shape id="AutoShape 46" o:spid="_x0000_s1070" type="#_x0000_t110" style="position:absolute;left:13848;top:12038;width:17505;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fNzQAAAOMAAAAPAAAAZHJzL2Rvd25yZXYueG1sRI9Pa8JA&#10;EMXvhX6HZQq91U1tqE10FRFKe5Din+J5zI5JaGY3ZFeT+uk7h4LHmXnz3vvNFgM36kJdqL0z8DxK&#10;QJErvK1daeB7//70BipEdBYb78jALwVYzO/vZphb37stXXaxVGLiQo4GqhjbXOtQVMQYRr4lJ7eT&#10;7xijjF2pbYe9mHOjx0nyqhlrJwkVtrSqqPjZndnA5phuuF9fT7y+pgduzh+Tw9eLMY8Pw3IKKtIQ&#10;b+L/708r9bNsko6zNBMKYZIF6PkfAAAA//8DAFBLAQItABQABgAIAAAAIQDb4fbL7gAAAIUBAAAT&#10;AAAAAAAAAAAAAAAAAAAAAABbQ29udGVudF9UeXBlc10ueG1sUEsBAi0AFAAGAAgAAAAhAFr0LFu/&#10;AAAAFQEAAAsAAAAAAAAAAAAAAAAAHwEAAF9yZWxzLy5yZWxzUEsBAi0AFAAGAAgAAAAhAIsOh83N&#10;AAAA4wAAAA8AAAAAAAAAAAAAAAAABwIAAGRycy9kb3ducmV2LnhtbFBLBQYAAAAAAwADALcAAAAB&#10;AwAAAAA=&#10;">
                  <v:textbox>
                    <w:txbxContent>
                      <w:p w14:paraId="54C8CAD1" w14:textId="77777777" w:rsidR="00C0703D" w:rsidRPr="000D63BA" w:rsidRDefault="00C0703D" w:rsidP="00C0703D">
                        <w:pPr>
                          <w:jc w:val="center"/>
                        </w:pPr>
                        <w:r>
                          <w:rPr>
                            <w:rFonts w:hint="eastAsia"/>
                          </w:rPr>
                          <w:t>Nh</w:t>
                        </w:r>
                        <w:r>
                          <w:rPr>
                            <w:rFonts w:hint="eastAsia"/>
                          </w:rPr>
                          <w:t>ó</w:t>
                        </w:r>
                        <w:r>
                          <w:rPr>
                            <w:rFonts w:hint="eastAsia"/>
                          </w:rPr>
                          <w:t>m d</w:t>
                        </w:r>
                        <w:r>
                          <w:rPr>
                            <w:rFonts w:hint="eastAsia"/>
                          </w:rPr>
                          <w:t>ự</w:t>
                        </w:r>
                        <w:r>
                          <w:rPr>
                            <w:rFonts w:hint="eastAsia"/>
                          </w:rPr>
                          <w:t xml:space="preserve"> </w:t>
                        </w:r>
                        <w:r>
                          <w:rPr>
                            <w:rFonts w:hint="eastAsia"/>
                          </w:rPr>
                          <w:t>á</w:t>
                        </w:r>
                        <w:r>
                          <w:rPr>
                            <w:rFonts w:hint="eastAsia"/>
                          </w:rPr>
                          <w:t>n</w:t>
                        </w:r>
                      </w:p>
                    </w:txbxContent>
                  </v:textbox>
                </v:shape>
                <v:shape id="Text Box 47" o:spid="_x0000_s1071" type="#_x0000_t202" style="position:absolute;left:360;top:16860;width:12484;height:5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BMywAAAOMAAAAPAAAAZHJzL2Rvd25yZXYueG1sRI9BT8Mw&#10;DIXvSPyHyEhcEEtgoxtl2YSQQNsNtgmuVuO1FY1TktCVf48PSBzt9/ze5+V69J0aKKY2sIWbiQFF&#10;XAXXcm3hsH++XoBKGdlhF5gs/FCC9er8bImlCyd+o2GXayUhnEq00OTcl1qnqiGPaRJ6YtGOIXrM&#10;MsZau4gnCfedvjWm0B5bloYGe3pqqPrcfXsLi9lm+Ejb6et7VRy7+3w1H16+orWXF+PjA6hMY/43&#10;/11vnOBPjZkV87tCoOUnWYBe/QIAAP//AwBQSwECLQAUAAYACAAAACEA2+H2y+4AAACFAQAAEwAA&#10;AAAAAAAAAAAAAAAAAAAAW0NvbnRlbnRfVHlwZXNdLnhtbFBLAQItABQABgAIAAAAIQBa9CxbvwAA&#10;ABUBAAALAAAAAAAAAAAAAAAAAB8BAABfcmVscy8ucmVsc1BLAQItABQABgAIAAAAIQDvm/BMywAA&#10;AOMAAAAPAAAAAAAAAAAAAAAAAAcCAABkcnMvZG93bnJldi54bWxQSwUGAAAAAAMAAwC3AAAA/wIA&#10;AAAA&#10;">
                  <v:textbox>
                    <w:txbxContent>
                      <w:p w14:paraId="36198D17" w14:textId="77777777" w:rsidR="00C0703D" w:rsidRPr="000D63BA" w:rsidRDefault="00C0703D" w:rsidP="00C0703D">
                        <w:pPr>
                          <w:jc w:val="center"/>
                        </w:pPr>
                        <w:r>
                          <w:rPr>
                            <w:rFonts w:cs="Latha" w:hint="eastAsia"/>
                          </w:rPr>
                          <w:t>B</w:t>
                        </w:r>
                        <w:r>
                          <w:rPr>
                            <w:rFonts w:cs="Latha" w:hint="eastAsia"/>
                          </w:rPr>
                          <w:t>á</w:t>
                        </w:r>
                        <w:r>
                          <w:rPr>
                            <w:rFonts w:cs="Latha" w:hint="eastAsia"/>
                          </w:rPr>
                          <w:t>o c</w:t>
                        </w:r>
                        <w:r>
                          <w:rPr>
                            <w:rFonts w:cs="Latha" w:hint="eastAsia"/>
                          </w:rPr>
                          <w:t>á</w:t>
                        </w:r>
                        <w:r>
                          <w:rPr>
                            <w:rFonts w:cs="Latha" w:hint="eastAsia"/>
                          </w:rPr>
                          <w:t>o bi</w:t>
                        </w:r>
                        <w:r>
                          <w:rPr>
                            <w:rFonts w:cs="Latha" w:hint="eastAsia"/>
                          </w:rPr>
                          <w:t>ệ</w:t>
                        </w:r>
                        <w:r>
                          <w:rPr>
                            <w:rFonts w:cs="Latha" w:hint="eastAsia"/>
                          </w:rPr>
                          <w:t>n ph</w:t>
                        </w:r>
                        <w:r>
                          <w:rPr>
                            <w:rFonts w:cs="Latha" w:hint="eastAsia"/>
                          </w:rPr>
                          <w:t>á</w:t>
                        </w:r>
                        <w:r>
                          <w:rPr>
                            <w:rFonts w:cs="Latha" w:hint="eastAsia"/>
                          </w:rPr>
                          <w:t xml:space="preserve">p </w:t>
                        </w:r>
                        <w:r>
                          <w:rPr>
                            <w:rFonts w:cs="Latha" w:hint="eastAsia"/>
                          </w:rPr>
                          <w:t>đố</w:t>
                        </w:r>
                        <w:r>
                          <w:rPr>
                            <w:rFonts w:cs="Latha" w:hint="eastAsia"/>
                          </w:rPr>
                          <w:t>i ph</w:t>
                        </w:r>
                        <w:r>
                          <w:rPr>
                            <w:rFonts w:cs="Latha" w:hint="eastAsia"/>
                          </w:rPr>
                          <w:t>ó</w:t>
                        </w:r>
                        <w:r>
                          <w:rPr>
                            <w:rFonts w:cs="Latha" w:hint="eastAsia"/>
                          </w:rPr>
                          <w:t xml:space="preserve"> kh</w:t>
                        </w:r>
                        <w:r>
                          <w:rPr>
                            <w:rFonts w:cs="Latha" w:hint="eastAsia"/>
                          </w:rPr>
                          <w:t>ẩ</w:t>
                        </w:r>
                        <w:r>
                          <w:rPr>
                            <w:rFonts w:cs="Latha" w:hint="eastAsia"/>
                          </w:rPr>
                          <w:t>n c</w:t>
                        </w:r>
                        <w:r>
                          <w:rPr>
                            <w:rFonts w:cs="Latha" w:hint="eastAsia"/>
                          </w:rPr>
                          <w:t>ấ</w:t>
                        </w:r>
                        <w:r>
                          <w:rPr>
                            <w:rFonts w:cs="Latha" w:hint="eastAsia"/>
                          </w:rPr>
                          <w:t>p</w:t>
                        </w:r>
                      </w:p>
                    </w:txbxContent>
                  </v:textbox>
                </v:shape>
                <v:line id="Line 48" o:spid="_x0000_s1072" style="position:absolute;visibility:visible;mso-wrap-style:square" from="22464,23050" to="22464,30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nEyQAAAOMAAAAPAAAAZHJzL2Rvd25yZXYueG1sRI9BSwMx&#10;FITvQv9DeAVvNunKLmXbtIigeBKtltLbc/PcLO5LliTdrv/eCILHYWa+YTa7iXsxUoiddxqWCwWC&#10;XONN51oN728PNysQMaEz2HtHGr4pwm47u9pgbfzFvdK4T63IEBdr1GBTGmopY2OJMS78QC57nz4w&#10;pixDK03AS4ZzLwulKsnYubxgcaB7S83X/swaTs8Uxo+RbUXt8RwOj8wvTaH19Xy6W4NINKX/8F/7&#10;yWgolqoqb1W5KuH3U/4DcvsDAAD//wMAUEsBAi0AFAAGAAgAAAAhANvh9svuAAAAhQEAABMAAAAA&#10;AAAAAAAAAAAAAAAAAFtDb250ZW50X1R5cGVzXS54bWxQSwECLQAUAAYACAAAACEAWvQsW78AAAAV&#10;AQAACwAAAAAAAAAAAAAAAAAfAQAAX3JlbHMvLnJlbHNQSwECLQAUAAYACAAAACEAGxzpxMkAAADj&#10;AAAADwAAAAAAAAAAAAAAAAAHAgAAZHJzL2Rvd25yZXYueG1sUEsFBgAAAAADAAMAtwAAAP0CAAAA&#10;AA==&#10;">
                  <v:stroke endarrow="block" endarrowwidth="narrow"/>
                </v:line>
                <v:shape id="Text Box 49" o:spid="_x0000_s1073" type="#_x0000_t202" style="position:absolute;left:16082;top:30861;width:12478;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seygAAAOIAAAAPAAAAZHJzL2Rvd25yZXYueG1sRI/NasJA&#10;FIX3hb7DcAvdFJ2kWo3RUUqhojurottL5pqEZu6kM9MY395ZFLo8nD++xao3jejI+dqygnSYgCAu&#10;rK65VHA8fA4yED4ga2wsk4IbeVgtHx8WmGt75S/q9qEUcYR9jgqqENpcSl9UZNAPbUscvYt1BkOU&#10;rpTa4TWOm0a+JslEGqw5PlTY0kdFxff+1yjIxpvu7Lej3amYXJpZeJl26x+n1PNT/z4HEagP/+G/&#10;9kYrGGXTNH2bZREiIkUckMs7AAAA//8DAFBLAQItABQABgAIAAAAIQDb4fbL7gAAAIUBAAATAAAA&#10;AAAAAAAAAAAAAAAAAABbQ29udGVudF9UeXBlc10ueG1sUEsBAi0AFAAGAAgAAAAhAFr0LFu/AAAA&#10;FQEAAAsAAAAAAAAAAAAAAAAAHwEAAF9yZWxzLy5yZWxzUEsBAi0AFAAGAAgAAAAhAMQpOx7KAAAA&#10;4gAAAA8AAAAAAAAAAAAAAAAABwIAAGRycy9kb3ducmV2LnhtbFBLBQYAAAAAAwADALcAAAD+AgAA&#10;AAA=&#10;">
                  <v:textbox>
                    <w:txbxContent>
                      <w:p w14:paraId="0D468B0B" w14:textId="77777777" w:rsidR="00C0703D" w:rsidRPr="000D63BA" w:rsidRDefault="00C0703D" w:rsidP="00C0703D">
                        <w:pPr>
                          <w:jc w:val="center"/>
                        </w:pPr>
                        <w:r>
                          <w:rPr>
                            <w:rFonts w:cs="Latha" w:hint="eastAsia"/>
                          </w:rPr>
                          <w:t>T</w:t>
                        </w:r>
                        <w:r>
                          <w:rPr>
                            <w:rFonts w:cs="Latha" w:hint="eastAsia"/>
                          </w:rPr>
                          <w:t>ổ</w:t>
                        </w:r>
                        <w:r>
                          <w:rPr>
                            <w:rFonts w:cs="Latha" w:hint="eastAsia"/>
                          </w:rPr>
                          <w:t>ng gi</w:t>
                        </w:r>
                        <w:r>
                          <w:rPr>
                            <w:rFonts w:cs="Latha" w:hint="eastAsia"/>
                          </w:rPr>
                          <w:t>á</w:t>
                        </w:r>
                        <w:r>
                          <w:rPr>
                            <w:rFonts w:cs="Latha" w:hint="eastAsia"/>
                          </w:rPr>
                          <w:t xml:space="preserve">m </w:t>
                        </w:r>
                        <w:r>
                          <w:rPr>
                            <w:rFonts w:cs="Latha" w:hint="eastAsia"/>
                          </w:rPr>
                          <w:t>đố</w:t>
                        </w:r>
                        <w:r>
                          <w:rPr>
                            <w:rFonts w:cs="Latha" w:hint="eastAsia"/>
                          </w:rPr>
                          <w:t>c</w:t>
                        </w:r>
                      </w:p>
                    </w:txbxContent>
                  </v:textbox>
                </v:shape>
                <v:line id="Line 50" o:spid="_x0000_s1074" style="position:absolute;visibility:visible;mso-wrap-style:square" from="24369,22574" to="24369,2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ZJwygAAAOMAAAAPAAAAZHJzL2Rvd25yZXYueG1sRE9fa8Iw&#10;EH8f+B3CDXybqRXLrEaRjYHuYUw3mI9nc2vrmktJYtt9+2Uw2OP9/t9qM5hGdOR8bVnBdJKAIC6s&#10;rrlU8P72dHcPwgdkjY1lUvBNHjbr0c0Kc217PlB3DKWIIexzVFCF0OZS+qIig35iW+LIfVpnMMTT&#10;lVI77GO4aWSaJJk0WHNsqLClh4qKr+PVKHiZvWbddv+8Gz722bl4PJxPl94pNb4dtksQgYbwL/5z&#10;73Scv0iTdDadL+bw+1MEQK5/AAAA//8DAFBLAQItABQABgAIAAAAIQDb4fbL7gAAAIUBAAATAAAA&#10;AAAAAAAAAAAAAAAAAABbQ29udGVudF9UeXBlc10ueG1sUEsBAi0AFAAGAAgAAAAhAFr0LFu/AAAA&#10;FQEAAAsAAAAAAAAAAAAAAAAAHwEAAF9yZWxzLy5yZWxzUEsBAi0AFAAGAAgAAAAhAJ29knDKAAAA&#10;4wAAAA8AAAAAAAAAAAAAAAAABwIAAGRycy9kb3ducmV2LnhtbFBLBQYAAAAAAwADALcAAAD+AgAA&#10;AAA=&#10;"/>
                <v:line id="Line 51" o:spid="_x0000_s1075" style="position:absolute;visibility:visible;mso-wrap-style:square" from="24369,27146" to="40371,2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0YZyQAAAOIAAAAPAAAAZHJzL2Rvd25yZXYueG1sRI9BSwMx&#10;FITvgv8hPMGbzbZLa9k2LSIonqRWRbw9N6+bxX0vS5Ju139vCoLHYWa+YdbbkTs1UIitFwPTSQGK&#10;pPa2lcbA2+vDzRJUTCgWOy9k4IcibDeXF2usrD/JCw371KgMkVihAZdSX2kda0eMceJ7kuwdfGBM&#10;WYZG24CnDOdOz4pioRlbyQsOe7p3VH/vj2zg85nC8DWwW1DzcQzvj8y7embM9dV4twKVaEz/4b/2&#10;kzVQ3pbz+XJalnC+lO+A3vwCAAD//wMAUEsBAi0AFAAGAAgAAAAhANvh9svuAAAAhQEAABMAAAAA&#10;AAAAAAAAAAAAAAAAAFtDb250ZW50X1R5cGVzXS54bWxQSwECLQAUAAYACAAAACEAWvQsW78AAAAV&#10;AQAACwAAAAAAAAAAAAAAAAAfAQAAX3JlbHMvLnJlbHNQSwECLQAUAAYACAAAACEABfdGGckAAADi&#10;AAAADwAAAAAAAAAAAAAAAAAHAgAAZHJzL2Rvd25yZXYueG1sUEsFBgAAAAADAAMAtwAAAP0CAAAA&#10;AA==&#10;">
                  <v:stroke endarrow="block" endarrowwidth="narrow"/>
                </v:line>
                <v:shape id="Text Box 52" o:spid="_x0000_s1076" type="#_x0000_t202" style="position:absolute;left:40466;top:25622;width:1247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nSUyQAAAOMAAAAPAAAAZHJzL2Rvd25yZXYueG1sRE9La8JA&#10;EL4X/A/LCL0U3agliamrlEKLvfko7XXIjkkwOxt3tzH9991CweN871ltBtOKnpxvLCuYTRMQxKXV&#10;DVcKPo6vkxyED8gaW8uk4Ic8bNajuxUW2l55T/0hVCKGsC9QQR1CV0jpy5oM+qntiCN3ss5giKer&#10;pHZ4jeGmlfMkSaXBhmNDjR291FSeD99GQf647b/8+2L3Waandhkesv7t4pS6Hw/PTyACDeEm/ndv&#10;dZyfZsv5LMuzBfz9FAGQ618AAAD//wMAUEsBAi0AFAAGAAgAAAAhANvh9svuAAAAhQEAABMAAAAA&#10;AAAAAAAAAAAAAAAAAFtDb250ZW50X1R5cGVzXS54bWxQSwECLQAUAAYACAAAACEAWvQsW78AAAAV&#10;AQAACwAAAAAAAAAAAAAAAAAfAQAAX3JlbHMvLnJlbHNQSwECLQAUAAYACAAAACEA+5p0lMkAAADj&#10;AAAADwAAAAAAAAAAAAAAAAAHAgAAZHJzL2Rvd25yZXYueG1sUEsFBgAAAAADAAMAtwAAAP0CAAAA&#10;AA==&#10;">
                  <v:textbox>
                    <w:txbxContent>
                      <w:p w14:paraId="6650D6BF" w14:textId="77777777" w:rsidR="00C0703D" w:rsidRPr="000D63BA" w:rsidRDefault="00C0703D" w:rsidP="00C0703D">
                        <w:pPr>
                          <w:jc w:val="center"/>
                        </w:pPr>
                        <w:r>
                          <w:rPr>
                            <w:rFonts w:cs="Latha" w:hint="eastAsia"/>
                          </w:rPr>
                          <w:t>kh</w:t>
                        </w:r>
                        <w:r>
                          <w:rPr>
                            <w:rFonts w:cs="Latha" w:hint="eastAsia"/>
                          </w:rPr>
                          <w:t>á</w:t>
                        </w:r>
                        <w:r>
                          <w:rPr>
                            <w:rFonts w:cs="Latha" w:hint="eastAsia"/>
                          </w:rPr>
                          <w:t>ch h</w:t>
                        </w:r>
                        <w:r>
                          <w:rPr>
                            <w:rFonts w:cs="Latha" w:hint="eastAsia"/>
                          </w:rPr>
                          <w:t>à</w:t>
                        </w:r>
                        <w:r>
                          <w:rPr>
                            <w:rFonts w:cs="Latha" w:hint="eastAsia"/>
                          </w:rPr>
                          <w:t>ng</w:t>
                        </w:r>
                      </w:p>
                    </w:txbxContent>
                  </v:textbox>
                </v:shape>
                <v:shape id="Text Box 53" o:spid="_x0000_s1077" type="#_x0000_t202" style="position:absolute;left:36180;width:20855;height:9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JW/yAAAAOIAAAAPAAAAZHJzL2Rvd25yZXYueG1sRE/JbsIw&#10;EL1X4h+sqdQLAoelQFIMqiq1gltZ1F5H8ZBExONguyH8PT4g9fj09uW6M7VoyfnKsoLRMAFBnFtd&#10;caHgePgcLED4gKyxtkwKbuRhveo9LTHT9so7avehEDGEfYYKyhCaTEqfl2TQD21DHLmTdQZDhK6Q&#10;2uE1hptajpNkJg1WHBtKbOijpPy8/zMKFtNN++u3k++ffHaq09Cft18Xp9TLc/f+BiJQF/7FD/dG&#10;KxjPk2n6mk7i5ngp3gG5ugMAAP//AwBQSwECLQAUAAYACAAAACEA2+H2y+4AAACFAQAAEwAAAAAA&#10;AAAAAAAAAAAAAAAAW0NvbnRlbnRfVHlwZXNdLnhtbFBLAQItABQABgAIAAAAIQBa9CxbvwAAABUB&#10;AAALAAAAAAAAAAAAAAAAAB8BAABfcmVscy8ucmVsc1BLAQItABQABgAIAAAAIQC2NJW/yAAAAOIA&#10;AAAPAAAAAAAAAAAAAAAAAAcCAABkcnMvZG93bnJldi54bWxQSwUGAAAAAAMAAwC3AAAA/AIAAAAA&#10;">
                  <v:textbox>
                    <w:txbxContent>
                      <w:p w14:paraId="464B4E9A" w14:textId="77777777" w:rsidR="00C0703D" w:rsidRPr="000D63BA" w:rsidRDefault="00C0703D" w:rsidP="00C0703D">
                        <w:pPr>
                          <w:autoSpaceDE w:val="0"/>
                          <w:autoSpaceDN w:val="0"/>
                          <w:adjustRightInd w:val="0"/>
                          <w:rPr>
                            <w:rFonts w:cs="Latha"/>
                            <w:szCs w:val="21"/>
                          </w:rPr>
                        </w:pPr>
                        <w:r>
                          <w:rPr>
                            <w:rFonts w:cs="Latha" w:hint="eastAsia"/>
                            <w:szCs w:val="21"/>
                          </w:rPr>
                          <w:t>T</w:t>
                        </w:r>
                        <w:r>
                          <w:rPr>
                            <w:rFonts w:cs="Latha" w:hint="eastAsia"/>
                            <w:szCs w:val="21"/>
                          </w:rPr>
                          <w:t>ổ</w:t>
                        </w:r>
                        <w:r>
                          <w:rPr>
                            <w:rFonts w:cs="Latha" w:hint="eastAsia"/>
                            <w:szCs w:val="21"/>
                          </w:rPr>
                          <w:t>ng gi</w:t>
                        </w:r>
                        <w:r>
                          <w:rPr>
                            <w:rFonts w:cs="Latha" w:hint="eastAsia"/>
                            <w:szCs w:val="21"/>
                          </w:rPr>
                          <w:t>á</w:t>
                        </w:r>
                        <w:r>
                          <w:rPr>
                            <w:rFonts w:cs="Latha" w:hint="eastAsia"/>
                            <w:szCs w:val="21"/>
                          </w:rPr>
                          <w:t xml:space="preserve">m </w:t>
                        </w:r>
                        <w:r>
                          <w:rPr>
                            <w:rFonts w:cs="Latha" w:hint="eastAsia"/>
                            <w:szCs w:val="21"/>
                          </w:rPr>
                          <w:t>đố</w:t>
                        </w:r>
                        <w:r>
                          <w:rPr>
                            <w:rFonts w:cs="Latha" w:hint="eastAsia"/>
                            <w:szCs w:val="21"/>
                          </w:rPr>
                          <w:t xml:space="preserve">c: </w:t>
                        </w:r>
                      </w:p>
                      <w:p w14:paraId="52135564" w14:textId="77777777" w:rsidR="00C0703D" w:rsidRPr="006072F9" w:rsidRDefault="00C0703D" w:rsidP="00C0703D">
                        <w:pPr>
                          <w:autoSpaceDE w:val="0"/>
                          <w:autoSpaceDN w:val="0"/>
                          <w:adjustRightInd w:val="0"/>
                          <w:rPr>
                            <w:rFonts w:cs="Latha"/>
                            <w:szCs w:val="21"/>
                          </w:rPr>
                        </w:pPr>
                        <w:r>
                          <w:rPr>
                            <w:rFonts w:cs="Latha" w:hint="eastAsia"/>
                            <w:szCs w:val="21"/>
                          </w:rPr>
                          <w:t>Đạ</w:t>
                        </w:r>
                        <w:r>
                          <w:rPr>
                            <w:rFonts w:cs="Latha" w:hint="eastAsia"/>
                            <w:szCs w:val="21"/>
                          </w:rPr>
                          <w:t>i di</w:t>
                        </w:r>
                        <w:r>
                          <w:rPr>
                            <w:rFonts w:cs="Latha" w:hint="eastAsia"/>
                            <w:szCs w:val="21"/>
                          </w:rPr>
                          <w:t>ệ</w:t>
                        </w:r>
                        <w:r>
                          <w:rPr>
                            <w:rFonts w:cs="Latha" w:hint="eastAsia"/>
                            <w:szCs w:val="21"/>
                          </w:rPr>
                          <w:t xml:space="preserve">n Ban lãnh </w:t>
                        </w:r>
                        <w:r>
                          <w:rPr>
                            <w:rFonts w:cs="Latha" w:hint="eastAsia"/>
                            <w:szCs w:val="21"/>
                          </w:rPr>
                          <w:t>đạ</w:t>
                        </w:r>
                        <w:r>
                          <w:rPr>
                            <w:rFonts w:cs="Latha" w:hint="eastAsia"/>
                            <w:szCs w:val="21"/>
                          </w:rPr>
                          <w:t xml:space="preserve">o HSPM: </w:t>
                        </w:r>
                      </w:p>
                      <w:p w14:paraId="4ABFC94D" w14:textId="77777777" w:rsidR="00C0703D" w:rsidRPr="000D63BA" w:rsidRDefault="00C0703D" w:rsidP="00C0703D">
                        <w:pPr>
                          <w:autoSpaceDE w:val="0"/>
                          <w:autoSpaceDN w:val="0"/>
                          <w:adjustRightInd w:val="0"/>
                          <w:rPr>
                            <w:rFonts w:cs="Latha"/>
                            <w:szCs w:val="21"/>
                          </w:rPr>
                        </w:pPr>
                        <w:r>
                          <w:rPr>
                            <w:rFonts w:cs="Latha" w:hint="eastAsia"/>
                            <w:szCs w:val="21"/>
                          </w:rPr>
                          <w:t>V</w:t>
                        </w:r>
                        <w:r>
                          <w:rPr>
                            <w:rFonts w:cs="Latha" w:hint="eastAsia"/>
                            <w:szCs w:val="21"/>
                          </w:rPr>
                          <w:t>ị</w:t>
                        </w:r>
                        <w:r>
                          <w:rPr>
                            <w:rFonts w:cs="Latha" w:hint="eastAsia"/>
                            <w:szCs w:val="21"/>
                          </w:rPr>
                          <w:t xml:space="preserve"> tr</w:t>
                        </w:r>
                        <w:r>
                          <w:rPr>
                            <w:rFonts w:cs="Latha" w:hint="eastAsia"/>
                            <w:szCs w:val="21"/>
                          </w:rPr>
                          <w:t>í</w:t>
                        </w:r>
                        <w:r>
                          <w:rPr>
                            <w:rFonts w:cs="Latha" w:hint="eastAsia"/>
                            <w:szCs w:val="21"/>
                          </w:rPr>
                          <w:t xml:space="preserve"> 1 </w:t>
                        </w:r>
                        <w:r>
                          <w:rPr>
                            <w:rFonts w:cs="Latha" w:hint="eastAsia"/>
                            <w:szCs w:val="21"/>
                          </w:rPr>
                          <w:t>Đạ</w:t>
                        </w:r>
                        <w:r>
                          <w:rPr>
                            <w:rFonts w:cs="Latha" w:hint="eastAsia"/>
                            <w:szCs w:val="21"/>
                          </w:rPr>
                          <w:t xml:space="preserve">i lý: </w:t>
                        </w:r>
                      </w:p>
                      <w:p w14:paraId="3A9A5EFF" w14:textId="77777777" w:rsidR="00C0703D" w:rsidRDefault="00C0703D" w:rsidP="00C0703D">
                        <w:pPr>
                          <w:autoSpaceDE w:val="0"/>
                          <w:autoSpaceDN w:val="0"/>
                          <w:adjustRightInd w:val="0"/>
                          <w:rPr>
                            <w:rFonts w:cs="Latha"/>
                            <w:szCs w:val="21"/>
                          </w:rPr>
                        </w:pPr>
                        <w:r>
                          <w:rPr>
                            <w:rFonts w:cs="Latha" w:hint="eastAsia"/>
                            <w:szCs w:val="21"/>
                          </w:rPr>
                          <w:t>C</w:t>
                        </w:r>
                        <w:r>
                          <w:rPr>
                            <w:rFonts w:cs="Latha" w:hint="eastAsia"/>
                            <w:szCs w:val="21"/>
                          </w:rPr>
                          <w:t>á</w:t>
                        </w:r>
                        <w:r>
                          <w:rPr>
                            <w:rFonts w:cs="Latha" w:hint="eastAsia"/>
                            <w:szCs w:val="21"/>
                          </w:rPr>
                          <w:t>c th</w:t>
                        </w:r>
                        <w:r>
                          <w:rPr>
                            <w:rFonts w:cs="Latha" w:hint="eastAsia"/>
                            <w:szCs w:val="21"/>
                          </w:rPr>
                          <w:t>à</w:t>
                        </w:r>
                        <w:r>
                          <w:rPr>
                            <w:rFonts w:cs="Latha" w:hint="eastAsia"/>
                            <w:szCs w:val="21"/>
                          </w:rPr>
                          <w:t>nh vi</w:t>
                        </w:r>
                        <w:r>
                          <w:rPr>
                            <w:rFonts w:cs="Latha" w:hint="eastAsia"/>
                            <w:szCs w:val="21"/>
                          </w:rPr>
                          <w:t>ê</w:t>
                        </w:r>
                        <w:r>
                          <w:rPr>
                            <w:rFonts w:cs="Latha" w:hint="eastAsia"/>
                            <w:szCs w:val="21"/>
                          </w:rPr>
                          <w:t>n trong nh</w:t>
                        </w:r>
                        <w:r>
                          <w:rPr>
                            <w:rFonts w:cs="Latha" w:hint="eastAsia"/>
                            <w:szCs w:val="21"/>
                          </w:rPr>
                          <w:t>ó</w:t>
                        </w:r>
                        <w:r>
                          <w:rPr>
                            <w:rFonts w:cs="Latha" w:hint="eastAsia"/>
                            <w:szCs w:val="21"/>
                          </w:rPr>
                          <w:t xml:space="preserve">m: </w:t>
                        </w:r>
                      </w:p>
                      <w:p w14:paraId="4F3B362D" w14:textId="77777777" w:rsidR="00C0703D" w:rsidRPr="000D63BA" w:rsidRDefault="00C0703D" w:rsidP="00C0703D">
                        <w:pPr>
                          <w:autoSpaceDE w:val="0"/>
                          <w:autoSpaceDN w:val="0"/>
                          <w:adjustRightInd w:val="0"/>
                          <w:rPr>
                            <w:rFonts w:cs="Latha"/>
                            <w:szCs w:val="21"/>
                          </w:rPr>
                        </w:pPr>
                        <w:r>
                          <w:rPr>
                            <w:rFonts w:cs="Latha" w:hint="eastAsia"/>
                            <w:szCs w:val="21"/>
                          </w:rPr>
                          <w:t>C</w:t>
                        </w:r>
                        <w:r>
                          <w:rPr>
                            <w:rFonts w:cs="Latha" w:hint="eastAsia"/>
                            <w:szCs w:val="21"/>
                          </w:rPr>
                          <w:t>á</w:t>
                        </w:r>
                        <w:r>
                          <w:rPr>
                            <w:rFonts w:cs="Latha" w:hint="eastAsia"/>
                            <w:szCs w:val="21"/>
                          </w:rPr>
                          <w:t>c th</w:t>
                        </w:r>
                        <w:r>
                          <w:rPr>
                            <w:rFonts w:cs="Latha" w:hint="eastAsia"/>
                            <w:szCs w:val="21"/>
                          </w:rPr>
                          <w:t>à</w:t>
                        </w:r>
                        <w:r>
                          <w:rPr>
                            <w:rFonts w:cs="Latha" w:hint="eastAsia"/>
                            <w:szCs w:val="21"/>
                          </w:rPr>
                          <w:t>nh vi</w:t>
                        </w:r>
                        <w:r>
                          <w:rPr>
                            <w:rFonts w:cs="Latha" w:hint="eastAsia"/>
                            <w:szCs w:val="21"/>
                          </w:rPr>
                          <w:t>ê</w:t>
                        </w:r>
                        <w:r>
                          <w:rPr>
                            <w:rFonts w:cs="Latha" w:hint="eastAsia"/>
                            <w:szCs w:val="21"/>
                          </w:rPr>
                          <w:t>n trong nh</w:t>
                        </w:r>
                        <w:r>
                          <w:rPr>
                            <w:rFonts w:cs="Latha" w:hint="eastAsia"/>
                            <w:szCs w:val="21"/>
                          </w:rPr>
                          <w:t>ó</w:t>
                        </w:r>
                        <w:r>
                          <w:rPr>
                            <w:rFonts w:cs="Latha" w:hint="eastAsia"/>
                            <w:szCs w:val="21"/>
                          </w:rPr>
                          <w:t>m:</w:t>
                        </w:r>
                      </w:p>
                    </w:txbxContent>
                  </v:textbox>
                </v:shape>
                <v:rect id="Rectangle 54" o:spid="_x0000_s1078" style="position:absolute;left:22947;top:16668;width:5899;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iS9zAAAAOMAAAAPAAAAZHJzL2Rvd25yZXYueG1sRI/dasJA&#10;FITvhb7DcgreSN34U7Gpq4hQDKUgjdXrQ/Y0Cc2ejdltEt/eFQq9HGbmG2a16U0lWmpcaVnBZByB&#10;IM6sLjlX8HV8e1qCcB5ZY2WZFFzJwWb9MFhhrG3Hn9SmPhcBwi5GBYX3dSylywoy6Ma2Jg7et20M&#10;+iCbXOoGuwA3lZxG0UIaLDksFFjTrqDsJ/01Crrs0J6PH3t5GJ0Ty5fksktP70oNH/vtKwhPvf8P&#10;/7UTrWAazZ/ni8nsZQb3T+EPyPUNAAD//wMAUEsBAi0AFAAGAAgAAAAhANvh9svuAAAAhQEAABMA&#10;AAAAAAAAAAAAAAAAAAAAAFtDb250ZW50X1R5cGVzXS54bWxQSwECLQAUAAYACAAAACEAWvQsW78A&#10;AAAVAQAACwAAAAAAAAAAAAAAAAAfAQAAX3JlbHMvLnJlbHNQSwECLQAUAAYACAAAACEAVZ4kvcwA&#10;AADjAAAADwAAAAAAAAAAAAAAAAAHAgAAZHJzL2Rvd25yZXYueG1sUEsFBgAAAAADAAMAtwAAAAAD&#10;AAAAAA==&#10;" filled="f" stroked="f">
                  <v:textbox>
                    <w:txbxContent>
                      <w:p w14:paraId="2D9A3883" w14:textId="77777777" w:rsidR="00C0703D" w:rsidRPr="00B82744" w:rsidRDefault="00C0703D" w:rsidP="00C0703D">
                        <w:pPr>
                          <w:rPr>
                            <w:szCs w:val="21"/>
                          </w:rPr>
                        </w:pPr>
                        <w:r w:rsidRPr="00B82744">
                          <w:rPr>
                            <w:rFonts w:cs="Latha"/>
                            <w:szCs w:val="21"/>
                          </w:rPr>
                          <w:t>CÓ</w:t>
                        </w:r>
                      </w:p>
                    </w:txbxContent>
                  </v:textbox>
                </v:rect>
                <v:rect id="Rectangle 55" o:spid="_x0000_s1079" style="position:absolute;left:24464;top:24422;width:5525;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ZznygAAAOIAAAAPAAAAZHJzL2Rvd25yZXYueG1sRI9BS8NA&#10;FITvgv9heYIXaXctNIS02yIFMYhQmmrPj+wzCWbfptltEv+9KxR6HGbmG2a9nWwrBup941jD81yB&#10;IC6dabjS8Hl8naUgfEA22DomDb/kYbu5v1tjZtzIBxqKUIkIYZ+hhjqELpPSlzVZ9HPXEUfv2/UW&#10;Q5R9JU2PY4TbVi6USqTFhuNCjR3taip/iovVMJb74XT8eJP7p1Pu+Jyfd8XXu9aPD9PLCkSgKdzC&#10;13ZuNKTpUiVJqpbwfyneAbn5AwAA//8DAFBLAQItABQABgAIAAAAIQDb4fbL7gAAAIUBAAATAAAA&#10;AAAAAAAAAAAAAAAAAABbQ29udGVudF9UeXBlc10ueG1sUEsBAi0AFAAGAAgAAAAhAFr0LFu/AAAA&#10;FQEAAAsAAAAAAAAAAAAAAAAAHwEAAF9yZWxzLy5yZWxzUEsBAi0AFAAGAAgAAAAhAB1BnOfKAAAA&#10;4gAAAA8AAAAAAAAAAAAAAAAABwIAAGRycy9kb3ducmV2LnhtbFBLBQYAAAAAAwADALcAAAD+AgAA&#10;AAA=&#10;" filled="f" stroked="f">
                  <v:textbox>
                    <w:txbxContent>
                      <w:p w14:paraId="1076BD1A" w14:textId="77777777" w:rsidR="00C0703D" w:rsidRPr="00745C18" w:rsidRDefault="00C0703D" w:rsidP="00C0703D">
                        <w:pPr>
                          <w:rPr>
                            <w:szCs w:val="21"/>
                          </w:rPr>
                        </w:pPr>
                        <w:r w:rsidRPr="00745C18">
                          <w:rPr>
                            <w:rFonts w:cs="Latha"/>
                            <w:szCs w:val="21"/>
                          </w:rPr>
                          <w:t>CÓ</w:t>
                        </w:r>
                      </w:p>
                    </w:txbxContent>
                  </v:textbox>
                </v:rect>
                <v:line id="Line 56" o:spid="_x0000_s1080" style="position:absolute;flip:x;visibility:visible;mso-wrap-style:square" from="-3062,32289" to="16082,32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9lqyQAAAOMAAAAPAAAAZHJzL2Rvd25yZXYueG1sRE9PS8Mw&#10;FL8LfofwBC/i0sUhXV02hiB42MVNOrw9m2dT2rzUJG712xtB8Ph+/99qM7lBnCjEzrOG+awAQdx4&#10;03Gr4fXwdFuCiAnZ4OCZNHxThM368mKFlfFnfqHTPrUih3CsUINNaaykjI0lh3HmR+LMffjgMOUz&#10;tNIEPOdwN0hVFPfSYce5weJIj5aafv/lNMhyd/MZtu+Lvu6Px6Wtm3p822l9fTVtH0AkmtK/+M/9&#10;bPJ8pcq7+UItFfz+lAGQ6x8AAAD//wMAUEsBAi0AFAAGAAgAAAAhANvh9svuAAAAhQEAABMAAAAA&#10;AAAAAAAAAAAAAAAAAFtDb250ZW50X1R5cGVzXS54bWxQSwECLQAUAAYACAAAACEAWvQsW78AAAAV&#10;AQAACwAAAAAAAAAAAAAAAAAfAQAAX3JlbHMvLnJlbHNQSwECLQAUAAYACAAAACEAU7PZaskAAADj&#10;AAAADwAAAAAAAAAAAAAAAAAHAgAAZHJzL2Rvd25yZXYueG1sUEsFBgAAAAADAAMAtwAAAP0CAAAA&#10;AA==&#10;"/>
                <v:line id="Line 57" o:spid="_x0000_s1081" style="position:absolute;flip:y;visibility:visible;mso-wrap-style:square" from="-3157,14478" to="-3157,32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s+YywAAAOIAAAAPAAAAZHJzL2Rvd25yZXYueG1sRI9PSwMx&#10;FMTvQr9DeIIXabOV4v6xaSmC4KEXq2zp7bl5bpbdvKxJbNdvbwTB4zAzv2HW28kO4kw+dI4VLBcZ&#10;COLG6Y5bBW+vT/MCRIjIGgfHpOCbAmw3s6s1Vtpd+IXOh9iKBOFQoQIT41hJGRpDFsPCjcTJ+3De&#10;YkzSt1J7vCS4HeRdlt1Lix2nBYMjPRpq+sOXVSCL/e2n372v+ro/HktTN/V42it1cz3tHkBEmuJ/&#10;+K/9rBWUZZ6viiwv4fdSugNy8wMAAP//AwBQSwECLQAUAAYACAAAACEA2+H2y+4AAACFAQAAEwAA&#10;AAAAAAAAAAAAAAAAAAAAW0NvbnRlbnRfVHlwZXNdLnhtbFBLAQItABQABgAIAAAAIQBa9CxbvwAA&#10;ABUBAAALAAAAAAAAAAAAAAAAAB8BAABfcmVscy8ucmVsc1BLAQItABQABgAIAAAAIQA4ps+YywAA&#10;AOIAAAAPAAAAAAAAAAAAAAAAAAcCAABkcnMvZG93bnJldi54bWxQSwUGAAAAAAMAAwC3AAAA/wIA&#10;AAAA&#10;"/>
                <v:line id="Line 58" o:spid="_x0000_s1082" style="position:absolute;flip:x;visibility:visible;mso-wrap-style:square" from="28465,8286" to="33799,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qIhygAAAOMAAAAPAAAAZHJzL2Rvd25yZXYueG1sRE9LS8NA&#10;EL4L/odlBC9iN0kf1NhtKYLgoRdrSfE2ZsdsSHY27q5t+u9dQfA433tWm9H24kQ+tI4V5JMMBHHt&#10;dMuNgsPb8/0SRIjIGnvHpOBCATbr66sVltqd+ZVO+9iIFMKhRAUmxqGUMtSGLIaJG4gT9+m8xZhO&#10;30jt8ZzCbS+LLFtIiy2nBoMDPRmqu/23VSCXu7svv/2YdVV3PD6Yqq6G951Stzfj9hFEpDH+i//c&#10;LzrNz/PZIpsW8wJ+f0oAyPUPAAAA//8DAFBLAQItABQABgAIAAAAIQDb4fbL7gAAAIUBAAATAAAA&#10;AAAAAAAAAAAAAAAAAABbQ29udGVudF9UeXBlc10ueG1sUEsBAi0AFAAGAAgAAAAhAFr0LFu/AAAA&#10;FQEAAAsAAAAAAAAAAAAAAAAAHwEAAF9yZWxzLy5yZWxzUEsBAi0AFAAGAAgAAAAhAMbKoiHKAAAA&#10;4wAAAA8AAAAAAAAAAAAAAAAABwIAAGRycy9kb3ducmV2LnhtbFBLBQYAAAAAAwADALcAAAD+AgAA&#10;AAA=&#10;"/>
                <v:line id="Line 59" o:spid="_x0000_s1083" style="position:absolute;visibility:visible;mso-wrap-style:square" from="33894,2381" to="33894,8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IRxzQAAAOIAAAAPAAAAZHJzL2Rvd25yZXYueG1sRI9PS8NA&#10;FMTvgt9heYI3u6l/0jTtthRFaHsQ2wr2+Jp9TaLZt2F3TeK3dwXB4zAzv2Hmy8E0oiPna8sKxqME&#10;BHFhdc2lgrfD800GwgdkjY1lUvBNHpaLy4s55tr2vKNuH0oRIexzVFCF0OZS+qIig35kW+Lona0z&#10;GKJ0pdQO+wg3jbxNklQarDkuVNjSY0XF5/7LKHi5e0271Wa7Ht436al42p2OH71T6vpqWM1ABBrC&#10;f/ivvdYKskmSTccP9yn8Xop3QC5+AAAA//8DAFBLAQItABQABgAIAAAAIQDb4fbL7gAAAIUBAAAT&#10;AAAAAAAAAAAAAAAAAAAAAABbQ29udGVudF9UeXBlc10ueG1sUEsBAi0AFAAGAAgAAAAhAFr0LFu/&#10;AAAAFQEAAAsAAAAAAAAAAAAAAAAAHwEAAF9yZWxzLy5yZWxzUEsBAi0AFAAGAAgAAAAhAK1AhHHN&#10;AAAA4gAAAA8AAAAAAAAAAAAAAAAABwIAAGRycy9kb3ducmV2LnhtbFBLBQYAAAAAAwADALcAAAAB&#10;AwAAAAA=&#10;"/>
                <v:line id="Line 60" o:spid="_x0000_s1084" style="position:absolute;visibility:visible;mso-wrap-style:square" from="33983,2381" to="36085,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masxgAAAOIAAAAPAAAAZHJzL2Rvd25yZXYueG1sRE9NS8NA&#10;EL0L/Q/LCN7sppE2knZbiqB4Eq2KeBuz02wwMxt2t2n89+5B8Ph435vdxL0aKcTOi4HFvABF0njb&#10;SWvg7fX++hZUTCgWey9k4Ici7Laziw3W1p/lhcZDalUOkVijAZfSUGsdG0eMce4HkswdfWBMGYZW&#10;24DnHM69LotipRk7yQ0OB7pz1HwfTmzg84nC+DWyW1H7cQrvD8zPTWnM1eW0X4NKNKV/8Z/70Rqo&#10;lsuyWtxUeXO+lO+A3v4CAAD//wMAUEsBAi0AFAAGAAgAAAAhANvh9svuAAAAhQEAABMAAAAAAAAA&#10;AAAAAAAAAAAAAFtDb250ZW50X1R5cGVzXS54bWxQSwECLQAUAAYACAAAACEAWvQsW78AAAAVAQAA&#10;CwAAAAAAAAAAAAAAAAAfAQAAX3JlbHMvLnJlbHNQSwECLQAUAAYACAAAACEAWuJmrMYAAADiAAAA&#10;DwAAAAAAAAAAAAAAAAAHAgAAZHJzL2Rvd25yZXYueG1sUEsFBgAAAAADAAMAtwAAAPoCAAAAAA==&#10;">
                  <v:stroke endarrow="block" endarrowwidth="narrow"/>
                </v:line>
                <v:line id="Line 61" o:spid="_x0000_s1085" style="position:absolute;visibility:visible;mso-wrap-style:square" from="5224,20002" to="5224,2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XezAAAAOIAAAAPAAAAZHJzL2Rvd25yZXYueG1sRI9PS8NA&#10;FMTvgt9heYI3u6nB1cZuS1GE1kOxf0CPr9lnEs2+DbtrEr+9Kwgeh5n5DTNfjrYVPfnQONYwnWQg&#10;iEtnGq40HA9PV3cgQkQ22DomDd8UYLk4P5tjYdzAO+r3sRIJwqFADXWMXSFlKGuyGCauI07eu/MW&#10;Y5K+ksbjkOC2lddZpqTFhtNCjR091FR+7r+shm3+ovrV5nk9vm7UqXzcnd4+Bq/15cW4ugcRaYz/&#10;4b/22mjIb2czlU9vFPxeSndALn4AAAD//wMAUEsBAi0AFAAGAAgAAAAhANvh9svuAAAAhQEAABMA&#10;AAAAAAAAAAAAAAAAAAAAAFtDb250ZW50X1R5cGVzXS54bWxQSwECLQAUAAYACAAAACEAWvQsW78A&#10;AAAVAQAACwAAAAAAAAAAAAAAAAAfAQAAX3JlbHMvLnJlbHNQSwECLQAUAAYACAAAACEATogF3swA&#10;AADiAAAADwAAAAAAAAAAAAAAAAAHAgAAZHJzL2Rvd25yZXYueG1sUEsFBgAAAAADAAMAtwAAAAAD&#10;AAAAAA==&#10;"/>
                <v:line id="Line 62" o:spid="_x0000_s1086" style="position:absolute;visibility:visible;mso-wrap-style:square" from="5224,15716" to="5224,16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8YvyQAAAOMAAAAPAAAAZHJzL2Rvd25yZXYueG1sRE9fS8Mw&#10;EH8X/A7hBN9cUge11mVjKMLmg7gpbI+35myrzaUksa3f3giCj/f7f4vVZDsxkA+tYw3ZTIEgrpxp&#10;udbw9vp4VYAIEdlg55g0fFOA1fL8bIGlcSPvaNjHWqQQDiVqaGLsSylD1ZDFMHM9ceLenbcY0+lr&#10;aTyOKdx28lqpXFpsOTU02NN9Q9Xn/stqeJ6/5MN6+7SZDtv8VD3sTseP0Wt9eTGt70BEmuK/+M+9&#10;MWl+lqlC3RS3c/j9KQEglz8AAAD//wMAUEsBAi0AFAAGAAgAAAAhANvh9svuAAAAhQEAABMAAAAA&#10;AAAAAAAAAAAAAAAAAFtDb250ZW50X1R5cGVzXS54bWxQSwECLQAUAAYACAAAACEAWvQsW78AAAAV&#10;AQAACwAAAAAAAAAAAAAAAAAfAQAAX3JlbHMvLnJlbHNQSwECLQAUAAYACAAAACEAZIfGL8kAAADj&#10;AAAADwAAAAAAAAAAAAAAAAAHAgAAZHJzL2Rvd25yZXYueG1sUEsFBgAAAAADAAMAtwAAAP0CAAAA&#10;AA==&#10;"/>
                <v:line id="Line 63" o:spid="_x0000_s1087" style="position:absolute;flip:x y;visibility:visible;mso-wrap-style:square" from="5224,15617" to="17991,159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bu5ygAAAOIAAAAPAAAAZHJzL2Rvd25yZXYueG1sRI9Pa8JA&#10;FMTvhX6H5RW8FN0YQ0xTVxGh0pPiP3p9ZJ9JaPZtyG5N2k/fLRQ8DjPzG2axGkwjbtS52rKC6SQC&#10;QVxYXXOp4Hx6G2cgnEfW2FgmBd/kYLV8fFhgrm3PB7odfSkChF2OCirv21xKV1Rk0E1sSxy8q+0M&#10;+iC7UuoO+wA3jYyjKJUGaw4LFba0qaj4PH4ZBci7n1nWTymRW/pw8W7/vL5clRo9DetXEJ4Gfw//&#10;t9+1gvglncdJlibwdyncAbn8BQAA//8DAFBLAQItABQABgAIAAAAIQDb4fbL7gAAAIUBAAATAAAA&#10;AAAAAAAAAAAAAAAAAABbQ29udGVudF9UeXBlc10ueG1sUEsBAi0AFAAGAAgAAAAhAFr0LFu/AAAA&#10;FQEAAAsAAAAAAAAAAAAAAAAAHwEAAF9yZWxzLy5yZWxzUEsBAi0AFAAGAAgAAAAhAAblu7nKAAAA&#10;4gAAAA8AAAAAAAAAAAAAAAAABwIAAGRycy9kb3ducmV2LnhtbFBLBQYAAAAAAwADALcAAAD+AgAA&#10;AAA=&#10;"/>
                <v:line id="Line 64" o:spid="_x0000_s1088" style="position:absolute;visibility:visible;mso-wrap-style:square" from="-3157,14478" to="14279,14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WIygAAAOMAAAAPAAAAZHJzL2Rvd25yZXYueG1sRI9BT8Mw&#10;DIXvSPsPkSdxY2l7GFtZNk2TQJwQbCDEzTSmqWicKsm68u/xAYmj/Z7f+7zZTb5XI8XUBTZQLgpQ&#10;xE2wHbcGXk/3NytQKSNb7AOTgR9KsNvOrjZY23DhFxqPuVUSwqlGAy7nodY6NY48pkUYiEX7CtFj&#10;ljG22ka8SLjvdVUUS+2xY2lwONDBUfN9PHsDH08Ux8/RuyW17+f49uD9c1MZcz2f9negMk353/x3&#10;/WgFv7ot1+tVUQq0/CQL0NtfAAAA//8DAFBLAQItABQABgAIAAAAIQDb4fbL7gAAAIUBAAATAAAA&#10;AAAAAAAAAAAAAAAAAABbQ29udGVudF9UeXBlc10ueG1sUEsBAi0AFAAGAAgAAAAhAFr0LFu/AAAA&#10;FQEAAAsAAAAAAAAAAAAAAAAAHwEAAF9yZWxzLy5yZWxzUEsBAi0AFAAGAAgAAAAhAIwp9YjKAAAA&#10;4wAAAA8AAAAAAAAAAAAAAAAABwIAAGRycy9kb3ducmV2LnhtbFBLBQYAAAAAAwADALcAAAD+AgAA&#10;AAA=&#10;">
                  <v:stroke endarrow="block" endarrowwidth="narrow"/>
                </v:line>
                <v:rect id="Rectangle 65" o:spid="_x0000_s1089" style="position:absolute;left:2972;top:29321;width:12767;height:3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1gyAAAAOMAAAAPAAAAZHJzL2Rvd25yZXYueG1sRE/NasJA&#10;EL4X+g7LFLwU3cRDqNFVRCgNpSCN1fOQHZNgdjZm1yR9+64g9Djf/6w2o2lET52rLSuIZxEI4sLq&#10;mksFP4f36RsI55E1NpZJwS852Kyfn1aYajvwN/W5L0UIYZeigsr7NpXSFRUZdDPbEgfubDuDPpxd&#10;KXWHQwg3jZxHUSIN1hwaKmxpV1FxyW9GwVDs+9Ph60PuX0+Z5Wt23eXHT6UmL+N2CcLT6P/FD3em&#10;w/w4ieeLKE4WcP8pACDXfwAAAP//AwBQSwECLQAUAAYACAAAACEA2+H2y+4AAACFAQAAEwAAAAAA&#10;AAAAAAAAAAAAAAAAW0NvbnRlbnRfVHlwZXNdLnhtbFBLAQItABQABgAIAAAAIQBa9CxbvwAAABUB&#10;AAALAAAAAAAAAAAAAAAAAB8BAABfcmVscy8ucmVsc1BLAQItABQABgAIAAAAIQAkBE1gyAAAAOMA&#10;AAAPAAAAAAAAAAAAAAAAAAcCAABkcnMvZG93bnJldi54bWxQSwUGAAAAAAMAAwC3AAAA/AIAAAAA&#10;" filled="f" stroked="f">
                  <v:textbox>
                    <w:txbxContent>
                      <w:p w14:paraId="36415B2C" w14:textId="77777777" w:rsidR="00C0703D" w:rsidRPr="000D63BA" w:rsidRDefault="00C0703D" w:rsidP="00C0703D">
                        <w:pPr>
                          <w:jc w:val="center"/>
                        </w:pPr>
                        <w:r>
                          <w:rPr>
                            <w:rFonts w:cs="Latha" w:hint="eastAsia"/>
                          </w:rPr>
                          <w:t>H</w:t>
                        </w:r>
                        <w:r>
                          <w:rPr>
                            <w:rFonts w:cs="Latha" w:hint="eastAsia"/>
                          </w:rPr>
                          <w:t>ướ</w:t>
                        </w:r>
                        <w:r>
                          <w:rPr>
                            <w:rFonts w:cs="Latha" w:hint="eastAsia"/>
                          </w:rPr>
                          <w:t>ng d</w:t>
                        </w:r>
                        <w:r>
                          <w:rPr>
                            <w:rFonts w:cs="Latha" w:hint="eastAsia"/>
                          </w:rPr>
                          <w:t>ẫ</w:t>
                        </w:r>
                        <w:r>
                          <w:rPr>
                            <w:rFonts w:cs="Latha" w:hint="eastAsia"/>
                          </w:rPr>
                          <w:t>n</w:t>
                        </w:r>
                      </w:p>
                    </w:txbxContent>
                  </v:textbox>
                </v:rect>
                <v:rect id="Rectangle 66" o:spid="_x0000_s1090" style="position:absolute;left:33985;top:30705;width:23050;height:5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aszywAAAOIAAAAPAAAAZHJzL2Rvd25yZXYueG1sRI9Ba8JA&#10;FITvBf/D8gq9FN0YsUrqKiKUBilIY+v5kX1NQrNvY3abxH/vCkKPw8x8w6w2g6lFR62rLCuYTiIQ&#10;xLnVFRcKvo5v4yUI55E11pZJwYUcbNajhxUm2vb8SV3mCxEg7BJUUHrfJFK6vCSDbmIb4uD92Nag&#10;D7ItpG6xD3BTyziKXqTBisNCiQ3tSsp/sz+joM8P3en48S4Pz6fU8jk977LvvVJPj8P2FYSnwf+H&#10;7+1UK5jF82m8nC9mcLsU7oBcXwEAAP//AwBQSwECLQAUAAYACAAAACEA2+H2y+4AAACFAQAAEwAA&#10;AAAAAAAAAAAAAAAAAAAAW0NvbnRlbnRfVHlwZXNdLnhtbFBLAQItABQABgAIAAAAIQBa9CxbvwAA&#10;ABUBAAALAAAAAAAAAAAAAAAAAB8BAABfcmVscy8ucmVsc1BLAQItABQABgAIAAAAIQBDjaszywAA&#10;AOIAAAAPAAAAAAAAAAAAAAAAAAcCAABkcnMvZG93bnJldi54bWxQSwUGAAAAAAMAAwC3AAAA/wIA&#10;AAAA&#10;" filled="f" stroked="f">
                  <v:textbox>
                    <w:txbxContent>
                      <w:p w14:paraId="045380D4" w14:textId="77777777" w:rsidR="00C0703D" w:rsidRPr="00851FD7" w:rsidRDefault="00C0703D" w:rsidP="00C0703D">
                        <w:pPr>
                          <w:rPr>
                            <w:sz w:val="18"/>
                            <w:szCs w:val="18"/>
                          </w:rPr>
                        </w:pPr>
                        <w:r w:rsidRPr="00851FD7">
                          <w:rPr>
                            <w:rFonts w:cs="Latha"/>
                            <w:sz w:val="18"/>
                            <w:szCs w:val="18"/>
                          </w:rPr>
                          <w:t>Báo cáo miệng trong vòng 3 giờ, báo cáo bằng văn bản trong vòng 24 giờ</w:t>
                        </w:r>
                      </w:p>
                    </w:txbxContent>
                  </v:textbox>
                </v:rect>
                <v:shape id="Text Box 67" o:spid="_x0000_s1091" type="#_x0000_t202" style="position:absolute;left:658;top:22948;width:14232;height:5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52/yQAAAOMAAAAPAAAAZHJzL2Rvd25yZXYueG1sRE9fT8Iw&#10;EH838Ts0Z8KLkQ7GBk4KISQQeFM0+npZj21xvc62jPntrYmJj/f7f8v1YFrRk/ONZQWTcQKCuLS6&#10;4UrB2+vuYQHCB2SNrWVS8E0e1qvbmyUW2l75hfpTqEQMYV+ggjqErpDSlzUZ9GPbEUfubJ3BEE9X&#10;Se3wGsNNK6dJkkuDDceGGjva1lR+ni5GwWJ26D/8MX1+L/Nz+xju5/3+yyk1uhs2TyACDeFf/Oc+&#10;6Dh/NpmmWZrNM/j9KQIgVz8AAAD//wMAUEsBAi0AFAAGAAgAAAAhANvh9svuAAAAhQEAABMAAAAA&#10;AAAAAAAAAAAAAAAAAFtDb250ZW50X1R5cGVzXS54bWxQSwECLQAUAAYACAAAACEAWvQsW78AAAAV&#10;AQAACwAAAAAAAAAAAAAAAAAfAQAAX3JlbHMvLnJlbHNQSwECLQAUAAYACAAAACEAFqOdv8kAAADj&#10;AAAADwAAAAAAAAAAAAAAAAAHAgAAZHJzL2Rvd25yZXYueG1sUEsFBgAAAAADAAMAtwAAAP0CAAAA&#10;AA==&#10;">
                  <v:textbox>
                    <w:txbxContent>
                      <w:p w14:paraId="1281F054" w14:textId="77777777" w:rsidR="00C0703D" w:rsidRPr="000D63BA" w:rsidRDefault="00C0703D" w:rsidP="00C0703D">
                        <w:pPr>
                          <w:jc w:val="center"/>
                        </w:pPr>
                        <w:r>
                          <w:rPr>
                            <w:rFonts w:cs="Latha" w:hint="eastAsia"/>
                          </w:rPr>
                          <w:t>C</w:t>
                        </w:r>
                        <w:r>
                          <w:rPr>
                            <w:rFonts w:cs="Latha" w:hint="eastAsia"/>
                          </w:rPr>
                          <w:t>á</w:t>
                        </w:r>
                        <w:r>
                          <w:rPr>
                            <w:rFonts w:cs="Latha" w:hint="eastAsia"/>
                          </w:rPr>
                          <w:t>c bi</w:t>
                        </w:r>
                        <w:r>
                          <w:rPr>
                            <w:rFonts w:cs="Latha" w:hint="eastAsia"/>
                          </w:rPr>
                          <w:t>ệ</w:t>
                        </w:r>
                        <w:r>
                          <w:rPr>
                            <w:rFonts w:cs="Latha" w:hint="eastAsia"/>
                          </w:rPr>
                          <w:t>n ph</w:t>
                        </w:r>
                        <w:r>
                          <w:rPr>
                            <w:rFonts w:cs="Latha" w:hint="eastAsia"/>
                          </w:rPr>
                          <w:t>á</w:t>
                        </w:r>
                        <w:r>
                          <w:rPr>
                            <w:rFonts w:cs="Latha" w:hint="eastAsia"/>
                          </w:rPr>
                          <w:t>p ph</w:t>
                        </w:r>
                        <w:r>
                          <w:rPr>
                            <w:rFonts w:cs="Latha" w:hint="eastAsia"/>
                          </w:rPr>
                          <w:t>ò</w:t>
                        </w:r>
                        <w:r>
                          <w:rPr>
                            <w:rFonts w:cs="Latha" w:hint="eastAsia"/>
                          </w:rPr>
                          <w:t>ng ng</w:t>
                        </w:r>
                        <w:r>
                          <w:rPr>
                            <w:rFonts w:cs="Latha" w:hint="eastAsia"/>
                          </w:rPr>
                          <w:t>ừ</w:t>
                        </w:r>
                        <w:r>
                          <w:rPr>
                            <w:rFonts w:cs="Latha" w:hint="eastAsia"/>
                          </w:rPr>
                          <w:t>a kh</w:t>
                        </w:r>
                        <w:r>
                          <w:rPr>
                            <w:rFonts w:cs="Latha" w:hint="eastAsia"/>
                          </w:rPr>
                          <w:t>ắ</w:t>
                        </w:r>
                        <w:r>
                          <w:rPr>
                            <w:rFonts w:cs="Latha" w:hint="eastAsia"/>
                          </w:rPr>
                          <w:t>c ph</w:t>
                        </w:r>
                        <w:r>
                          <w:rPr>
                            <w:rFonts w:cs="Latha" w:hint="eastAsia"/>
                          </w:rPr>
                          <w:t>ụ</w:t>
                        </w:r>
                        <w:r>
                          <w:rPr>
                            <w:rFonts w:cs="Latha" w:hint="eastAsia"/>
                          </w:rPr>
                          <w:t>c</w:t>
                        </w:r>
                      </w:p>
                    </w:txbxContent>
                  </v:textbox>
                </v:shape>
                <v:line id="Line 68" o:spid="_x0000_s1092" style="position:absolute;visibility:visible;mso-wrap-style:square" from="-1157,24479" to="658,2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p9yAAAAOIAAAAPAAAAZHJzL2Rvd25yZXYueG1sRI9BS8Qw&#10;FITvgv8hPMGbm2yRqnWziwiKJ9FVEW/P5tkU+15Kku3Wf28EYY/DzHzDrDYzD2qimPogFpYLA4qk&#10;Da6XzsLry93ZJaiUURwOQcjCDyXYrI+PVti4sJdnmra5UwUiqUELPuex0Tq1nhjTIowkxfsKkTEX&#10;GTvtIu4LnAddGVNrxl7KgseRbj2139sdW/h4pDh9Tuxr6t538e2e+amtrD09mW+uQWWa8yH8335w&#10;Fq5qU5vlRXUOf5fKHdDrXwAAAP//AwBQSwECLQAUAAYACAAAACEA2+H2y+4AAACFAQAAEwAAAAAA&#10;AAAAAAAAAAAAAAAAW0NvbnRlbnRfVHlwZXNdLnhtbFBLAQItABQABgAIAAAAIQBa9CxbvwAAABUB&#10;AAALAAAAAAAAAAAAAAAAAB8BAABfcmVscy8ucmVsc1BLAQItABQABgAIAAAAIQBA4Ep9yAAAAOIA&#10;AAAPAAAAAAAAAAAAAAAAAAcCAABkcnMvZG93bnJldi54bWxQSwUGAAAAAAMAAwC3AAAA/AIAAAAA&#10;">
                  <v:stroke endarrow="block" endarrowwidth="narrow"/>
                </v:line>
                <v:line id="Line 69" o:spid="_x0000_s1093" style="position:absolute;flip:x;visibility:visible;mso-wrap-style:square" from="-1252,18192" to="360,1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azAAAAOIAAAAPAAAAZHJzL2Rvd25yZXYueG1sRI9BS8NA&#10;FITvgv9heYIXsZvG0NbYbSmC4KEXq6T09pp9ZkOyb+Pu2sZ/7woFj8PMfMMs16PtxYl8aB0rmE4y&#10;EMS10y03Cj7eX+4XIEJE1tg7JgU/FGC9ur5aYqndmd/otIuNSBAOJSowMQ6llKE2ZDFM3ECcvE/n&#10;LcYkfSO1x3OC217mWTaTFltOCwYHejZUd7tvq0AutndffnMsuqrb7x9NVVfDYavU7c24eQIRaYz/&#10;4Uv7VSuYzed5MS0ecvi7lO6AXP0CAAD//wMAUEsBAi0AFAAGAAgAAAAhANvh9svuAAAAhQEAABMA&#10;AAAAAAAAAAAAAAAAAAAAAFtDb250ZW50X1R5cGVzXS54bWxQSwECLQAUAAYACAAAACEAWvQsW78A&#10;AAAVAQAACwAAAAAAAAAAAAAAAAAfAQAAX3JlbHMvLnJlbHNQSwECLQAUAAYACAAAACEA73p2WswA&#10;AADiAAAADwAAAAAAAAAAAAAAAAAHAgAAZHJzL2Rvd25yZXYueG1sUEsFBgAAAAADAAMAtwAAAAAD&#10;AAAAAA==&#10;"/>
                <v:line id="Line 70" o:spid="_x0000_s1094" style="position:absolute;visibility:visible;mso-wrap-style:square" from="-1252,18192" to="-1252,2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uWyQAAAOMAAAAPAAAAZHJzL2Rvd25yZXYueG1sRE9fS8Mw&#10;EH8X/A7hBN9csg1KV5eNMRE2H8Rtgj7emrOtay4liW399kYQfLzf/1uuR9uKnnxoHGuYThQI4tKZ&#10;hisNr6fHuxxEiMgGW8ek4ZsCrFfXV0ssjBv4QP0xViKFcChQQx1jV0gZyposhonriBP34bzFmE5f&#10;SeNxSOG2lTOlMmmx4dRQY0fbmsrL8ctqeJ6/ZP1m/7Qb3/bZuXw4nN8/B6/17c24uQcRaYz/4j/3&#10;zqT5+XS+ULNcZfD7UwJArn4AAAD//wMAUEsBAi0AFAAGAAgAAAAhANvh9svuAAAAhQEAABMAAAAA&#10;AAAAAAAAAAAAAAAAAFtDb250ZW50X1R5cGVzXS54bWxQSwECLQAUAAYACAAAACEAWvQsW78AAAAV&#10;AQAACwAAAAAAAAAAAAAAAAAfAQAAX3JlbHMvLnJlbHNQSwECLQAUAAYACAAAACEAwr/rlskAAADj&#10;AAAADwAAAAAAAAAAAAAAAAAHAgAAZHJzL2Rvd25yZXYueG1sUEsFBgAAAAADAAMAtwAAAP0CAAAA&#10;AA==&#10;"/>
                <v:rect id="Rectangle 71" o:spid="_x0000_s1095" style="position:absolute;left:28751;top:5715;width:570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xEywAAAOIAAAAPAAAAZHJzL2Rvd25yZXYueG1sRI9Ba8JA&#10;FITvhf6H5QleSt00taLRVYoghlKQxur5kX0modm3Mbsm6b/vFgo9DjPzDbPaDKYWHbWusqzgaRKB&#10;IM6trrhQ8HncPc5BOI+ssbZMCr7JwWZ9f7fCRNueP6jLfCEChF2CCkrvm0RKl5dk0E1sQxy8i20N&#10;+iDbQuoW+wA3tYyjaCYNVhwWSmxoW1L+ld2Mgj4/dOfj+14eHs6p5Wt63WanN6XGo+F1CcLT4P/D&#10;f+1UK4gXcTydvTxP4fdSuANy/QMAAP//AwBQSwECLQAUAAYACAAAACEA2+H2y+4AAACFAQAAEwAA&#10;AAAAAAAAAAAAAAAAAAAAW0NvbnRlbnRfVHlwZXNdLnhtbFBLAQItABQABgAIAAAAIQBa9CxbvwAA&#10;ABUBAAALAAAAAAAAAAAAAAAAAB8BAABfcmVscy8ucmVsc1BLAQItABQABgAIAAAAIQBBjkxEywAA&#10;AOIAAAAPAAAAAAAAAAAAAAAAAAcCAABkcnMvZG93bnJldi54bWxQSwUGAAAAAAMAAwC3AAAA/wIA&#10;AAAA&#10;" filled="f" stroked="f">
                  <v:textbox>
                    <w:txbxContent>
                      <w:p w14:paraId="1DED798B" w14:textId="77777777" w:rsidR="00C0703D" w:rsidRPr="00C3467F" w:rsidRDefault="00C0703D" w:rsidP="00C0703D">
                        <w:pPr>
                          <w:rPr>
                            <w:sz w:val="16"/>
                            <w:szCs w:val="16"/>
                          </w:rPr>
                        </w:pPr>
                        <w:r w:rsidRPr="00C3467F">
                          <w:rPr>
                            <w:rFonts w:cs="Latha"/>
                            <w:sz w:val="16"/>
                            <w:szCs w:val="16"/>
                          </w:rPr>
                          <w:t>KHÔNG</w:t>
                        </w:r>
                      </w:p>
                    </w:txbxContent>
                  </v:textbox>
                </v:rect>
                <v:rect id="Rectangle 72" o:spid="_x0000_s1096" style="position:absolute;left:22947;top:10191;width:4756;height:2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QKcyQAAAOMAAAAPAAAAZHJzL2Rvd25yZXYueG1sRE9LS8NA&#10;EL4L/odlBC/SbiJ9kXZbpCCGIpSmj/OQHZNgdjbNrkn6792C4HG+96w2g6lFR62rLCuIxxEI4tzq&#10;igsFp+P7aAHCeWSNtWVScCMHm/XjwwoTbXs+UJf5QoQQdgkqKL1vEildXpJBN7YNceC+bGvQh7Mt&#10;pG6xD+Gmlq9RNJMGKw4NJTa0LSn/zn6Mgj7fd5fj54fcv1xSy9f0us3OO6Wen4a3JQhPg/8X/7lT&#10;HeZP43gxjSazOdx/CgDI9S8AAAD//wMAUEsBAi0AFAAGAAgAAAAhANvh9svuAAAAhQEAABMAAAAA&#10;AAAAAAAAAAAAAAAAAFtDb250ZW50X1R5cGVzXS54bWxQSwECLQAUAAYACAAAACEAWvQsW78AAAAV&#10;AQAACwAAAAAAAAAAAAAAAAAfAQAAX3JlbHMvLnJlbHNQSwECLQAUAAYACAAAACEA1NUCnMkAAADj&#10;AAAADwAAAAAAAAAAAAAAAAAHAgAAZHJzL2Rvd25yZXYueG1sUEsFBgAAAAADAAMAtwAAAP0CAAAA&#10;AA==&#10;" filled="f" stroked="f">
                  <v:textbox>
                    <w:txbxContent>
                      <w:p w14:paraId="3A5C97B9" w14:textId="77777777" w:rsidR="00C0703D" w:rsidRPr="00B82744" w:rsidRDefault="00C0703D" w:rsidP="00C0703D">
                        <w:pPr>
                          <w:rPr>
                            <w:szCs w:val="21"/>
                          </w:rPr>
                        </w:pPr>
                        <w:r w:rsidRPr="00B82744">
                          <w:rPr>
                            <w:rFonts w:cs="Latha"/>
                            <w:szCs w:val="21"/>
                          </w:rPr>
                          <w:t>CÓ</w:t>
                        </w:r>
                      </w:p>
                    </w:txbxContent>
                  </v:textbox>
                </v:rect>
                <v:shape id="AutoShape 73" o:spid="_x0000_s1097" type="#_x0000_t110" style="position:absolute;left:14177;top:18192;width:16472;height:5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zSzAAAAOIAAAAPAAAAZHJzL2Rvd25yZXYueG1sRI9BSwMx&#10;FITvBf9DeIK3NqtdF7s2LUUUeyiCVVp6e26eu2uTl20S2+2/N4LgcZiZb5jpvLdGHMmH1rGC61EG&#10;grhyuuVawfvb0/AORIjIGo1jUnCmAPPZxWCKpXYnfqXjOtYiQTiUqKCJsSulDFVDFsPIdcTJ+3Te&#10;YkzS11J7PCW4NfImywppseW00GBHDw1V+/W3VbB52e2MyVe5cwdPm2e//Xr82Cp1ddkv7kFE6uN/&#10;+K+91Aomk/w2L8bFGH4vpTsgZz8AAAD//wMAUEsBAi0AFAAGAAgAAAAhANvh9svuAAAAhQEAABMA&#10;AAAAAAAAAAAAAAAAAAAAAFtDb250ZW50X1R5cGVzXS54bWxQSwECLQAUAAYACAAAACEAWvQsW78A&#10;AAAVAQAACwAAAAAAAAAAAAAAAAAfAQAAX3JlbHMvLnJlbHNQSwECLQAUAAYACAAAACEA86G80swA&#10;AADiAAAADwAAAAAAAAAAAAAAAAAHAgAAZHJzL2Rvd25yZXYueG1sUEsFBgAAAAADAAMAtwAAAAAD&#10;AAAAAA==&#10;">
                  <v:textbox inset=".5mm,0,0,0">
                    <w:txbxContent>
                      <w:p w14:paraId="0D355FF7" w14:textId="77777777" w:rsidR="00C0703D" w:rsidRDefault="00C0703D" w:rsidP="00C0703D">
                        <w:pPr>
                          <w:jc w:val="center"/>
                        </w:pPr>
                        <w:r>
                          <w:rPr>
                            <w:rFonts w:hint="eastAsia"/>
                          </w:rPr>
                          <w:t>Đạ</w:t>
                        </w:r>
                        <w:r>
                          <w:rPr>
                            <w:rFonts w:hint="eastAsia"/>
                          </w:rPr>
                          <w:t>i di</w:t>
                        </w:r>
                        <w:r>
                          <w:rPr>
                            <w:rFonts w:hint="eastAsia"/>
                          </w:rPr>
                          <w:t>ệ</w:t>
                        </w:r>
                        <w:r>
                          <w:rPr>
                            <w:rFonts w:hint="eastAsia"/>
                          </w:rPr>
                          <w:t>n HSPM</w:t>
                        </w:r>
                      </w:p>
                    </w:txbxContent>
                  </v:textbox>
                </v:shape>
                <w10:wrap anchorx="margin"/>
              </v:group>
            </w:pict>
          </mc:Fallback>
        </mc:AlternateContent>
      </w:r>
    </w:p>
    <w:p w14:paraId="758D2A9F" w14:textId="77777777" w:rsidR="00C0703D" w:rsidRPr="00B37499" w:rsidRDefault="00C0703D" w:rsidP="00C0703D">
      <w:pPr>
        <w:spacing w:line="400" w:lineRule="exact"/>
        <w:ind w:right="137"/>
        <w:rPr>
          <w:rFonts w:ascii="FangSong" w:eastAsia="FangSong" w:hAnsi="FangSong"/>
          <w:sz w:val="28"/>
          <w:szCs w:val="28"/>
        </w:rPr>
      </w:pPr>
    </w:p>
    <w:p w14:paraId="43A90B2D" w14:textId="77777777" w:rsidR="00C0703D" w:rsidRDefault="00C0703D" w:rsidP="00C0703D">
      <w:pPr>
        <w:spacing w:line="400" w:lineRule="exact"/>
        <w:ind w:right="137"/>
        <w:rPr>
          <w:rFonts w:ascii="FangSong" w:eastAsia="FangSong" w:hAnsi="FangSong"/>
          <w:sz w:val="28"/>
          <w:szCs w:val="28"/>
        </w:rPr>
      </w:pPr>
    </w:p>
    <w:p w14:paraId="471E891A" w14:textId="77777777" w:rsidR="00C0703D" w:rsidRDefault="00C0703D" w:rsidP="00C0703D">
      <w:pPr>
        <w:spacing w:line="400" w:lineRule="exact"/>
        <w:ind w:right="137"/>
        <w:rPr>
          <w:rFonts w:ascii="FangSong" w:eastAsia="FangSong" w:hAnsi="FangSong"/>
          <w:sz w:val="28"/>
          <w:szCs w:val="28"/>
        </w:rPr>
      </w:pPr>
    </w:p>
    <w:p w14:paraId="797E766B" w14:textId="77777777" w:rsidR="00C0703D" w:rsidRPr="00B37499" w:rsidRDefault="00C0703D" w:rsidP="00C0703D">
      <w:pPr>
        <w:spacing w:line="400" w:lineRule="exact"/>
        <w:ind w:right="137"/>
        <w:rPr>
          <w:rFonts w:ascii="FangSong" w:eastAsia="FangSong" w:hAnsi="FangSong"/>
          <w:sz w:val="28"/>
          <w:szCs w:val="28"/>
        </w:rPr>
      </w:pPr>
    </w:p>
    <w:p w14:paraId="0391EE1F" w14:textId="77777777" w:rsidR="00C0703D" w:rsidRPr="00B37499" w:rsidRDefault="00C0703D" w:rsidP="00C0703D">
      <w:pPr>
        <w:spacing w:line="400" w:lineRule="exact"/>
        <w:ind w:right="137"/>
        <w:rPr>
          <w:rFonts w:ascii="FangSong" w:eastAsia="FangSong" w:hAnsi="FangSong"/>
          <w:sz w:val="28"/>
          <w:szCs w:val="28"/>
        </w:rPr>
      </w:pPr>
    </w:p>
    <w:p w14:paraId="1068C97F" w14:textId="77777777" w:rsidR="00C0703D" w:rsidRPr="00B37499" w:rsidRDefault="00C0703D" w:rsidP="00C0703D">
      <w:pPr>
        <w:spacing w:line="400" w:lineRule="exact"/>
        <w:ind w:right="137"/>
        <w:rPr>
          <w:rFonts w:ascii="FangSong" w:eastAsia="FangSong" w:hAnsi="FangSong"/>
          <w:sz w:val="28"/>
          <w:szCs w:val="28"/>
        </w:rPr>
      </w:pPr>
    </w:p>
    <w:p w14:paraId="1F06C363" w14:textId="77777777" w:rsidR="00C0703D" w:rsidRPr="00B37499" w:rsidRDefault="00C0703D" w:rsidP="00C0703D">
      <w:pPr>
        <w:spacing w:line="400" w:lineRule="exact"/>
        <w:ind w:right="137"/>
        <w:rPr>
          <w:rFonts w:ascii="FangSong" w:eastAsia="FangSong" w:hAnsi="FangSong"/>
          <w:sz w:val="28"/>
          <w:szCs w:val="28"/>
        </w:rPr>
      </w:pPr>
    </w:p>
    <w:p w14:paraId="618273EC" w14:textId="77777777" w:rsidR="00C0703D" w:rsidRPr="00B37499" w:rsidRDefault="00C0703D" w:rsidP="00C0703D">
      <w:pPr>
        <w:spacing w:line="400" w:lineRule="exact"/>
        <w:ind w:right="137"/>
        <w:rPr>
          <w:rFonts w:ascii="FangSong" w:eastAsia="FangSong" w:hAnsi="FangSong"/>
          <w:sz w:val="28"/>
          <w:szCs w:val="28"/>
        </w:rPr>
      </w:pPr>
    </w:p>
    <w:p w14:paraId="64A5FF19" w14:textId="77777777" w:rsidR="00C0703D" w:rsidRPr="00B37499" w:rsidRDefault="00C0703D" w:rsidP="00C0703D">
      <w:pPr>
        <w:spacing w:line="400" w:lineRule="exact"/>
        <w:ind w:right="137"/>
        <w:rPr>
          <w:rFonts w:ascii="FangSong" w:eastAsia="FangSong" w:hAnsi="FangSong"/>
          <w:sz w:val="28"/>
          <w:szCs w:val="28"/>
        </w:rPr>
      </w:pPr>
    </w:p>
    <w:p w14:paraId="4F383E2B" w14:textId="77777777" w:rsidR="00C0703D" w:rsidRPr="00B37499" w:rsidRDefault="00C0703D" w:rsidP="00C0703D">
      <w:pPr>
        <w:spacing w:line="400" w:lineRule="exact"/>
        <w:ind w:right="137"/>
        <w:rPr>
          <w:rFonts w:ascii="FangSong" w:eastAsia="FangSong" w:hAnsi="FangSong"/>
          <w:sz w:val="28"/>
          <w:szCs w:val="28"/>
        </w:rPr>
      </w:pPr>
    </w:p>
    <w:p w14:paraId="3BB5DA87" w14:textId="77777777" w:rsidR="00C0703D" w:rsidRPr="00B37499" w:rsidRDefault="00C0703D" w:rsidP="00C0703D">
      <w:pPr>
        <w:spacing w:line="400" w:lineRule="exact"/>
        <w:ind w:right="137"/>
        <w:rPr>
          <w:rFonts w:ascii="FangSong" w:eastAsia="FangSong" w:hAnsi="FangSong"/>
          <w:sz w:val="28"/>
          <w:szCs w:val="28"/>
        </w:rPr>
      </w:pPr>
    </w:p>
    <w:p w14:paraId="4A8D3DE4" w14:textId="77777777" w:rsidR="00C0703D" w:rsidRPr="00B37499" w:rsidRDefault="00C0703D" w:rsidP="00C0703D">
      <w:pPr>
        <w:spacing w:line="400" w:lineRule="exact"/>
        <w:ind w:right="137"/>
        <w:rPr>
          <w:rFonts w:ascii="FangSong" w:eastAsia="FangSong" w:hAnsi="FangSong"/>
          <w:sz w:val="28"/>
          <w:szCs w:val="28"/>
        </w:rPr>
      </w:pPr>
    </w:p>
    <w:p w14:paraId="278C2D4B" w14:textId="77777777" w:rsidR="00C0703D" w:rsidRPr="00B37499" w:rsidRDefault="00C0703D" w:rsidP="00C0703D">
      <w:pPr>
        <w:spacing w:line="400" w:lineRule="exact"/>
        <w:ind w:right="137"/>
        <w:rPr>
          <w:rFonts w:ascii="FangSong" w:eastAsia="FangSong" w:hAnsi="FangSong"/>
          <w:sz w:val="28"/>
          <w:szCs w:val="28"/>
        </w:rPr>
      </w:pPr>
    </w:p>
    <w:p w14:paraId="47B26B70" w14:textId="77777777" w:rsidR="00C0703D" w:rsidRDefault="00C0703D" w:rsidP="00C0703D"/>
    <w:p w14:paraId="4C470C73" w14:textId="77777777" w:rsidR="00C0703D" w:rsidRPr="00C0703D" w:rsidRDefault="00C0703D" w:rsidP="00C0703D">
      <w:pPr>
        <w:pStyle w:val="NormalWeb"/>
        <w:ind w:left="720"/>
      </w:pPr>
      <w:r w:rsidRPr="00C0703D">
        <w:t>5.2.4.2 IQC thông báo cho bộ phận mua hàng, yêu cầu nhà cung cấp thực hiện các biện pháp xử lý khẩn cấp, và từ thời điểm này đến khi tình trạng bất thường chưa được cải thiện, ngừng giao hàng từ nhà cung cấp.</w:t>
      </w:r>
      <w:r w:rsidRPr="00C0703D">
        <w:br/>
        <w:t>5.2.4.2 IQC</w:t>
      </w:r>
      <w:r w:rsidRPr="00C0703D">
        <w:rPr>
          <w:rFonts w:ascii="SimSun" w:eastAsia="SimSun" w:hAnsi="SimSun" w:cs="SimSun" w:hint="eastAsia"/>
        </w:rPr>
        <w:t>知会采购，要求供货商采取紧急处理措施，并自即日起至异常未改善前，停止供货商交货。</w:t>
      </w:r>
    </w:p>
    <w:p w14:paraId="5CB56A6C" w14:textId="77777777" w:rsidR="00C0703D" w:rsidRPr="00C0703D" w:rsidRDefault="00C0703D" w:rsidP="00C0703D">
      <w:pPr>
        <w:pStyle w:val="NormalWeb"/>
        <w:ind w:left="720"/>
      </w:pPr>
      <w:r w:rsidRPr="00C0703D">
        <w:t>5.2.4.3 Nhà cung cấp tự kiểm tra phạm vi số mã vật liệu của nguồn hàng, kiểm tra số lượng hàng tồn kho, hàng đang sản xuất, đánh dấu và cách ly, truy xuất hàng đang vận chuyển, thông báo cho đơn vị nhận hàng đánh dấu và cách ly. Nhà cung cấp tìm ra tất cả các yếu tố có thể ảnh hưởng đến thành phần vật chất HSF của sản phẩm, đánh dấu và cách ly, sau đó phân tích nguyên nhân và đề xuất biện pháp cải thiện.</w:t>
      </w:r>
      <w:r w:rsidRPr="00C0703D">
        <w:br/>
        <w:t xml:space="preserve">5.2.4.3 </w:t>
      </w:r>
      <w:r w:rsidRPr="00C0703D">
        <w:rPr>
          <w:rFonts w:ascii="SimSun" w:eastAsia="SimSun" w:hAnsi="SimSun" w:cs="SimSun" w:hint="eastAsia"/>
        </w:rPr>
        <w:t>供货商自主清查来源物料的料号范围，清查库存品、在线品数量标示隔离，追踪交货在途品、通知收货单位标示隔离。供货商将所有可能影响产品</w:t>
      </w:r>
      <w:r w:rsidRPr="00C0703D">
        <w:t>HSF</w:t>
      </w:r>
      <w:r w:rsidRPr="00C0703D">
        <w:rPr>
          <w:rFonts w:ascii="SimSun" w:eastAsia="SimSun" w:hAnsi="SimSun" w:cs="SimSun" w:hint="eastAsia"/>
        </w:rPr>
        <w:t>管理物质成分变化的因素一一找出加以标示隔离后进行原因分析，提出改善对策。</w:t>
      </w:r>
    </w:p>
    <w:p w14:paraId="36C0987D" w14:textId="77777777" w:rsidR="00C0703D" w:rsidRPr="00C0703D" w:rsidRDefault="00C0703D" w:rsidP="00C0703D">
      <w:pPr>
        <w:pStyle w:val="NormalWeb"/>
        <w:ind w:left="720"/>
      </w:pPr>
      <w:r w:rsidRPr="00C0703D">
        <w:t xml:space="preserve">5.2.4.4 Trong nhà máy lập ngay nhóm dự án, chủ yếu bao gồm kỹ thuật, quản lý chất lượng, sản xuất, mua hàng và kinh doanh; kiểm tra hàng tồn kho của nhà cung cấp và trả toàn bộ về nhà cung cấp, đồng thời tăng tần suất kiểm tra để xác minh thành phần HSF của sản phẩm xuất ra, xác nhận có đáp ứng yêu </w:t>
      </w:r>
      <w:r w:rsidRPr="00C0703D">
        <w:lastRenderedPageBreak/>
        <w:t>cầu hay không.</w:t>
      </w:r>
      <w:r w:rsidRPr="00C0703D">
        <w:br/>
        <w:t xml:space="preserve">5.2.4.4 </w:t>
      </w:r>
      <w:r w:rsidRPr="00C0703D">
        <w:rPr>
          <w:rFonts w:ascii="SimSun" w:eastAsia="SimSun" w:hAnsi="SimSun" w:cs="SimSun" w:hint="eastAsia"/>
        </w:rPr>
        <w:t>厂内立即成立项目小组</w:t>
      </w:r>
      <w:r w:rsidRPr="00C0703D">
        <w:t>,</w:t>
      </w:r>
      <w:r w:rsidRPr="00C0703D">
        <w:rPr>
          <w:rFonts w:ascii="SimSun" w:eastAsia="SimSun" w:hAnsi="SimSun" w:cs="SimSun" w:hint="eastAsia"/>
        </w:rPr>
        <w:t>主要由工程、品管、制造、采购、业务等组成</w:t>
      </w:r>
      <w:r w:rsidRPr="00C0703D">
        <w:t>,</w:t>
      </w:r>
      <w:r w:rsidRPr="00C0703D">
        <w:rPr>
          <w:rFonts w:ascii="SimSun" w:eastAsia="SimSun" w:hAnsi="SimSun" w:cs="SimSun" w:hint="eastAsia"/>
        </w:rPr>
        <w:t>清查供货商交货库存品并全数退回供货商</w:t>
      </w:r>
      <w:r w:rsidRPr="00C0703D">
        <w:t>,</w:t>
      </w:r>
      <w:r w:rsidRPr="00C0703D">
        <w:rPr>
          <w:rFonts w:ascii="SimSun" w:eastAsia="SimSun" w:hAnsi="SimSun" w:cs="SimSun" w:hint="eastAsia"/>
        </w:rPr>
        <w:t>同时在原有的检验频率上重新验证产出品</w:t>
      </w:r>
      <w:r w:rsidRPr="00C0703D">
        <w:t>HSF</w:t>
      </w:r>
      <w:r w:rsidRPr="00C0703D">
        <w:rPr>
          <w:rFonts w:ascii="SimSun" w:eastAsia="SimSun" w:hAnsi="SimSun" w:cs="SimSun" w:hint="eastAsia"/>
        </w:rPr>
        <w:t>物质成分</w:t>
      </w:r>
      <w:r w:rsidRPr="00C0703D">
        <w:t>,</w:t>
      </w:r>
      <w:r w:rsidRPr="00C0703D">
        <w:rPr>
          <w:rFonts w:ascii="SimSun" w:eastAsia="SimSun" w:hAnsi="SimSun" w:cs="SimSun" w:hint="eastAsia"/>
        </w:rPr>
        <w:t>确认其是否满足要求。</w:t>
      </w:r>
    </w:p>
    <w:p w14:paraId="15A6B26E" w14:textId="77777777" w:rsidR="00C0703D" w:rsidRPr="00C0703D" w:rsidRDefault="00C0703D" w:rsidP="00C0703D">
      <w:pPr>
        <w:pStyle w:val="NormalWeb"/>
        <w:ind w:left="720"/>
      </w:pPr>
      <w:r w:rsidRPr="00C0703D">
        <w:t>5.2.4.5 Nếu xác nhận lô giao hàng có nghi ngờ, phải ngay lập tức báo cáo phạm vi mã nghi ngờ cho bộ phận nhập hàng của khách hàng để đánh dấu và cách ly.</w:t>
      </w:r>
      <w:r w:rsidRPr="00C0703D">
        <w:br/>
        <w:t xml:space="preserve">5.2.4.5 </w:t>
      </w:r>
      <w:r w:rsidRPr="00C0703D">
        <w:rPr>
          <w:rFonts w:ascii="SimSun" w:eastAsia="SimSun" w:hAnsi="SimSun" w:cs="SimSun" w:hint="eastAsia"/>
        </w:rPr>
        <w:t>如确认交货有嫌疑的情况下</w:t>
      </w:r>
      <w:r w:rsidRPr="00C0703D">
        <w:t>,</w:t>
      </w:r>
      <w:r w:rsidRPr="00C0703D">
        <w:rPr>
          <w:rFonts w:ascii="SimSun" w:eastAsia="SimSun" w:hAnsi="SimSun" w:cs="SimSun" w:hint="eastAsia"/>
        </w:rPr>
        <w:t>应立即将嫌疑之料号范围报告给客户的进货部门进行标示隔离。</w:t>
      </w:r>
    </w:p>
    <w:p w14:paraId="3717D039" w14:textId="77777777" w:rsidR="00C0703D" w:rsidRPr="00C0703D" w:rsidRDefault="00C0703D" w:rsidP="00C0703D">
      <w:pPr>
        <w:pStyle w:val="NormalWeb"/>
        <w:ind w:left="720"/>
      </w:pPr>
      <w:r w:rsidRPr="00C0703D">
        <w:t>5.2.5 Xử lý khẩn cấp khi có bất thường HSF trong quy trình sản xuất</w:t>
      </w:r>
      <w:r w:rsidRPr="00C0703D">
        <w:br/>
        <w:t xml:space="preserve">5.2.5 </w:t>
      </w:r>
      <w:r w:rsidRPr="00C0703D">
        <w:rPr>
          <w:rFonts w:ascii="SimSun" w:eastAsia="SimSun" w:hAnsi="SimSun" w:cs="SimSun" w:hint="eastAsia"/>
        </w:rPr>
        <w:t>制程</w:t>
      </w:r>
      <w:r w:rsidRPr="00C0703D">
        <w:t>HSF</w:t>
      </w:r>
      <w:r w:rsidRPr="00C0703D">
        <w:rPr>
          <w:rFonts w:ascii="SimSun" w:eastAsia="SimSun" w:hAnsi="SimSun" w:cs="SimSun" w:hint="eastAsia"/>
        </w:rPr>
        <w:t>异常之紧急处置</w:t>
      </w:r>
    </w:p>
    <w:p w14:paraId="279BDF45" w14:textId="77777777" w:rsidR="00C0703D" w:rsidRPr="00C0703D" w:rsidRDefault="00C0703D" w:rsidP="00C0703D">
      <w:pPr>
        <w:pStyle w:val="NormalWeb"/>
        <w:ind w:left="720"/>
      </w:pPr>
      <w:r w:rsidRPr="00C0703D">
        <w:t>5.2.5.1 Ngay lập tức ngừng sản xuất, thành lập nhóm dự án gồm kỹ thuật, quản lý chất lượng, sản xuất, kinh doanh, mua hàng để xử lý khẩn cấp.</w:t>
      </w:r>
      <w:r w:rsidRPr="00C0703D">
        <w:br/>
        <w:t xml:space="preserve">5.2.5.1 </w:t>
      </w:r>
      <w:r w:rsidRPr="00C0703D">
        <w:rPr>
          <w:rFonts w:ascii="SimSun" w:eastAsia="SimSun" w:hAnsi="SimSun" w:cs="SimSun" w:hint="eastAsia"/>
        </w:rPr>
        <w:t>立即停止生产，由工程、品管、制造、业务、采购组成项目小组，进行紧急处置。</w:t>
      </w:r>
    </w:p>
    <w:p w14:paraId="21D11543" w14:textId="77777777" w:rsidR="00C0703D" w:rsidRPr="00C0703D" w:rsidRDefault="00C0703D" w:rsidP="00C0703D">
      <w:pPr>
        <w:pStyle w:val="NormalWeb"/>
        <w:ind w:left="720"/>
      </w:pPr>
      <w:r w:rsidRPr="00C0703D">
        <w:t>5.2.5.2 Kiểm tra nguyên liệu sử dụng của lô bất thường và tiến hành cách ly/đánh dấu/đưa ra loại bỏ.</w:t>
      </w:r>
      <w:r w:rsidRPr="00C0703D">
        <w:br/>
        <w:t xml:space="preserve">5.2.5.2 </w:t>
      </w:r>
      <w:r w:rsidRPr="00C0703D">
        <w:rPr>
          <w:rFonts w:ascii="SimSun" w:eastAsia="SimSun" w:hAnsi="SimSun" w:cs="SimSun" w:hint="eastAsia"/>
        </w:rPr>
        <w:t>清查该异常品之使用原料，并进行隔离</w:t>
      </w:r>
      <w:r w:rsidRPr="00C0703D">
        <w:t>/</w:t>
      </w:r>
      <w:r w:rsidRPr="00C0703D">
        <w:rPr>
          <w:rFonts w:ascii="SimSun" w:eastAsia="SimSun" w:hAnsi="SimSun" w:cs="SimSun" w:hint="eastAsia"/>
        </w:rPr>
        <w:t>标示</w:t>
      </w:r>
      <w:r w:rsidRPr="00C0703D">
        <w:t>/</w:t>
      </w:r>
      <w:r w:rsidRPr="00C0703D">
        <w:rPr>
          <w:rFonts w:ascii="SimSun" w:eastAsia="SimSun" w:hAnsi="SimSun" w:cs="SimSun" w:hint="eastAsia"/>
        </w:rPr>
        <w:t>报废。</w:t>
      </w:r>
    </w:p>
    <w:p w14:paraId="6D2971D8" w14:textId="77777777" w:rsidR="00C0703D" w:rsidRPr="00C0703D" w:rsidRDefault="00C0703D" w:rsidP="00C0703D">
      <w:pPr>
        <w:pStyle w:val="NormalWeb"/>
        <w:ind w:left="720"/>
      </w:pPr>
      <w:r w:rsidRPr="00C0703D">
        <w:t>5.2.5.3 Truy xuất/cách ly/đánh dấu sản phẩm đang trên dây chuyền, thông báo cho đơn vị nhận hàng các sản phẩm đang vận chuyển thực hiện cách ly/đánh dấu khẩn cấp.</w:t>
      </w:r>
      <w:r w:rsidRPr="00C0703D">
        <w:br/>
        <w:t xml:space="preserve">5.2.5.3 </w:t>
      </w:r>
      <w:r w:rsidRPr="00C0703D">
        <w:rPr>
          <w:rFonts w:ascii="SimSun" w:eastAsia="SimSun" w:hAnsi="SimSun" w:cs="SimSun" w:hint="eastAsia"/>
        </w:rPr>
        <w:t>对在线品进行追溯</w:t>
      </w:r>
      <w:r w:rsidRPr="00C0703D">
        <w:t>/</w:t>
      </w:r>
      <w:r w:rsidRPr="00C0703D">
        <w:rPr>
          <w:rFonts w:ascii="SimSun" w:eastAsia="SimSun" w:hAnsi="SimSun" w:cs="SimSun" w:hint="eastAsia"/>
        </w:rPr>
        <w:t>隔离</w:t>
      </w:r>
      <w:r w:rsidRPr="00C0703D">
        <w:t>/</w:t>
      </w:r>
      <w:r w:rsidRPr="00C0703D">
        <w:rPr>
          <w:rFonts w:ascii="SimSun" w:eastAsia="SimSun" w:hAnsi="SimSun" w:cs="SimSun" w:hint="eastAsia"/>
        </w:rPr>
        <w:t>标示，对交货在途品，通知收货单位进行紧急隔离</w:t>
      </w:r>
      <w:r w:rsidRPr="00C0703D">
        <w:t>/</w:t>
      </w:r>
      <w:r w:rsidRPr="00C0703D">
        <w:rPr>
          <w:rFonts w:ascii="SimSun" w:eastAsia="SimSun" w:hAnsi="SimSun" w:cs="SimSun" w:hint="eastAsia"/>
        </w:rPr>
        <w:t>标示。</w:t>
      </w:r>
    </w:p>
    <w:p w14:paraId="6A0168BF" w14:textId="77777777" w:rsidR="00C0703D" w:rsidRPr="00C0703D" w:rsidRDefault="00C0703D" w:rsidP="00C0703D">
      <w:pPr>
        <w:pStyle w:val="NormalWeb"/>
        <w:ind w:left="720"/>
      </w:pPr>
      <w:r w:rsidRPr="00C0703D">
        <w:t>5.2.5.4 Truy xuất/cách ly/đánh dấu toàn bộ sản phẩm tồn kho đã xuất xưởng.</w:t>
      </w:r>
      <w:r w:rsidRPr="00C0703D">
        <w:br/>
        <w:t xml:space="preserve">5.2.5.4 </w:t>
      </w:r>
      <w:r w:rsidRPr="00C0703D">
        <w:rPr>
          <w:rFonts w:ascii="SimSun" w:eastAsia="SimSun" w:hAnsi="SimSun" w:cs="SimSun" w:hint="eastAsia"/>
        </w:rPr>
        <w:t>对产出库存品进行追溯</w:t>
      </w:r>
      <w:r w:rsidRPr="00C0703D">
        <w:t>/</w:t>
      </w:r>
      <w:r w:rsidRPr="00C0703D">
        <w:rPr>
          <w:rFonts w:ascii="SimSun" w:eastAsia="SimSun" w:hAnsi="SimSun" w:cs="SimSun" w:hint="eastAsia"/>
        </w:rPr>
        <w:t>隔离</w:t>
      </w:r>
      <w:r w:rsidRPr="00C0703D">
        <w:t>/</w:t>
      </w:r>
      <w:r w:rsidRPr="00C0703D">
        <w:rPr>
          <w:rFonts w:ascii="SimSun" w:eastAsia="SimSun" w:hAnsi="SimSun" w:cs="SimSun" w:hint="eastAsia"/>
        </w:rPr>
        <w:t>标示。</w:t>
      </w:r>
    </w:p>
    <w:p w14:paraId="531C5C33" w14:textId="77777777" w:rsidR="00C0703D" w:rsidRPr="00C0703D" w:rsidRDefault="00C0703D" w:rsidP="00C0703D">
      <w:pPr>
        <w:pStyle w:val="NormalWeb"/>
        <w:ind w:left="720"/>
      </w:pPr>
      <w:r w:rsidRPr="00C0703D">
        <w:t>5.2.5.5 Kiểm tra và xác minh từng giai đoạn của quy trình, phân tích nguyên nhân.</w:t>
      </w:r>
      <w:r w:rsidRPr="00C0703D">
        <w:br/>
        <w:t>a) Sản phẩm không phù hợp đã xác nhận sẽ xử lý theo phương thức loại bỏ.</w:t>
      </w:r>
      <w:r w:rsidRPr="00C0703D">
        <w:br/>
        <w:t>b) Trước khi loại bỏ, phải xác nhận tất cả sản phẩm bị ô nhiễm đã được thu hồi từ khách hàng và chuỗi cung ứng; nếu thành phẩm đã lắp ráp có thể thông qua tách rời và làm lại để đảm bảo thành phẩm đáp ứng yêu cầu môi trường.</w:t>
      </w:r>
      <w:r w:rsidRPr="00C0703D">
        <w:br/>
        <w:t>c) Nếu liên quan đến nhà cung cấp, có thể tham khảo cách xử lý theo 5.2.4.</w:t>
      </w:r>
      <w:r w:rsidRPr="00C0703D">
        <w:br/>
        <w:t xml:space="preserve">5.2.5.5 </w:t>
      </w:r>
      <w:r w:rsidRPr="00C0703D">
        <w:rPr>
          <w:rFonts w:ascii="SimSun" w:eastAsia="SimSun" w:hAnsi="SimSun" w:cs="SimSun" w:hint="eastAsia"/>
        </w:rPr>
        <w:t>对制程各段一一进行验证确认，分析发生原因。</w:t>
      </w:r>
      <w:r w:rsidRPr="00C0703D">
        <w:br/>
        <w:t>a).</w:t>
      </w:r>
      <w:r w:rsidRPr="00C0703D">
        <w:rPr>
          <w:rFonts w:ascii="SimSun" w:eastAsia="SimSun" w:hAnsi="SimSun" w:cs="SimSun" w:hint="eastAsia"/>
        </w:rPr>
        <w:t>经确认之不适合品以报废的方式处理。</w:t>
      </w:r>
      <w:r w:rsidRPr="00C0703D">
        <w:br/>
        <w:t>b).</w:t>
      </w:r>
      <w:r w:rsidRPr="00C0703D">
        <w:rPr>
          <w:rFonts w:ascii="SimSun" w:eastAsia="SimSun" w:hAnsi="SimSun" w:cs="SimSun" w:hint="eastAsia"/>
        </w:rPr>
        <w:t>报废前须确认客户及供应链上所有污染品已取回</w:t>
      </w:r>
      <w:r w:rsidRPr="00C0703D">
        <w:t xml:space="preserve">, </w:t>
      </w:r>
      <w:r w:rsidRPr="00C0703D">
        <w:rPr>
          <w:rFonts w:ascii="SimSun" w:eastAsia="SimSun" w:hAnsi="SimSun" w:cs="SimSun" w:hint="eastAsia"/>
        </w:rPr>
        <w:t>若组配成品可以通过拆换重工作业确保成品满足环保要求。</w:t>
      </w:r>
      <w:r w:rsidRPr="00C0703D">
        <w:br/>
        <w:t>c).</w:t>
      </w:r>
      <w:r w:rsidRPr="00C0703D">
        <w:rPr>
          <w:rFonts w:ascii="SimSun" w:eastAsia="SimSun" w:hAnsi="SimSun" w:cs="SimSun" w:hint="eastAsia"/>
        </w:rPr>
        <w:t>如涉及供货商问题可参照</w:t>
      </w:r>
      <w:r w:rsidRPr="00C0703D">
        <w:t>5.2.4</w:t>
      </w:r>
      <w:r w:rsidRPr="00C0703D">
        <w:rPr>
          <w:rFonts w:ascii="SimSun" w:eastAsia="SimSun" w:hAnsi="SimSun" w:cs="SimSun" w:hint="eastAsia"/>
        </w:rPr>
        <w:t>处理。</w:t>
      </w:r>
    </w:p>
    <w:p w14:paraId="0209F130" w14:textId="77777777" w:rsidR="00C0703D" w:rsidRPr="00C0703D" w:rsidRDefault="00C0703D" w:rsidP="00C0703D">
      <w:pPr>
        <w:pStyle w:val="NormalWeb"/>
        <w:ind w:left="720"/>
      </w:pPr>
      <w:r w:rsidRPr="00C0703D">
        <w:lastRenderedPageBreak/>
        <w:t>5.2.5.6 Kế hoạch xử lý khẩn cấp phải hoàn thành trong vòng 24 giờ sau khi nhận báo cáo. Tất cả các bất thường trên phải báo cáo cho khách hàng trong vòng 24 giờ.</w:t>
      </w:r>
      <w:r w:rsidRPr="00C0703D">
        <w:br/>
        <w:t xml:space="preserve">5.2.5.6 </w:t>
      </w:r>
      <w:r w:rsidRPr="00C0703D">
        <w:rPr>
          <w:rFonts w:ascii="SimSun" w:eastAsia="SimSun" w:hAnsi="SimSun" w:cs="SimSun" w:hint="eastAsia"/>
        </w:rPr>
        <w:t>紧急处理方案需在接获报告后</w:t>
      </w:r>
      <w:r w:rsidRPr="00C0703D">
        <w:t>24</w:t>
      </w:r>
      <w:r w:rsidRPr="00C0703D">
        <w:rPr>
          <w:rFonts w:ascii="SimSun" w:eastAsia="SimSun" w:hAnsi="SimSun" w:cs="SimSun" w:hint="eastAsia"/>
        </w:rPr>
        <w:t>小时内完成。上述异常情况于</w:t>
      </w:r>
      <w:r w:rsidRPr="00C0703D">
        <w:t>24</w:t>
      </w:r>
      <w:r w:rsidRPr="00C0703D">
        <w:rPr>
          <w:rFonts w:ascii="SimSun" w:eastAsia="SimSun" w:hAnsi="SimSun" w:cs="SimSun" w:hint="eastAsia"/>
        </w:rPr>
        <w:t>小时内向客户报告。</w:t>
      </w:r>
    </w:p>
    <w:p w14:paraId="52767E0D" w14:textId="77777777" w:rsidR="00C0703D" w:rsidRPr="00C0703D" w:rsidRDefault="00C0703D" w:rsidP="00C0703D">
      <w:pPr>
        <w:pStyle w:val="NormalWeb"/>
        <w:ind w:left="720"/>
      </w:pPr>
      <w:r w:rsidRPr="00C0703D">
        <w:t>5.3 Cải thiện và phòng ngừa:</w:t>
      </w:r>
      <w:r w:rsidRPr="00C0703D">
        <w:br/>
        <w:t xml:space="preserve">5.3 </w:t>
      </w:r>
      <w:r w:rsidRPr="00C0703D">
        <w:rPr>
          <w:rFonts w:ascii="SimSun" w:eastAsia="SimSun" w:hAnsi="SimSun" w:cs="SimSun" w:hint="eastAsia"/>
        </w:rPr>
        <w:t>改善与预防</w:t>
      </w:r>
      <w:r w:rsidRPr="00C0703D">
        <w:t>:</w:t>
      </w:r>
    </w:p>
    <w:p w14:paraId="26CE9ABC" w14:textId="77777777" w:rsidR="00C0703D" w:rsidRPr="00C0703D" w:rsidRDefault="00C0703D" w:rsidP="00C0703D">
      <w:pPr>
        <w:pStyle w:val="NormalWeb"/>
        <w:ind w:left="720"/>
      </w:pPr>
      <w:r w:rsidRPr="00C0703D">
        <w:t>5.3.1 Nhóm dự án điều tra, phân tích và đề xuất biện pháp cải thiện và phòng ngừa, sau khi bộ phận quản lý chất lượng xác nhận hiệu quả, mới được khôi phục sản xuất bình thường. Báo cáo biện pháp cải thiện cần cung cấp theo yêu cầu của khách hàng nếu có.</w:t>
      </w:r>
      <w:r w:rsidRPr="00C0703D">
        <w:br/>
        <w:t xml:space="preserve">5.3.1 </w:t>
      </w:r>
      <w:r w:rsidRPr="00C0703D">
        <w:rPr>
          <w:rFonts w:ascii="SimSun" w:eastAsia="SimSun" w:hAnsi="SimSun" w:cs="SimSun" w:hint="eastAsia"/>
        </w:rPr>
        <w:t>由项目小组调查分析并提出改善和预防对策</w:t>
      </w:r>
      <w:r w:rsidRPr="00C0703D">
        <w:t>,</w:t>
      </w:r>
      <w:r w:rsidRPr="00C0703D">
        <w:rPr>
          <w:rFonts w:ascii="SimSun" w:eastAsia="SimSun" w:hAnsi="SimSun" w:cs="SimSun" w:hint="eastAsia"/>
        </w:rPr>
        <w:t>经品管部确认有效后</w:t>
      </w:r>
      <w:r w:rsidRPr="00C0703D">
        <w:t>,</w:t>
      </w:r>
      <w:r w:rsidRPr="00C0703D">
        <w:rPr>
          <w:rFonts w:ascii="SimSun" w:eastAsia="SimSun" w:hAnsi="SimSun" w:cs="SimSun" w:hint="eastAsia"/>
        </w:rPr>
        <w:t>方可恢复正常生产。此项改善对策报告需在若客户有特别要求时依客户要求提供。</w:t>
      </w:r>
    </w:p>
    <w:p w14:paraId="5F12D8E4" w14:textId="77777777" w:rsidR="00C0703D" w:rsidRPr="00C0703D" w:rsidRDefault="00C0703D" w:rsidP="00C0703D">
      <w:pPr>
        <w:pStyle w:val="NormalWeb"/>
        <w:ind w:left="720"/>
      </w:pPr>
      <w:r w:rsidRPr="00C0703D">
        <w:t>5.3.2 Nhà máy cần thông báo cho nhân viên liên quan về nguyên nhân, quá trình xử lý, biện pháp cải thiện và phòng ngừa thông qua đào tạo (bao gồm người vận hành tại hiện trường), để họ hiểu rõ mức độ nghiêm trọng, nguy hại và cách ngăn ngừa tái phát, nâng cao năng lực đảm bảo chất lượng HSF.</w:t>
      </w:r>
      <w:r w:rsidRPr="00C0703D">
        <w:br/>
        <w:t xml:space="preserve">5.3.2 </w:t>
      </w:r>
      <w:r w:rsidRPr="00C0703D">
        <w:rPr>
          <w:rFonts w:ascii="SimSun" w:eastAsia="SimSun" w:hAnsi="SimSun" w:cs="SimSun" w:hint="eastAsia"/>
        </w:rPr>
        <w:t>厂内需对异常发生的原因和处理过程及改善、预防方法通过训练的方式让相关人员知晓</w:t>
      </w:r>
      <w:r w:rsidRPr="00C0703D">
        <w:t>(</w:t>
      </w:r>
      <w:r w:rsidRPr="00C0703D">
        <w:rPr>
          <w:rFonts w:ascii="SimSun" w:eastAsia="SimSun" w:hAnsi="SimSun" w:cs="SimSun" w:hint="eastAsia"/>
        </w:rPr>
        <w:t>含现场操作者</w:t>
      </w:r>
      <w:r w:rsidRPr="00C0703D">
        <w:t>),</w:t>
      </w:r>
      <w:r w:rsidRPr="00C0703D">
        <w:rPr>
          <w:rFonts w:ascii="SimSun" w:eastAsia="SimSun" w:hAnsi="SimSun" w:cs="SimSun" w:hint="eastAsia"/>
        </w:rPr>
        <w:t>让其明确问题的严重性和危害性及预防再发的方法</w:t>
      </w:r>
      <w:r w:rsidRPr="00C0703D">
        <w:t>,</w:t>
      </w:r>
      <w:r w:rsidRPr="00C0703D">
        <w:rPr>
          <w:rFonts w:ascii="SimSun" w:eastAsia="SimSun" w:hAnsi="SimSun" w:cs="SimSun" w:hint="eastAsia"/>
        </w:rPr>
        <w:t>提升</w:t>
      </w:r>
      <w:r w:rsidRPr="00C0703D">
        <w:t>HSF</w:t>
      </w:r>
      <w:r w:rsidRPr="00C0703D">
        <w:rPr>
          <w:rFonts w:ascii="SimSun" w:eastAsia="SimSun" w:hAnsi="SimSun" w:cs="SimSun" w:hint="eastAsia"/>
        </w:rPr>
        <w:t>质量保证能力。</w:t>
      </w:r>
    </w:p>
    <w:p w14:paraId="71177E50" w14:textId="77777777" w:rsidR="00C0703D" w:rsidRPr="00C0703D" w:rsidRDefault="00C0703D" w:rsidP="00C0703D">
      <w:pPr>
        <w:pStyle w:val="NormalWeb"/>
        <w:ind w:left="720"/>
      </w:pPr>
      <w:r w:rsidRPr="00C0703D">
        <w:t>5.3.3 Các khu vực ưu tiên ứng phó khẩn cấp phải thực hiện kiểm tra thường xuyên và đánh giá nội bộ định kỳ về HSF.</w:t>
      </w:r>
      <w:r w:rsidRPr="00C0703D">
        <w:br/>
        <w:t xml:space="preserve">5.3.3 </w:t>
      </w:r>
      <w:r w:rsidRPr="00C0703D">
        <w:rPr>
          <w:rFonts w:ascii="SimSun" w:eastAsia="SimSun" w:hAnsi="SimSun" w:cs="SimSun" w:hint="eastAsia"/>
        </w:rPr>
        <w:t>各应急重点场所均应做好日常检查，定期内部</w:t>
      </w:r>
      <w:r w:rsidRPr="00C0703D">
        <w:t>HSF</w:t>
      </w:r>
      <w:r w:rsidRPr="00C0703D">
        <w:rPr>
          <w:rFonts w:ascii="SimSun" w:eastAsia="SimSun" w:hAnsi="SimSun" w:cs="SimSun" w:hint="eastAsia"/>
        </w:rPr>
        <w:t>审核。</w:t>
      </w:r>
    </w:p>
    <w:p w14:paraId="2D55BAF3" w14:textId="77777777" w:rsidR="00C0703D" w:rsidRPr="00C0703D" w:rsidRDefault="00C0703D" w:rsidP="00C0703D">
      <w:pPr>
        <w:pStyle w:val="NormalWeb"/>
        <w:ind w:left="720"/>
      </w:pPr>
      <w:r w:rsidRPr="00C0703D">
        <w:t>5.3.4 Nhân viên tại các khu vực ưu tiên ứng phó khẩn cấp phải được đào tạo theo vị trí công việc.</w:t>
      </w:r>
      <w:r w:rsidRPr="00C0703D">
        <w:br/>
        <w:t xml:space="preserve">5.3.4 </w:t>
      </w:r>
      <w:r w:rsidRPr="00C0703D">
        <w:rPr>
          <w:rFonts w:ascii="SimSun" w:eastAsia="SimSun" w:hAnsi="SimSun" w:cs="SimSun" w:hint="eastAsia"/>
        </w:rPr>
        <w:t>对应急重点场所工作人员，应进行岗位教育。</w:t>
      </w:r>
    </w:p>
    <w:p w14:paraId="0E0293FD" w14:textId="4C879D03" w:rsidR="005024B6" w:rsidRDefault="00C0703D" w:rsidP="00C0703D">
      <w:pPr>
        <w:pStyle w:val="NormalWeb"/>
        <w:ind w:left="720"/>
      </w:pPr>
      <w:r w:rsidRPr="00C0703D">
        <w:t>5.3.5 Khi xảy ra sự cố ô nhiễm đột xuất, phải đào tạo về biện pháp xử lý khẩn cấp.</w:t>
      </w:r>
      <w:r w:rsidRPr="00C0703D">
        <w:br/>
        <w:t xml:space="preserve">5.3.5 </w:t>
      </w:r>
      <w:r w:rsidRPr="00C0703D">
        <w:rPr>
          <w:rFonts w:ascii="SimSun" w:eastAsia="SimSun" w:hAnsi="SimSun" w:cs="SimSun" w:hint="eastAsia"/>
        </w:rPr>
        <w:t>出现突发污染事故时，应急处理措施教育培训。</w:t>
      </w:r>
    </w:p>
    <w:p w14:paraId="461A5176" w14:textId="77777777" w:rsidR="00C0703D" w:rsidRPr="00C0703D" w:rsidRDefault="00C0703D" w:rsidP="00C0703D">
      <w:pPr>
        <w:pStyle w:val="NormalWeb"/>
        <w:ind w:left="720"/>
      </w:pPr>
      <w:r w:rsidRPr="00C0703D">
        <w:rPr>
          <w:b/>
          <w:bCs/>
        </w:rPr>
        <w:t>5.4 Trọng điểm xử lý tình huống bất ngờ:</w:t>
      </w:r>
      <w:r w:rsidRPr="00C0703D">
        <w:t xml:space="preserve"> Khi phát hiện sản phẩm xanh không đạt tiêu chuẩn HSPM nội bộ hoặc tiêu chuẩn khách hàng, cần báo cáo các nội dung sau:</w:t>
      </w:r>
      <w:r w:rsidRPr="00C0703D">
        <w:br/>
      </w:r>
      <w:r w:rsidRPr="00C0703D">
        <w:rPr>
          <w:b/>
          <w:bCs/>
        </w:rPr>
        <w:t xml:space="preserve">5.4 </w:t>
      </w:r>
      <w:r w:rsidRPr="00C0703D">
        <w:rPr>
          <w:rFonts w:ascii="SimSun" w:eastAsia="SimSun" w:hAnsi="SimSun" w:cs="SimSun" w:hint="eastAsia"/>
          <w:b/>
          <w:bCs/>
        </w:rPr>
        <w:t>意外情况的处理作业重点：当发现绿色产品不符合公司内的</w:t>
      </w:r>
      <w:r w:rsidRPr="00C0703D">
        <w:rPr>
          <w:b/>
          <w:bCs/>
        </w:rPr>
        <w:t>HSPM</w:t>
      </w:r>
      <w:r w:rsidRPr="00C0703D">
        <w:rPr>
          <w:rFonts w:ascii="SimSun" w:eastAsia="SimSun" w:hAnsi="SimSun" w:cs="SimSun" w:hint="eastAsia"/>
          <w:b/>
          <w:bCs/>
        </w:rPr>
        <w:t>标准或客户要求的标准时，处理此时间需报告以下内容</w:t>
      </w:r>
      <w:r w:rsidRPr="00C0703D">
        <w:rPr>
          <w:b/>
          <w:bCs/>
        </w:rPr>
        <w:t>:</w:t>
      </w:r>
    </w:p>
    <w:p w14:paraId="7AB40823" w14:textId="77777777" w:rsidR="00C0703D" w:rsidRPr="00C0703D" w:rsidRDefault="00C0703D" w:rsidP="00C0703D">
      <w:pPr>
        <w:pStyle w:val="NormalWeb"/>
        <w:ind w:left="720"/>
      </w:pPr>
      <w:r w:rsidRPr="00C0703D">
        <w:rPr>
          <w:b/>
          <w:bCs/>
        </w:rPr>
        <w:t>5.4.1 Ngay sau khi phát hiện, thông báo cho đại diện quản lý HSPM và đặt sản phẩm không phù hợp vào khu vực "Sản phẩm không đạt chuẩn" có đánh dấu HSF, để ngăn chặn sản phẩm và nguyên liệu không đạt chuẩn HSF lẫn với sản phẩm và nguyên liệu đạt chuẩn HSF (bao gồm nguyên liệu tồn kho, thành phẩm và bán thành phẩm trên dây chuyền). (Báo cáo thử nghiệm chất độc hại nội bộ hoặc nhà cung cấp)</w:t>
      </w:r>
      <w:r w:rsidRPr="00C0703D">
        <w:br/>
      </w:r>
      <w:r w:rsidRPr="00C0703D">
        <w:rPr>
          <w:b/>
          <w:bCs/>
        </w:rPr>
        <w:t xml:space="preserve">5.4.1 </w:t>
      </w:r>
      <w:r w:rsidRPr="00C0703D">
        <w:rPr>
          <w:rFonts w:ascii="SimSun" w:eastAsia="SimSun" w:hAnsi="SimSun" w:cs="SimSun" w:hint="eastAsia"/>
          <w:b/>
          <w:bCs/>
        </w:rPr>
        <w:t>在发现后立即通知</w:t>
      </w:r>
      <w:r w:rsidRPr="00C0703D">
        <w:rPr>
          <w:b/>
          <w:bCs/>
        </w:rPr>
        <w:t>HSPM</w:t>
      </w:r>
      <w:r w:rsidRPr="00C0703D">
        <w:rPr>
          <w:rFonts w:ascii="SimSun" w:eastAsia="SimSun" w:hAnsi="SimSun" w:cs="SimSun" w:hint="eastAsia"/>
          <w:b/>
          <w:bCs/>
        </w:rPr>
        <w:t>管理代表，并对不合适品放置于挂有</w:t>
      </w:r>
      <w:r w:rsidRPr="00C0703D">
        <w:rPr>
          <w:b/>
          <w:bCs/>
        </w:rPr>
        <w:t>HSF</w:t>
      </w:r>
      <w:r w:rsidRPr="00C0703D">
        <w:rPr>
          <w:rFonts w:ascii="SimSun" w:eastAsia="SimSun" w:hAnsi="SimSun" w:cs="SimSun" w:hint="eastAsia"/>
          <w:b/>
          <w:bCs/>
        </w:rPr>
        <w:t>标示的</w:t>
      </w:r>
      <w:r w:rsidRPr="00C0703D">
        <w:rPr>
          <w:b/>
          <w:bCs/>
        </w:rPr>
        <w:t>“</w:t>
      </w:r>
      <w:r w:rsidRPr="00C0703D">
        <w:rPr>
          <w:rFonts w:ascii="SimSun" w:eastAsia="SimSun" w:hAnsi="SimSun" w:cs="SimSun" w:hint="eastAsia"/>
          <w:b/>
          <w:bCs/>
        </w:rPr>
        <w:t>不合格品</w:t>
      </w:r>
      <w:r w:rsidRPr="00C0703D">
        <w:rPr>
          <w:rFonts w:ascii="SimSun" w:eastAsia="SimSun" w:hAnsi="SimSun" w:cs="SimSun" w:hint="eastAsia"/>
          <w:b/>
          <w:bCs/>
        </w:rPr>
        <w:lastRenderedPageBreak/>
        <w:t>区</w:t>
      </w:r>
      <w:r w:rsidRPr="00C0703D">
        <w:rPr>
          <w:b/>
          <w:bCs/>
        </w:rPr>
        <w:t>”</w:t>
      </w:r>
      <w:r w:rsidRPr="00C0703D">
        <w:rPr>
          <w:rFonts w:ascii="SimSun" w:eastAsia="SimSun" w:hAnsi="SimSun" w:cs="SimSun" w:hint="eastAsia"/>
          <w:b/>
          <w:bCs/>
        </w:rPr>
        <w:t>，防止不符合</w:t>
      </w:r>
      <w:r w:rsidRPr="00C0703D">
        <w:rPr>
          <w:b/>
          <w:bCs/>
        </w:rPr>
        <w:t>HSF</w:t>
      </w:r>
      <w:r w:rsidRPr="00C0703D">
        <w:rPr>
          <w:rFonts w:ascii="SimSun" w:eastAsia="SimSun" w:hAnsi="SimSun" w:cs="SimSun" w:hint="eastAsia"/>
          <w:b/>
          <w:bCs/>
        </w:rPr>
        <w:t>的产品和原材料与符合</w:t>
      </w:r>
      <w:r w:rsidRPr="00C0703D">
        <w:rPr>
          <w:b/>
          <w:bCs/>
        </w:rPr>
        <w:t>HSF</w:t>
      </w:r>
      <w:r w:rsidRPr="00C0703D">
        <w:rPr>
          <w:rFonts w:ascii="SimSun" w:eastAsia="SimSun" w:hAnsi="SimSun" w:cs="SimSun" w:hint="eastAsia"/>
          <w:b/>
          <w:bCs/>
        </w:rPr>
        <w:t>要求的产品和原材料混在一起</w:t>
      </w:r>
      <w:r w:rsidRPr="00C0703D">
        <w:rPr>
          <w:b/>
          <w:bCs/>
        </w:rPr>
        <w:t>(</w:t>
      </w:r>
      <w:r w:rsidRPr="00C0703D">
        <w:rPr>
          <w:rFonts w:ascii="SimSun" w:eastAsia="SimSun" w:hAnsi="SimSun" w:cs="SimSun" w:hint="eastAsia"/>
          <w:b/>
          <w:bCs/>
        </w:rPr>
        <w:t>包括库存的原材料和成品以及生产线上的半成品和成品</w:t>
      </w:r>
      <w:r w:rsidRPr="00C0703D">
        <w:rPr>
          <w:b/>
          <w:bCs/>
        </w:rPr>
        <w:t>)</w:t>
      </w:r>
      <w:r w:rsidRPr="00C0703D">
        <w:rPr>
          <w:rFonts w:ascii="SimSun" w:eastAsia="SimSun" w:hAnsi="SimSun" w:cs="SimSun" w:hint="eastAsia"/>
          <w:b/>
          <w:bCs/>
        </w:rPr>
        <w:t>的措施；</w:t>
      </w:r>
      <w:r w:rsidRPr="00C0703D">
        <w:rPr>
          <w:b/>
          <w:bCs/>
        </w:rPr>
        <w:t>(</w:t>
      </w:r>
      <w:r w:rsidRPr="00C0703D">
        <w:rPr>
          <w:rFonts w:ascii="SimSun" w:eastAsia="SimSun" w:hAnsi="SimSun" w:cs="SimSun" w:hint="eastAsia"/>
          <w:b/>
          <w:bCs/>
        </w:rPr>
        <w:t>公司内部或供货商提供的有害物质测试报告</w:t>
      </w:r>
      <w:r w:rsidRPr="00C0703D">
        <w:rPr>
          <w:b/>
          <w:bCs/>
        </w:rPr>
        <w:t>)</w:t>
      </w:r>
    </w:p>
    <w:p w14:paraId="67A9129C" w14:textId="77777777" w:rsidR="00C0703D" w:rsidRPr="00C0703D" w:rsidRDefault="00C0703D" w:rsidP="00C0703D">
      <w:pPr>
        <w:pStyle w:val="NormalWeb"/>
        <w:ind w:left="720"/>
      </w:pPr>
      <w:r w:rsidRPr="00C0703D">
        <w:rPr>
          <w:b/>
          <w:bCs/>
        </w:rPr>
        <w:t>5.4.2 Khi phát hiện chất nguy hại bất thường, dù sản phẩm ở đâu (bao gồm đã xuất hàng), đều phải báo cáo bằng văn bản cho khách hàng trong vòng 24 giờ, điền “Phiếu thông báo bất thường” với nội dung bao gồm:</w:t>
      </w:r>
      <w:r w:rsidRPr="00C0703D">
        <w:br/>
        <w:t>A. Địa điểm:</w:t>
      </w:r>
    </w:p>
    <w:p w14:paraId="5C3BDA17" w14:textId="77777777" w:rsidR="00C0703D" w:rsidRPr="00C0703D" w:rsidRDefault="00C0703D" w:rsidP="00C0703D">
      <w:pPr>
        <w:pStyle w:val="NormalWeb"/>
        <w:numPr>
          <w:ilvl w:val="0"/>
          <w:numId w:val="36"/>
        </w:numPr>
      </w:pPr>
      <w:r w:rsidRPr="00C0703D">
        <w:t>Nội bộ công ty</w:t>
      </w:r>
    </w:p>
    <w:p w14:paraId="7F2A8203" w14:textId="77777777" w:rsidR="00C0703D" w:rsidRPr="00C0703D" w:rsidRDefault="00C0703D" w:rsidP="00C0703D">
      <w:pPr>
        <w:pStyle w:val="NormalWeb"/>
        <w:numPr>
          <w:ilvl w:val="0"/>
          <w:numId w:val="36"/>
        </w:numPr>
      </w:pPr>
      <w:r w:rsidRPr="00C0703D">
        <w:t>Nhà cung cấp hoặc khách hàng</w:t>
      </w:r>
      <w:r w:rsidRPr="00C0703D">
        <w:br/>
        <w:t>B. Bất thường gì:</w:t>
      </w:r>
    </w:p>
    <w:p w14:paraId="1CCAAF3E" w14:textId="77777777" w:rsidR="00C0703D" w:rsidRPr="00C0703D" w:rsidRDefault="00C0703D" w:rsidP="00C0703D">
      <w:pPr>
        <w:pStyle w:val="NormalWeb"/>
        <w:numPr>
          <w:ilvl w:val="0"/>
          <w:numId w:val="36"/>
        </w:numPr>
      </w:pPr>
      <w:r w:rsidRPr="00C0703D">
        <w:t>Phát hiện chất gì?</w:t>
      </w:r>
    </w:p>
    <w:p w14:paraId="26B1A4A2" w14:textId="77777777" w:rsidR="00C0703D" w:rsidRPr="00C0703D" w:rsidRDefault="00C0703D" w:rsidP="00C0703D">
      <w:pPr>
        <w:pStyle w:val="NormalWeb"/>
        <w:numPr>
          <w:ilvl w:val="0"/>
          <w:numId w:val="36"/>
        </w:numPr>
      </w:pPr>
      <w:r w:rsidRPr="00C0703D">
        <w:t>Phương pháp thử nghiệm và cách xử lý trước khi thử nghiệm?</w:t>
      </w:r>
    </w:p>
    <w:p w14:paraId="08059CCB" w14:textId="77777777" w:rsidR="00C0703D" w:rsidRPr="00C0703D" w:rsidRDefault="00C0703D" w:rsidP="00C0703D">
      <w:pPr>
        <w:pStyle w:val="NormalWeb"/>
        <w:numPr>
          <w:ilvl w:val="0"/>
          <w:numId w:val="36"/>
        </w:numPr>
      </w:pPr>
      <w:r w:rsidRPr="00C0703D">
        <w:t>Báo cáo thử nghiệm mới nhất khi nào thực hiện? (Nội bộ hoặc nhà cung cấp HSF)</w:t>
      </w:r>
    </w:p>
    <w:p w14:paraId="5A5CC53A" w14:textId="77777777" w:rsidR="00C0703D" w:rsidRPr="00C0703D" w:rsidRDefault="00C0703D" w:rsidP="00C0703D">
      <w:pPr>
        <w:pStyle w:val="NormalWeb"/>
        <w:numPr>
          <w:ilvl w:val="0"/>
          <w:numId w:val="36"/>
        </w:numPr>
      </w:pPr>
      <w:r w:rsidRPr="00C0703D">
        <w:t>Sự khác biệt so với các lần bất thường trước</w:t>
      </w:r>
      <w:r w:rsidRPr="00C0703D">
        <w:br/>
        <w:t>C. Thời gian:</w:t>
      </w:r>
    </w:p>
    <w:p w14:paraId="340725BA" w14:textId="77777777" w:rsidR="00C0703D" w:rsidRPr="00C0703D" w:rsidRDefault="00C0703D" w:rsidP="00C0703D">
      <w:pPr>
        <w:pStyle w:val="NormalWeb"/>
        <w:numPr>
          <w:ilvl w:val="0"/>
          <w:numId w:val="36"/>
        </w:numPr>
      </w:pPr>
      <w:r w:rsidRPr="00C0703D">
        <w:t>Lô sản phẩm cuối cùng xuất cho khách hàng khi nào</w:t>
      </w:r>
    </w:p>
    <w:p w14:paraId="113F1A61" w14:textId="77777777" w:rsidR="00C0703D" w:rsidRPr="00C0703D" w:rsidRDefault="00C0703D" w:rsidP="00C0703D">
      <w:pPr>
        <w:pStyle w:val="NormalWeb"/>
        <w:numPr>
          <w:ilvl w:val="0"/>
          <w:numId w:val="36"/>
        </w:numPr>
      </w:pPr>
      <w:r w:rsidRPr="00C0703D">
        <w:t>Lần sản xuất cuối cùng của loại sản phẩm này khi nào, lịch sử sản xuất trước đây</w:t>
      </w:r>
    </w:p>
    <w:p w14:paraId="3CE3AB7E" w14:textId="77777777" w:rsidR="00C0703D" w:rsidRPr="00C0703D" w:rsidRDefault="00C0703D" w:rsidP="00C0703D">
      <w:pPr>
        <w:pStyle w:val="NormalWeb"/>
        <w:numPr>
          <w:ilvl w:val="0"/>
          <w:numId w:val="36"/>
        </w:numPr>
      </w:pPr>
      <w:r w:rsidRPr="00C0703D">
        <w:t>Lần cuối lấy nguyên liệu có vấn đề từ nhà cung cấp khi nào</w:t>
      </w:r>
      <w:r w:rsidRPr="00C0703D">
        <w:br/>
        <w:t>D. Số lượng:</w:t>
      </w:r>
    </w:p>
    <w:p w14:paraId="0536D9B8" w14:textId="77777777" w:rsidR="00C0703D" w:rsidRPr="00C0703D" w:rsidRDefault="00C0703D" w:rsidP="00C0703D">
      <w:pPr>
        <w:pStyle w:val="NormalWeb"/>
        <w:numPr>
          <w:ilvl w:val="0"/>
          <w:numId w:val="36"/>
        </w:numPr>
      </w:pPr>
      <w:r w:rsidRPr="00C0703D">
        <w:t>Xuất hàng đến kho khách hàng</w:t>
      </w:r>
    </w:p>
    <w:p w14:paraId="244B0C43" w14:textId="77777777" w:rsidR="00C0703D" w:rsidRPr="00C0703D" w:rsidRDefault="00C0703D" w:rsidP="00C0703D">
      <w:pPr>
        <w:pStyle w:val="NormalWeb"/>
        <w:numPr>
          <w:ilvl w:val="0"/>
          <w:numId w:val="36"/>
        </w:numPr>
      </w:pPr>
      <w:r w:rsidRPr="00C0703D">
        <w:t>Hàng tồn kho trong nhà máy</w:t>
      </w:r>
    </w:p>
    <w:p w14:paraId="6E222474" w14:textId="77777777" w:rsidR="00C0703D" w:rsidRPr="00C0703D" w:rsidRDefault="00C0703D" w:rsidP="00C0703D">
      <w:pPr>
        <w:pStyle w:val="NormalWeb"/>
        <w:numPr>
          <w:ilvl w:val="0"/>
          <w:numId w:val="36"/>
        </w:numPr>
      </w:pPr>
      <w:r w:rsidRPr="00C0703D">
        <w:t>Sản phẩm trên dây chuyền</w:t>
      </w:r>
    </w:p>
    <w:p w14:paraId="2EDD663C" w14:textId="77777777" w:rsidR="00C0703D" w:rsidRPr="00C0703D" w:rsidRDefault="00C0703D" w:rsidP="00C0703D">
      <w:pPr>
        <w:pStyle w:val="NormalWeb"/>
        <w:numPr>
          <w:ilvl w:val="0"/>
          <w:numId w:val="36"/>
        </w:numPr>
      </w:pPr>
      <w:r w:rsidRPr="00C0703D">
        <w:t>Nguyên liệu tồn kho</w:t>
      </w:r>
    </w:p>
    <w:p w14:paraId="7EA7DB71" w14:textId="77777777" w:rsidR="00C0703D" w:rsidRPr="00C0703D" w:rsidRDefault="00C0703D" w:rsidP="00C0703D">
      <w:pPr>
        <w:pStyle w:val="NormalWeb"/>
        <w:numPr>
          <w:ilvl w:val="0"/>
          <w:numId w:val="36"/>
        </w:numPr>
      </w:pPr>
      <w:r w:rsidRPr="00C0703D">
        <w:t>Hàng tồn kho tại nhà cung cấp</w:t>
      </w:r>
      <w:r w:rsidRPr="00C0703D">
        <w:br/>
      </w:r>
      <w:r w:rsidRPr="00C0703D">
        <w:rPr>
          <w:b/>
          <w:bCs/>
        </w:rPr>
        <w:t xml:space="preserve">5.4.2 </w:t>
      </w:r>
      <w:r w:rsidRPr="00C0703D">
        <w:rPr>
          <w:rFonts w:ascii="SimSun" w:eastAsia="SimSun" w:hAnsi="SimSun" w:cs="SimSun" w:hint="eastAsia"/>
          <w:b/>
          <w:bCs/>
        </w:rPr>
        <w:t>当发现危害物质异常时</w:t>
      </w:r>
      <w:r w:rsidRPr="00C0703D">
        <w:rPr>
          <w:b/>
          <w:bCs/>
        </w:rPr>
        <w:t>,</w:t>
      </w:r>
      <w:r w:rsidRPr="00C0703D">
        <w:rPr>
          <w:rFonts w:ascii="SimSun" w:eastAsia="SimSun" w:hAnsi="SimSun" w:cs="SimSun" w:hint="eastAsia"/>
          <w:b/>
          <w:bCs/>
        </w:rPr>
        <w:t>无论产品在哪里</w:t>
      </w:r>
      <w:r w:rsidRPr="00C0703D">
        <w:rPr>
          <w:b/>
          <w:bCs/>
        </w:rPr>
        <w:t>(</w:t>
      </w:r>
      <w:r w:rsidRPr="00C0703D">
        <w:rPr>
          <w:rFonts w:ascii="SimSun" w:eastAsia="SimSun" w:hAnsi="SimSun" w:cs="SimSun" w:hint="eastAsia"/>
          <w:b/>
          <w:bCs/>
        </w:rPr>
        <w:t>包括在已出货</w:t>
      </w:r>
      <w:r w:rsidRPr="00C0703D">
        <w:rPr>
          <w:b/>
          <w:bCs/>
        </w:rPr>
        <w:t>)</w:t>
      </w:r>
      <w:r w:rsidRPr="00C0703D">
        <w:rPr>
          <w:rFonts w:ascii="SimSun" w:eastAsia="SimSun" w:hAnsi="SimSun" w:cs="SimSun" w:hint="eastAsia"/>
          <w:b/>
          <w:bCs/>
        </w:rPr>
        <w:t>都需要在</w:t>
      </w:r>
      <w:r w:rsidRPr="00C0703D">
        <w:rPr>
          <w:b/>
          <w:bCs/>
        </w:rPr>
        <w:t>24H</w:t>
      </w:r>
      <w:r w:rsidRPr="00C0703D">
        <w:rPr>
          <w:rFonts w:ascii="SimSun" w:eastAsia="SimSun" w:hAnsi="SimSun" w:cs="SimSun" w:hint="eastAsia"/>
          <w:b/>
          <w:bCs/>
        </w:rPr>
        <w:t>内书面报告给客户</w:t>
      </w:r>
      <w:r w:rsidRPr="00C0703D">
        <w:rPr>
          <w:b/>
          <w:bCs/>
        </w:rPr>
        <w:t>,</w:t>
      </w:r>
      <w:r w:rsidRPr="00C0703D">
        <w:rPr>
          <w:rFonts w:ascii="SimSun" w:eastAsia="SimSun" w:hAnsi="SimSun" w:cs="SimSun" w:hint="eastAsia"/>
          <w:b/>
          <w:bCs/>
        </w:rPr>
        <w:t>需填写</w:t>
      </w:r>
      <w:r w:rsidRPr="00C0703D">
        <w:rPr>
          <w:b/>
          <w:bCs/>
        </w:rPr>
        <w:t>‘</w:t>
      </w:r>
      <w:r w:rsidRPr="00C0703D">
        <w:rPr>
          <w:rFonts w:ascii="SimSun" w:eastAsia="SimSun" w:hAnsi="SimSun" w:cs="SimSun" w:hint="eastAsia"/>
          <w:b/>
          <w:bCs/>
        </w:rPr>
        <w:t>异常通知单</w:t>
      </w:r>
      <w:r w:rsidRPr="00C0703D">
        <w:rPr>
          <w:b/>
          <w:bCs/>
        </w:rPr>
        <w:t>’</w:t>
      </w:r>
      <w:r w:rsidRPr="00C0703D">
        <w:rPr>
          <w:rFonts w:ascii="SimSun" w:eastAsia="SimSun" w:hAnsi="SimSun" w:cs="SimSun" w:hint="eastAsia"/>
          <w:b/>
          <w:bCs/>
        </w:rPr>
        <w:t>，内容涵盖如下</w:t>
      </w:r>
      <w:r w:rsidRPr="00C0703D">
        <w:rPr>
          <w:b/>
          <w:bCs/>
        </w:rPr>
        <w:t>:</w:t>
      </w:r>
      <w:r w:rsidRPr="00C0703D">
        <w:br/>
        <w:t>A.</w:t>
      </w:r>
      <w:r w:rsidRPr="00C0703D">
        <w:rPr>
          <w:rFonts w:ascii="SimSun" w:eastAsia="SimSun" w:hAnsi="SimSun" w:cs="SimSun" w:hint="eastAsia"/>
        </w:rPr>
        <w:t>地点：</w:t>
      </w:r>
      <w:r w:rsidRPr="00C0703D">
        <w:br/>
      </w:r>
      <w:r w:rsidRPr="00C0703D">
        <w:rPr>
          <w:rFonts w:ascii="SimSun" w:eastAsia="SimSun" w:hAnsi="SimSun" w:cs="SimSun" w:hint="eastAsia"/>
        </w:rPr>
        <w:t>公司内部</w:t>
      </w:r>
      <w:r w:rsidRPr="00C0703D">
        <w:br/>
      </w:r>
      <w:r w:rsidRPr="00C0703D">
        <w:rPr>
          <w:rFonts w:ascii="SimSun" w:eastAsia="SimSun" w:hAnsi="SimSun" w:cs="SimSun" w:hint="eastAsia"/>
        </w:rPr>
        <w:t>供应商或者客户端</w:t>
      </w:r>
      <w:r w:rsidRPr="00C0703D">
        <w:br/>
        <w:t>B.</w:t>
      </w:r>
      <w:r w:rsidRPr="00C0703D">
        <w:rPr>
          <w:rFonts w:ascii="SimSun" w:eastAsia="SimSun" w:hAnsi="SimSun" w:cs="SimSun" w:hint="eastAsia"/>
        </w:rPr>
        <w:t>什么异常：</w:t>
      </w:r>
    </w:p>
    <w:p w14:paraId="089A817B" w14:textId="77777777" w:rsidR="00C0703D" w:rsidRPr="00C0703D" w:rsidRDefault="00C0703D" w:rsidP="00C0703D">
      <w:pPr>
        <w:pStyle w:val="NormalWeb"/>
        <w:numPr>
          <w:ilvl w:val="0"/>
          <w:numId w:val="36"/>
        </w:numPr>
      </w:pPr>
      <w:r w:rsidRPr="00C0703D">
        <w:rPr>
          <w:rFonts w:ascii="SimSun" w:eastAsia="SimSun" w:hAnsi="SimSun" w:cs="SimSun" w:hint="eastAsia"/>
        </w:rPr>
        <w:t>发现了什么物质？</w:t>
      </w:r>
    </w:p>
    <w:p w14:paraId="2A65EFE0" w14:textId="77777777" w:rsidR="00C0703D" w:rsidRPr="00C0703D" w:rsidRDefault="00C0703D" w:rsidP="00C0703D">
      <w:pPr>
        <w:pStyle w:val="NormalWeb"/>
        <w:numPr>
          <w:ilvl w:val="0"/>
          <w:numId w:val="36"/>
        </w:numPr>
      </w:pPr>
      <w:r w:rsidRPr="00C0703D">
        <w:rPr>
          <w:rFonts w:ascii="SimSun" w:eastAsia="SimSun" w:hAnsi="SimSun" w:cs="SimSun" w:hint="eastAsia"/>
        </w:rPr>
        <w:t>发现了什么测试方法和测试前的处理方法</w:t>
      </w:r>
    </w:p>
    <w:p w14:paraId="23B033F3" w14:textId="77777777" w:rsidR="00C0703D" w:rsidRPr="00C0703D" w:rsidRDefault="00C0703D" w:rsidP="00C0703D">
      <w:pPr>
        <w:pStyle w:val="NormalWeb"/>
        <w:numPr>
          <w:ilvl w:val="0"/>
          <w:numId w:val="36"/>
        </w:numPr>
      </w:pPr>
      <w:r w:rsidRPr="00C0703D">
        <w:rPr>
          <w:rFonts w:ascii="SimSun" w:eastAsia="SimSun" w:hAnsi="SimSun" w:cs="SimSun" w:hint="eastAsia"/>
        </w:rPr>
        <w:t>最新的测试报告是什么时候做的</w:t>
      </w:r>
      <w:r w:rsidRPr="00C0703D">
        <w:t>(</w:t>
      </w:r>
      <w:r w:rsidRPr="00C0703D">
        <w:rPr>
          <w:rFonts w:ascii="SimSun" w:eastAsia="SimSun" w:hAnsi="SimSun" w:cs="SimSun" w:hint="eastAsia"/>
        </w:rPr>
        <w:t>公司内部或供货商提供的</w:t>
      </w:r>
      <w:r w:rsidRPr="00C0703D">
        <w:t>HSF</w:t>
      </w:r>
      <w:r w:rsidRPr="00C0703D">
        <w:rPr>
          <w:rFonts w:ascii="SimSun" w:eastAsia="SimSun" w:hAnsi="SimSun" w:cs="SimSun" w:hint="eastAsia"/>
        </w:rPr>
        <w:t>测试报告</w:t>
      </w:r>
      <w:r w:rsidRPr="00C0703D">
        <w:t>)</w:t>
      </w:r>
    </w:p>
    <w:p w14:paraId="39C5C75F" w14:textId="77777777" w:rsidR="00C0703D" w:rsidRPr="00C0703D" w:rsidRDefault="00C0703D" w:rsidP="00C0703D">
      <w:pPr>
        <w:pStyle w:val="NormalWeb"/>
        <w:numPr>
          <w:ilvl w:val="0"/>
          <w:numId w:val="36"/>
        </w:numPr>
      </w:pPr>
      <w:r w:rsidRPr="00C0703D">
        <w:rPr>
          <w:rFonts w:ascii="SimSun" w:eastAsia="SimSun" w:hAnsi="SimSun" w:cs="SimSun" w:hint="eastAsia"/>
        </w:rPr>
        <w:t>此异常与以前有什么不同</w:t>
      </w:r>
      <w:r w:rsidRPr="00C0703D">
        <w:br/>
        <w:t>C.</w:t>
      </w:r>
      <w:r w:rsidRPr="00C0703D">
        <w:rPr>
          <w:rFonts w:ascii="SimSun" w:eastAsia="SimSun" w:hAnsi="SimSun" w:cs="SimSun" w:hint="eastAsia"/>
        </w:rPr>
        <w:t>时间：</w:t>
      </w:r>
    </w:p>
    <w:p w14:paraId="737E5609" w14:textId="77777777" w:rsidR="00C0703D" w:rsidRPr="00C0703D" w:rsidRDefault="00C0703D" w:rsidP="00C0703D">
      <w:pPr>
        <w:pStyle w:val="NormalWeb"/>
        <w:numPr>
          <w:ilvl w:val="0"/>
          <w:numId w:val="36"/>
        </w:numPr>
      </w:pPr>
      <w:r w:rsidRPr="00C0703D">
        <w:rPr>
          <w:rFonts w:ascii="SimSun" w:eastAsia="SimSun" w:hAnsi="SimSun" w:cs="SimSun" w:hint="eastAsia"/>
        </w:rPr>
        <w:t>此批产品最后一批出货给客户是什么时侯</w:t>
      </w:r>
    </w:p>
    <w:p w14:paraId="50B77EE5" w14:textId="77777777" w:rsidR="00C0703D" w:rsidRPr="00C0703D" w:rsidRDefault="00C0703D" w:rsidP="00C0703D">
      <w:pPr>
        <w:pStyle w:val="NormalWeb"/>
        <w:numPr>
          <w:ilvl w:val="0"/>
          <w:numId w:val="36"/>
        </w:numPr>
      </w:pPr>
      <w:r w:rsidRPr="00C0703D">
        <w:rPr>
          <w:rFonts w:ascii="SimSun" w:eastAsia="SimSun" w:hAnsi="SimSun" w:cs="SimSun" w:hint="eastAsia"/>
        </w:rPr>
        <w:t>此种产品最后一次生产是什么时候，以往生产此种产品的历史</w:t>
      </w:r>
    </w:p>
    <w:p w14:paraId="2A8BF920" w14:textId="77777777" w:rsidR="00C0703D" w:rsidRPr="00C0703D" w:rsidRDefault="00C0703D" w:rsidP="00C0703D">
      <w:pPr>
        <w:pStyle w:val="NormalWeb"/>
        <w:numPr>
          <w:ilvl w:val="0"/>
          <w:numId w:val="36"/>
        </w:numPr>
      </w:pPr>
      <w:r w:rsidRPr="00C0703D">
        <w:rPr>
          <w:rFonts w:ascii="SimSun" w:eastAsia="SimSun" w:hAnsi="SimSun" w:cs="SimSun" w:hint="eastAsia"/>
        </w:rPr>
        <w:lastRenderedPageBreak/>
        <w:t>最后一次从原材料供货商那儿仅此种有问题的材料是什么时候</w:t>
      </w:r>
      <w:r w:rsidRPr="00C0703D">
        <w:br/>
        <w:t xml:space="preserve">D. </w:t>
      </w:r>
      <w:r w:rsidRPr="00C0703D">
        <w:rPr>
          <w:rFonts w:ascii="SimSun" w:eastAsia="SimSun" w:hAnsi="SimSun" w:cs="SimSun" w:hint="eastAsia"/>
        </w:rPr>
        <w:t>数量：</w:t>
      </w:r>
    </w:p>
    <w:p w14:paraId="56E1039C" w14:textId="77777777" w:rsidR="00C0703D" w:rsidRPr="00C0703D" w:rsidRDefault="00C0703D" w:rsidP="00C0703D">
      <w:pPr>
        <w:pStyle w:val="NormalWeb"/>
        <w:numPr>
          <w:ilvl w:val="0"/>
          <w:numId w:val="36"/>
        </w:numPr>
      </w:pPr>
      <w:r w:rsidRPr="00C0703D">
        <w:rPr>
          <w:rFonts w:ascii="SimSun" w:eastAsia="SimSun" w:hAnsi="SimSun" w:cs="SimSun" w:hint="eastAsia"/>
        </w:rPr>
        <w:t>出货至客户端库存</w:t>
      </w:r>
    </w:p>
    <w:p w14:paraId="1154605A" w14:textId="77777777" w:rsidR="00C0703D" w:rsidRPr="00C0703D" w:rsidRDefault="00C0703D" w:rsidP="00C0703D">
      <w:pPr>
        <w:pStyle w:val="NormalWeb"/>
        <w:numPr>
          <w:ilvl w:val="0"/>
          <w:numId w:val="36"/>
        </w:numPr>
      </w:pPr>
      <w:r w:rsidRPr="00C0703D">
        <w:rPr>
          <w:rFonts w:ascii="SimSun" w:eastAsia="SimSun" w:hAnsi="SimSun" w:cs="SimSun" w:hint="eastAsia"/>
        </w:rPr>
        <w:t>厂内仓储库存</w:t>
      </w:r>
    </w:p>
    <w:p w14:paraId="6D0106A7" w14:textId="77777777" w:rsidR="00C0703D" w:rsidRPr="00C0703D" w:rsidRDefault="00C0703D" w:rsidP="00C0703D">
      <w:pPr>
        <w:pStyle w:val="NormalWeb"/>
        <w:numPr>
          <w:ilvl w:val="0"/>
          <w:numId w:val="36"/>
        </w:numPr>
      </w:pPr>
      <w:r w:rsidRPr="00C0703D">
        <w:rPr>
          <w:rFonts w:ascii="SimSun" w:eastAsia="SimSun" w:hAnsi="SimSun" w:cs="SimSun" w:hint="eastAsia"/>
        </w:rPr>
        <w:t>制程品</w:t>
      </w:r>
    </w:p>
    <w:p w14:paraId="5B692A14" w14:textId="77777777" w:rsidR="00C0703D" w:rsidRPr="00C0703D" w:rsidRDefault="00C0703D" w:rsidP="00C0703D">
      <w:pPr>
        <w:pStyle w:val="NormalWeb"/>
        <w:numPr>
          <w:ilvl w:val="0"/>
          <w:numId w:val="36"/>
        </w:numPr>
      </w:pPr>
      <w:r w:rsidRPr="00C0703D">
        <w:rPr>
          <w:rFonts w:ascii="SimSun" w:eastAsia="SimSun" w:hAnsi="SimSun" w:cs="SimSun" w:hint="eastAsia"/>
        </w:rPr>
        <w:t>原料库存</w:t>
      </w:r>
    </w:p>
    <w:p w14:paraId="6C803361" w14:textId="77777777" w:rsidR="00C0703D" w:rsidRPr="00C0703D" w:rsidRDefault="00C0703D" w:rsidP="00C0703D">
      <w:pPr>
        <w:pStyle w:val="NormalWeb"/>
        <w:numPr>
          <w:ilvl w:val="0"/>
          <w:numId w:val="36"/>
        </w:numPr>
      </w:pPr>
      <w:r w:rsidRPr="00C0703D">
        <w:rPr>
          <w:rFonts w:ascii="SimSun" w:eastAsia="SimSun" w:hAnsi="SimSun" w:cs="SimSun" w:hint="eastAsia"/>
        </w:rPr>
        <w:t>供应商处库存</w:t>
      </w:r>
    </w:p>
    <w:p w14:paraId="0D400295" w14:textId="77777777" w:rsidR="00C0703D" w:rsidRPr="00C0703D" w:rsidRDefault="00C0703D" w:rsidP="00C0703D">
      <w:pPr>
        <w:pStyle w:val="NormalWeb"/>
        <w:ind w:left="720"/>
      </w:pPr>
      <w:r w:rsidRPr="00C0703D">
        <w:t>5.5 Biện pháp cải thiện:</w:t>
      </w:r>
      <w:r w:rsidRPr="00C0703D">
        <w:br/>
        <w:t xml:space="preserve">5.5 </w:t>
      </w:r>
      <w:r w:rsidRPr="00C0703D">
        <w:rPr>
          <w:rFonts w:ascii="SimSun" w:eastAsia="SimSun" w:hAnsi="SimSun" w:cs="SimSun" w:hint="eastAsia"/>
        </w:rPr>
        <w:t>改善措施</w:t>
      </w:r>
    </w:p>
    <w:p w14:paraId="6BAFC8CC" w14:textId="77777777" w:rsidR="00C0703D" w:rsidRPr="00C0703D" w:rsidRDefault="00C0703D" w:rsidP="00C0703D">
      <w:pPr>
        <w:pStyle w:val="NormalWeb"/>
        <w:ind w:left="720"/>
      </w:pPr>
      <w:r w:rsidRPr="00C0703D">
        <w:t>5.5.1 Các biện pháp khắc phục và phòng ngừa thực hiện theo “Quy định quản lý biện pháp khắc phục và phòng ngừa”, nhằm ngăn tái phát.</w:t>
      </w:r>
      <w:r w:rsidRPr="00C0703D">
        <w:br/>
        <w:t>5.5.1</w:t>
      </w:r>
      <w:r w:rsidRPr="00C0703D">
        <w:rPr>
          <w:rFonts w:ascii="SimSun" w:eastAsia="SimSun" w:hAnsi="SimSun" w:cs="SimSun" w:hint="eastAsia"/>
        </w:rPr>
        <w:t>矫正与预防措施依《纠正﹑预防措施管理规定》进行作业</w:t>
      </w:r>
      <w:r w:rsidRPr="00C0703D">
        <w:t>,</w:t>
      </w:r>
      <w:r w:rsidRPr="00C0703D">
        <w:rPr>
          <w:rFonts w:ascii="SimSun" w:eastAsia="SimSun" w:hAnsi="SimSun" w:cs="SimSun" w:hint="eastAsia"/>
        </w:rPr>
        <w:t>防止再次发生。</w:t>
      </w:r>
    </w:p>
    <w:p w14:paraId="51B71C90" w14:textId="77777777" w:rsidR="00C0703D" w:rsidRPr="00C0703D" w:rsidRDefault="00C0703D" w:rsidP="00C0703D">
      <w:pPr>
        <w:pStyle w:val="NormalWeb"/>
        <w:ind w:left="720"/>
      </w:pPr>
      <w:r w:rsidRPr="00C0703D">
        <w:t>5.5.2 Nếu khách hàng có yêu cầu đặc biệt, thực hiện theo quy định hoặc yêu cầu của khách hàng.</w:t>
      </w:r>
      <w:r w:rsidRPr="00C0703D">
        <w:br/>
        <w:t xml:space="preserve">5.5.2 </w:t>
      </w:r>
      <w:r w:rsidRPr="00C0703D">
        <w:rPr>
          <w:rFonts w:ascii="SimSun" w:eastAsia="SimSun" w:hAnsi="SimSun" w:cs="SimSun" w:hint="eastAsia"/>
        </w:rPr>
        <w:t>如客户有特殊规定或要求则依客户规定或要求执行。</w:t>
      </w:r>
    </w:p>
    <w:p w14:paraId="78CFB439" w14:textId="77777777" w:rsidR="00C0703D" w:rsidRPr="00C0703D" w:rsidRDefault="00C0703D" w:rsidP="00C0703D">
      <w:pPr>
        <w:pStyle w:val="NormalWeb"/>
        <w:ind w:left="720"/>
      </w:pPr>
      <w:r w:rsidRPr="00C0703D">
        <w:t>5.5.3 Khi có sản phẩm không phù hợp, thực hiện theo “Quy định quản lý nhãn hiệu và truy xuất sản phẩm”, bao gồm sơ đồ quy trình nhãn hiệu và truy xuất, phương pháp đánh dấu và truy xuất.</w:t>
      </w:r>
      <w:r w:rsidRPr="00C0703D">
        <w:br/>
        <w:t>5.5.3</w:t>
      </w:r>
      <w:r w:rsidRPr="00C0703D">
        <w:rPr>
          <w:rFonts w:ascii="SimSun" w:eastAsia="SimSun" w:hAnsi="SimSun" w:cs="SimSun" w:hint="eastAsia"/>
        </w:rPr>
        <w:t>当出现不适合品时</w:t>
      </w:r>
      <w:r w:rsidRPr="00C0703D">
        <w:t>,</w:t>
      </w:r>
      <w:r w:rsidRPr="00C0703D">
        <w:rPr>
          <w:rFonts w:ascii="SimSun" w:eastAsia="SimSun" w:hAnsi="SimSun" w:cs="SimSun" w:hint="eastAsia"/>
        </w:rPr>
        <w:t>根据《产品标识和可追溯性管理规定》中规定的产品标识和可追溯管理流程图及标识和追溯方法执行。</w:t>
      </w:r>
    </w:p>
    <w:p w14:paraId="5341EED5" w14:textId="77777777" w:rsidR="00C0703D" w:rsidRPr="00C0703D" w:rsidRDefault="00C0703D" w:rsidP="00C0703D">
      <w:pPr>
        <w:pStyle w:val="NormalWeb"/>
        <w:ind w:left="720"/>
      </w:pPr>
      <w:r w:rsidRPr="00C0703D">
        <w:t>5.5.4 Khi có sản phẩm HSF bất thường, cần tăng cường truy xuất theo hướng ngang và dọc.</w:t>
      </w:r>
    </w:p>
    <w:p w14:paraId="23745299" w14:textId="77777777" w:rsidR="00C0703D" w:rsidRPr="00C0703D" w:rsidRDefault="00C0703D" w:rsidP="00C0703D">
      <w:pPr>
        <w:pStyle w:val="NormalWeb"/>
        <w:numPr>
          <w:ilvl w:val="0"/>
          <w:numId w:val="37"/>
        </w:numPr>
      </w:pPr>
      <w:r w:rsidRPr="00C0703D">
        <w:t>Ngang: truy xuất cùng lô sản phẩm của các nhà cung cấp khác nhau hoặc sản phẩm khác nhau</w:t>
      </w:r>
    </w:p>
    <w:p w14:paraId="40917CAB" w14:textId="77777777" w:rsidR="00C0703D" w:rsidRPr="00C0703D" w:rsidRDefault="00C0703D" w:rsidP="00C0703D">
      <w:pPr>
        <w:pStyle w:val="NormalWeb"/>
        <w:numPr>
          <w:ilvl w:val="0"/>
          <w:numId w:val="37"/>
        </w:numPr>
      </w:pPr>
      <w:r w:rsidRPr="00C0703D">
        <w:t>Dọc: truy xuất các lô khác nhau của cùng một nhà cung cấp, cùng một sản phẩm</w:t>
      </w:r>
      <w:r w:rsidRPr="00C0703D">
        <w:br/>
        <w:t xml:space="preserve">5.5.4 </w:t>
      </w:r>
      <w:r w:rsidRPr="00C0703D">
        <w:rPr>
          <w:rFonts w:ascii="SimSun" w:eastAsia="SimSun" w:hAnsi="SimSun" w:cs="SimSun" w:hint="eastAsia"/>
        </w:rPr>
        <w:t>当出现</w:t>
      </w:r>
      <w:r w:rsidRPr="00C0703D">
        <w:t>HSF</w:t>
      </w:r>
      <w:r w:rsidRPr="00C0703D">
        <w:rPr>
          <w:rFonts w:ascii="SimSun" w:eastAsia="SimSun" w:hAnsi="SimSun" w:cs="SimSun" w:hint="eastAsia"/>
        </w:rPr>
        <w:t>异常品时，需增加横纵向及水平展开追溯。</w:t>
      </w:r>
    </w:p>
    <w:p w14:paraId="286871BB" w14:textId="77777777" w:rsidR="00C0703D" w:rsidRPr="00C0703D" w:rsidRDefault="00C0703D" w:rsidP="00C0703D">
      <w:pPr>
        <w:pStyle w:val="NormalWeb"/>
        <w:numPr>
          <w:ilvl w:val="0"/>
          <w:numId w:val="37"/>
        </w:numPr>
      </w:pPr>
      <w:r w:rsidRPr="00C0703D">
        <w:rPr>
          <w:rFonts w:ascii="SimSun" w:eastAsia="SimSun" w:hAnsi="SimSun" w:cs="SimSun" w:hint="eastAsia"/>
        </w:rPr>
        <w:t>横向是指不同供应商、不同产品的同一批次产品进行追溯，</w:t>
      </w:r>
    </w:p>
    <w:p w14:paraId="49DFE2F5" w14:textId="77777777" w:rsidR="00C0703D" w:rsidRPr="00C0703D" w:rsidRDefault="00C0703D" w:rsidP="00C0703D">
      <w:pPr>
        <w:pStyle w:val="NormalWeb"/>
        <w:numPr>
          <w:ilvl w:val="0"/>
          <w:numId w:val="37"/>
        </w:numPr>
      </w:pPr>
      <w:r w:rsidRPr="00C0703D">
        <w:rPr>
          <w:rFonts w:ascii="SimSun" w:eastAsia="SimSun" w:hAnsi="SimSun" w:cs="SimSun" w:hint="eastAsia"/>
        </w:rPr>
        <w:t>纵向是指同一供应商、同一产品的不同批次产品进行追溯。</w:t>
      </w:r>
    </w:p>
    <w:p w14:paraId="2D12AA8B" w14:textId="77777777" w:rsidR="00C0703D" w:rsidRPr="00C0703D" w:rsidRDefault="00C0703D" w:rsidP="00C0703D">
      <w:pPr>
        <w:pStyle w:val="NormalWeb"/>
        <w:ind w:left="720"/>
      </w:pPr>
      <w:r w:rsidRPr="00C0703D">
        <w:t>5.6 Diễn tập HSF vượt quy định</w:t>
      </w:r>
      <w:r w:rsidRPr="00C0703D">
        <w:br/>
        <w:t>5.6 HSF</w:t>
      </w:r>
      <w:r w:rsidRPr="00C0703D">
        <w:rPr>
          <w:rFonts w:ascii="SimSun" w:eastAsia="SimSun" w:hAnsi="SimSun" w:cs="SimSun" w:hint="eastAsia"/>
        </w:rPr>
        <w:t>超规演练</w:t>
      </w:r>
    </w:p>
    <w:p w14:paraId="402572A9" w14:textId="77777777" w:rsidR="00C0703D" w:rsidRPr="00C0703D" w:rsidRDefault="00C0703D" w:rsidP="00C0703D">
      <w:pPr>
        <w:pStyle w:val="NormalWeb"/>
        <w:ind w:left="720"/>
      </w:pPr>
      <w:r w:rsidRPr="00C0703D">
        <w:t>5.6.1 Nếu công ty chưa từng xảy ra bất thường chất độc hại, nhưng để đảm bảo khi có xảy ra, công ty có thể phản ứng kịp thời, đáp ứng yêu cầu khách hàng và nội bộ, đại diện quản lý lập “Kế hoạch diễn tập HSF vượt quy định” và tổ chức mỗi quý một lần.</w:t>
      </w:r>
      <w:r w:rsidRPr="00C0703D">
        <w:br/>
        <w:t>5.6.1</w:t>
      </w:r>
      <w:r w:rsidRPr="00C0703D">
        <w:rPr>
          <w:rFonts w:ascii="SimSun" w:eastAsia="SimSun" w:hAnsi="SimSun" w:cs="SimSun" w:hint="eastAsia"/>
        </w:rPr>
        <w:t>如公司从未发生有害物质异常，但为确保一旦发生异常，公司能做出响应，以确保及时有效控制，满足客户及公司相关要求，现特要求由管理者代表制订《</w:t>
      </w:r>
      <w:r w:rsidRPr="00C0703D">
        <w:t>HSF</w:t>
      </w:r>
      <w:r w:rsidRPr="00C0703D">
        <w:rPr>
          <w:rFonts w:ascii="SimSun" w:eastAsia="SimSun" w:hAnsi="SimSun" w:cs="SimSun" w:hint="eastAsia"/>
        </w:rPr>
        <w:t>超规演练计划》，每季度进行一次。</w:t>
      </w:r>
    </w:p>
    <w:p w14:paraId="77AC80E7" w14:textId="77777777" w:rsidR="00C0703D" w:rsidRPr="00C0703D" w:rsidRDefault="00C0703D" w:rsidP="00C0703D">
      <w:pPr>
        <w:pStyle w:val="NormalWeb"/>
        <w:ind w:left="720"/>
      </w:pPr>
      <w:r w:rsidRPr="00C0703D">
        <w:lastRenderedPageBreak/>
        <w:t>5.6.2 Theo kế hoạch diễn tập, đại diện quản lý khởi động kế hoạch, các phòng ban đều tham gia hiệu quả, đồng thời lập “Bản ghi diễn tập HSF vượt quy định”, đảm bảo quy trình đáp ứng xử lý khi xảy ra HSF vượt quy định.</w:t>
      </w:r>
      <w:r w:rsidRPr="00C0703D">
        <w:br/>
        <w:t>5.6.2</w:t>
      </w:r>
      <w:r w:rsidRPr="00C0703D">
        <w:rPr>
          <w:rFonts w:ascii="SimSun" w:eastAsia="SimSun" w:hAnsi="SimSun" w:cs="SimSun" w:hint="eastAsia"/>
        </w:rPr>
        <w:t>依据演练计划的时间，由管理者代表启动该计划，各部门均能有效参与，同时做好《</w:t>
      </w:r>
      <w:r w:rsidRPr="00C0703D">
        <w:t>HSF</w:t>
      </w:r>
      <w:r w:rsidRPr="00C0703D">
        <w:rPr>
          <w:rFonts w:ascii="SimSun" w:eastAsia="SimSun" w:hAnsi="SimSun" w:cs="SimSun" w:hint="eastAsia"/>
        </w:rPr>
        <w:t>超规演练记录》，以确保所制订的程序能满足一旦发生有害物质超规时的处理要求。</w:t>
      </w:r>
    </w:p>
    <w:p w14:paraId="2FDA1102" w14:textId="77777777" w:rsidR="00C0703D" w:rsidRPr="00C0703D" w:rsidRDefault="00C0703D" w:rsidP="00C0703D">
      <w:pPr>
        <w:pStyle w:val="NormalWeb"/>
        <w:ind w:left="720"/>
      </w:pPr>
      <w:r w:rsidRPr="00C0703D">
        <w:t>5.6.3 Sau diễn tập, đại diện quản lý tổ chức các phòng ban thảo luận, phân tích, lập “Báo cáo diễn tập HSF vượt quy định”; nếu quá trình diễn tập đúng yêu cầu và nhất quán với tài liệu, nghĩa là hệ thống đáp ứng yêu cầu xử lý HSF vượt quy định; nếu không, cần chỉnh sửa tài liệu để đảm bảo tuân thủ liên tục.</w:t>
      </w:r>
      <w:r w:rsidRPr="00C0703D">
        <w:br/>
        <w:t>5.6.3</w:t>
      </w:r>
      <w:r w:rsidRPr="00C0703D">
        <w:rPr>
          <w:rFonts w:ascii="SimSun" w:eastAsia="SimSun" w:hAnsi="SimSun" w:cs="SimSun" w:hint="eastAsia"/>
        </w:rPr>
        <w:t>演练结束后，由管理者代表组织各部门人员针对演练做出相应的讨论分析，形成《</w:t>
      </w:r>
      <w:r w:rsidRPr="00C0703D">
        <w:t>HSF</w:t>
      </w:r>
      <w:r w:rsidRPr="00C0703D">
        <w:rPr>
          <w:rFonts w:ascii="SimSun" w:eastAsia="SimSun" w:hAnsi="SimSun" w:cs="SimSun" w:hint="eastAsia"/>
        </w:rPr>
        <w:t>超规演练报告》，如演练过程符合要求，且与文件要求一致，则说明体系文件的要求符合有害物质超规的应急处理要求，否则，应对文件做出相应的修订，以确保持续的符合性。</w:t>
      </w:r>
    </w:p>
    <w:p w14:paraId="5BCB5390" w14:textId="77777777" w:rsidR="00C0703D" w:rsidRPr="00C0703D" w:rsidRDefault="00C0703D" w:rsidP="00C0703D">
      <w:pPr>
        <w:pStyle w:val="NormalWeb"/>
        <w:ind w:left="720"/>
      </w:pPr>
      <w:r w:rsidRPr="00C0703D">
        <w:t>5.7 Khác</w:t>
      </w:r>
      <w:r w:rsidRPr="00C0703D">
        <w:br/>
        <w:t>5.7</w:t>
      </w:r>
      <w:r w:rsidRPr="00C0703D">
        <w:rPr>
          <w:rFonts w:ascii="SimSun" w:eastAsia="SimSun" w:hAnsi="SimSun" w:cs="SimSun" w:hint="eastAsia"/>
        </w:rPr>
        <w:t>其他</w:t>
      </w:r>
    </w:p>
    <w:p w14:paraId="2251B35A" w14:textId="77777777" w:rsidR="00C0703D" w:rsidRPr="00C0703D" w:rsidRDefault="00C0703D" w:rsidP="00C0703D">
      <w:pPr>
        <w:pStyle w:val="NormalWeb"/>
        <w:ind w:left="720"/>
      </w:pPr>
      <w:r w:rsidRPr="00C0703D">
        <w:t>5.7.1 Trong quá trình thực hiện biện pháp khắc phục và phòng ngừa, đại diện quản lý chịu trách nhiệm phân bổ nguồn lực cần thiết, hỗ trợ phân tích nguyên nhân, đánh giá hiệu quả và giám sát quá trình thực hiện.</w:t>
      </w:r>
      <w:r w:rsidRPr="00C0703D">
        <w:br/>
        <w:t>5.7.1</w:t>
      </w:r>
      <w:r w:rsidRPr="00C0703D">
        <w:rPr>
          <w:rFonts w:ascii="SimSun" w:eastAsia="SimSun" w:hAnsi="SimSun" w:cs="SimSun" w:hint="eastAsia"/>
        </w:rPr>
        <w:t>在纠正和预防措施的实施过程中，管理者代表负责配置必要的资源，协助分析原因和对实施效果的评价，并监督措施实施的过程。</w:t>
      </w:r>
    </w:p>
    <w:p w14:paraId="335A36B9" w14:textId="77777777" w:rsidR="00C0703D" w:rsidRPr="00C0703D" w:rsidRDefault="00C0703D" w:rsidP="00C0703D">
      <w:pPr>
        <w:pStyle w:val="NormalWeb"/>
        <w:ind w:left="720"/>
      </w:pPr>
      <w:r w:rsidRPr="00C0703D">
        <w:t>5.7.2 Biện pháp khắc phục và phòng ngừa hiệu quả, đại diện quản lý tổ chức các phòng ban chỉnh sửa tài liệu liên quan theo “Quy trình kiểm soát tài liệu” và tích hợp vào hệ thống quản lý chất lượng.</w:t>
      </w:r>
      <w:r w:rsidRPr="00C0703D">
        <w:br/>
        <w:t>5.7.2</w:t>
      </w:r>
      <w:r w:rsidRPr="00C0703D">
        <w:rPr>
          <w:rFonts w:ascii="SimSun" w:eastAsia="SimSun" w:hAnsi="SimSun" w:cs="SimSun" w:hint="eastAsia"/>
        </w:rPr>
        <w:t>有效的纠正和预防措施，由管理者代表组织各部门按《文件控制程序》修改相关文件和规定，纳入质量管理体系中。</w:t>
      </w:r>
    </w:p>
    <w:p w14:paraId="26F2256F" w14:textId="77777777" w:rsidR="00C0703D" w:rsidRPr="00C0703D" w:rsidRDefault="00C0703D" w:rsidP="00C0703D">
      <w:pPr>
        <w:pStyle w:val="NormalWeb"/>
        <w:ind w:left="720"/>
      </w:pPr>
      <w:r w:rsidRPr="00C0703D">
        <w:t>5.7.3 Tình hình thực hiện biện pháp khắc phục và phòng ngừa quan trọng sẽ là một trong các đầu vào của đánh giá quản lý lần tiếp theo.</w:t>
      </w:r>
      <w:r w:rsidRPr="00C0703D">
        <w:br/>
        <w:t>5.7.3</w:t>
      </w:r>
      <w:r w:rsidRPr="00C0703D">
        <w:rPr>
          <w:rFonts w:ascii="SimSun" w:eastAsia="SimSun" w:hAnsi="SimSun" w:cs="SimSun" w:hint="eastAsia"/>
        </w:rPr>
        <w:t>重要的纠正和预防措施的实施情况，应作为下次管理评审的输入之一。</w:t>
      </w:r>
    </w:p>
    <w:p w14:paraId="3292DF14" w14:textId="77777777" w:rsidR="00C0703D" w:rsidRPr="00C0703D" w:rsidRDefault="00C0703D" w:rsidP="00C0703D">
      <w:pPr>
        <w:pStyle w:val="NormalWeb"/>
        <w:ind w:left="720"/>
      </w:pPr>
      <w:r w:rsidRPr="00C0703D">
        <w:t>5.8 Sau khi thực hiện hành động khắc phục và phòng ngừa hiệu quả, người chịu trách nhiệm của bộ phận phải tiêu chuẩn hóa, chỉnh sửa hồ sơ liên quan để lưu giữ bài học kinh nghiệm, giảm nguy cơ không phù hợp tái diễn. Việc sửa đổi tài liệu phải tuân theo “Quy trình kiểm soát tài liệu”.</w:t>
      </w:r>
      <w:r w:rsidRPr="00C0703D">
        <w:br/>
        <w:t xml:space="preserve">5.8 </w:t>
      </w:r>
      <w:r w:rsidRPr="00C0703D">
        <w:rPr>
          <w:rFonts w:ascii="SimSun" w:eastAsia="SimSun" w:hAnsi="SimSun" w:cs="SimSun" w:hint="eastAsia"/>
        </w:rPr>
        <w:t>在纠正和预防有效的行动后，责任部门主管应进行标准化，修改相关的档，以保持经验教训，并减少不符合的再次发生。涉及文件的修订应按《文件控制程序》执行。</w:t>
      </w:r>
    </w:p>
    <w:p w14:paraId="4784CE3E" w14:textId="77777777" w:rsidR="00C0703D" w:rsidRPr="00C0703D" w:rsidRDefault="00C0703D" w:rsidP="00C0703D">
      <w:pPr>
        <w:pStyle w:val="NormalWeb"/>
        <w:ind w:left="720"/>
      </w:pPr>
      <w:r w:rsidRPr="00C0703D">
        <w:t>6. Tài liệu liên quan:</w:t>
      </w:r>
    </w:p>
    <w:p w14:paraId="4CE90168" w14:textId="77777777" w:rsidR="00C0703D" w:rsidRPr="00C0703D" w:rsidRDefault="00C0703D" w:rsidP="00C0703D">
      <w:pPr>
        <w:pStyle w:val="NormalWeb"/>
        <w:numPr>
          <w:ilvl w:val="0"/>
          <w:numId w:val="38"/>
        </w:numPr>
      </w:pPr>
      <w:r w:rsidRPr="00C0703D">
        <w:lastRenderedPageBreak/>
        <w:t>QHP003 Quy trình kiểm soát sản phẩm không đạt</w:t>
      </w:r>
    </w:p>
    <w:p w14:paraId="21E7C74D" w14:textId="77777777" w:rsidR="00C0703D" w:rsidRPr="00C0703D" w:rsidRDefault="00C0703D" w:rsidP="00C0703D">
      <w:pPr>
        <w:pStyle w:val="NormalWeb"/>
        <w:numPr>
          <w:ilvl w:val="0"/>
          <w:numId w:val="38"/>
        </w:numPr>
      </w:pPr>
      <w:r w:rsidRPr="00C0703D">
        <w:t>QEHP004 Quy trình quản lý biện pháp khắc phục</w:t>
      </w:r>
    </w:p>
    <w:p w14:paraId="53D5AA9D" w14:textId="77777777" w:rsidR="00C0703D" w:rsidRPr="00C0703D" w:rsidRDefault="00C0703D" w:rsidP="00C0703D">
      <w:pPr>
        <w:pStyle w:val="NormalWeb"/>
        <w:numPr>
          <w:ilvl w:val="0"/>
          <w:numId w:val="38"/>
        </w:numPr>
      </w:pPr>
      <w:r w:rsidRPr="00C0703D">
        <w:t>QHP011 Quy trình quản lý nhãn hiệu và truy xuất sản phẩm</w:t>
      </w:r>
      <w:r w:rsidRPr="00C0703D">
        <w:br/>
        <w:t>6.</w:t>
      </w:r>
      <w:r w:rsidRPr="00C0703D">
        <w:rPr>
          <w:rFonts w:ascii="SimSun" w:eastAsia="SimSun" w:hAnsi="SimSun" w:cs="SimSun" w:hint="eastAsia"/>
        </w:rPr>
        <w:t>相关文件：</w:t>
      </w:r>
      <w:r w:rsidRPr="00C0703D">
        <w:br/>
        <w:t>QHP003</w:t>
      </w:r>
      <w:r w:rsidRPr="00C0703D">
        <w:rPr>
          <w:rFonts w:ascii="SimSun" w:eastAsia="SimSun" w:hAnsi="SimSun" w:cs="SimSun" w:hint="eastAsia"/>
        </w:rPr>
        <w:t>不合格品控制程序</w:t>
      </w:r>
      <w:r w:rsidRPr="00C0703D">
        <w:br/>
        <w:t>QEHP004</w:t>
      </w:r>
      <w:r w:rsidRPr="00C0703D">
        <w:rPr>
          <w:rFonts w:ascii="SimSun" w:eastAsia="SimSun" w:hAnsi="SimSun" w:cs="SimSun" w:hint="eastAsia"/>
        </w:rPr>
        <w:t>矫正措施控制程序</w:t>
      </w:r>
      <w:r w:rsidRPr="00C0703D">
        <w:br/>
        <w:t>QHP011</w:t>
      </w:r>
      <w:r w:rsidRPr="00C0703D">
        <w:rPr>
          <w:rFonts w:ascii="SimSun" w:eastAsia="SimSun" w:hAnsi="SimSun" w:cs="SimSun" w:hint="eastAsia"/>
        </w:rPr>
        <w:t>标识和可追踪性控制程序</w:t>
      </w:r>
    </w:p>
    <w:p w14:paraId="46FF3A7A" w14:textId="77777777" w:rsidR="00C0703D" w:rsidRPr="00C0703D" w:rsidRDefault="00C0703D" w:rsidP="00C0703D">
      <w:pPr>
        <w:pStyle w:val="NormalWeb"/>
        <w:ind w:left="720"/>
      </w:pPr>
      <w:r w:rsidRPr="00C0703D">
        <w:t>7. Biểu mẫu sử dụng:</w:t>
      </w:r>
    </w:p>
    <w:p w14:paraId="4873344F" w14:textId="77777777" w:rsidR="00C0703D" w:rsidRPr="00C0703D" w:rsidRDefault="00C0703D" w:rsidP="00C0703D">
      <w:pPr>
        <w:pStyle w:val="NormalWeb"/>
        <w:numPr>
          <w:ilvl w:val="0"/>
          <w:numId w:val="39"/>
        </w:numPr>
      </w:pPr>
      <w:r w:rsidRPr="00C0703D">
        <w:t>MF097 Phiếu chỉnh sửa sự cố chất lượng (CAR)</w:t>
      </w:r>
    </w:p>
    <w:p w14:paraId="06AA9A50" w14:textId="77777777" w:rsidR="00C0703D" w:rsidRPr="00C0703D" w:rsidRDefault="00C0703D" w:rsidP="00C0703D">
      <w:pPr>
        <w:pStyle w:val="NormalWeb"/>
        <w:numPr>
          <w:ilvl w:val="0"/>
          <w:numId w:val="39"/>
        </w:numPr>
      </w:pPr>
      <w:r w:rsidRPr="00C0703D">
        <w:t>MF075 Phiếu xử lý sản phẩm không đạt</w:t>
      </w:r>
      <w:r w:rsidRPr="00C0703D">
        <w:br/>
        <w:t>7.</w:t>
      </w:r>
      <w:r w:rsidRPr="00C0703D">
        <w:rPr>
          <w:rFonts w:ascii="SimSun" w:eastAsia="SimSun" w:hAnsi="SimSun" w:cs="SimSun" w:hint="eastAsia"/>
        </w:rPr>
        <w:t>使用表单：</w:t>
      </w:r>
      <w:r w:rsidRPr="00C0703D">
        <w:br/>
        <w:t>MF097</w:t>
      </w:r>
      <w:r w:rsidRPr="00C0703D">
        <w:rPr>
          <w:rFonts w:ascii="SimSun" w:eastAsia="SimSun" w:hAnsi="SimSun" w:cs="SimSun" w:hint="eastAsia"/>
        </w:rPr>
        <w:t>品質異常矯正單</w:t>
      </w:r>
      <w:r w:rsidRPr="00C0703D">
        <w:t>(CAR)</w:t>
      </w:r>
      <w:r w:rsidRPr="00C0703D">
        <w:br/>
        <w:t>MF075</w:t>
      </w:r>
      <w:r w:rsidRPr="00C0703D">
        <w:rPr>
          <w:rFonts w:ascii="SimSun" w:eastAsia="SimSun" w:hAnsi="SimSun" w:cs="SimSun" w:hint="eastAsia"/>
        </w:rPr>
        <w:t>不良品處理單</w:t>
      </w:r>
    </w:p>
    <w:p w14:paraId="41AA71E2" w14:textId="77777777" w:rsidR="00C0703D" w:rsidRPr="00C0703D" w:rsidRDefault="00C0703D" w:rsidP="00C0703D">
      <w:pPr>
        <w:pStyle w:val="NormalWeb"/>
        <w:ind w:left="720"/>
      </w:pPr>
    </w:p>
    <w:sectPr w:rsidR="00C0703D"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A6866" w14:textId="77777777" w:rsidR="00A02F46" w:rsidRDefault="00A02F46" w:rsidP="003539C2">
      <w:r>
        <w:separator/>
      </w:r>
    </w:p>
  </w:endnote>
  <w:endnote w:type="continuationSeparator" w:id="0">
    <w:p w14:paraId="07EAB0F4" w14:textId="77777777" w:rsidR="00A02F46" w:rsidRDefault="00A02F46"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5A30" w14:textId="77777777" w:rsidR="00A02F46" w:rsidRDefault="00A02F46" w:rsidP="003539C2">
      <w:r>
        <w:separator/>
      </w:r>
    </w:p>
  </w:footnote>
  <w:footnote w:type="continuationSeparator" w:id="0">
    <w:p w14:paraId="2AA78722" w14:textId="77777777" w:rsidR="00A02F46" w:rsidRDefault="00A02F46"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4C2A25BC" w:rsidR="00276A94" w:rsidRPr="00FF20C6" w:rsidRDefault="003C2009">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490C1FA6" wp14:editId="15B1417D">
                <wp:extent cx="1042035" cy="840105"/>
                <wp:effectExtent l="0" t="0" r="5715" b="0"/>
                <wp:docPr id="25882074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2035" cy="840105"/>
                        </a:xfrm>
                        <a:prstGeom prst="rect">
                          <a:avLst/>
                        </a:prstGeom>
                        <a:noFill/>
                        <a:ln>
                          <a:noFill/>
                        </a:ln>
                      </pic:spPr>
                    </pic:pic>
                  </a:graphicData>
                </a:graphic>
              </wp:inline>
            </w:drawing>
          </w:r>
        </w:p>
      </w:tc>
      <w:tc>
        <w:tcPr>
          <w:tcW w:w="6321" w:type="dxa"/>
          <w:vMerge w:val="restart"/>
          <w:vAlign w:val="center"/>
        </w:tcPr>
        <w:p w14:paraId="4C8E654A" w14:textId="77777777" w:rsidR="003C2009" w:rsidRPr="00F52701" w:rsidRDefault="003C2009" w:rsidP="003C2009">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DD0A579" w:rsidR="00276A94" w:rsidRPr="00FF20C6" w:rsidRDefault="003C2009" w:rsidP="003C2009">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31CF9136" w:rsidR="00276A94" w:rsidRPr="00FF20C6" w:rsidRDefault="003C2009" w:rsidP="00DD096C">
          <w:pPr>
            <w:widowControl/>
            <w:rPr>
              <w:rFonts w:ascii="FangSong" w:eastAsia="FangSong" w:hAnsi="FangSong"/>
              <w:color w:val="000000"/>
              <w:sz w:val="20"/>
              <w:szCs w:val="24"/>
            </w:rPr>
          </w:pPr>
          <w:r w:rsidRPr="00FD447F">
            <w:rPr>
              <w:rFonts w:eastAsia="FangSong"/>
              <w:sz w:val="20"/>
              <w:lang w:eastAsia="zh-CN"/>
            </w:rPr>
            <w:t>Mã tài liệu</w:t>
          </w:r>
          <w:r w:rsidRPr="00F52701">
            <w:rPr>
              <w:rFonts w:eastAsia="FangSong"/>
              <w:sz w:val="18"/>
              <w:szCs w:val="22"/>
              <w:lang w:eastAsia="zh-CN"/>
            </w:rPr>
            <w:t>/</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4864EC">
            <w:rPr>
              <w:rFonts w:ascii="FangSong" w:eastAsia="FangSong" w:hAnsi="FangSong"/>
              <w:color w:val="000000"/>
              <w:sz w:val="20"/>
              <w:szCs w:val="24"/>
            </w:rPr>
            <w:t>36</w:t>
          </w:r>
        </w:p>
      </w:tc>
    </w:tr>
    <w:tr w:rsidR="003C2009" w:rsidRPr="00FF20C6" w14:paraId="7288DB03" w14:textId="77777777">
      <w:trPr>
        <w:cantSplit/>
        <w:trHeight w:val="285"/>
      </w:trPr>
      <w:tc>
        <w:tcPr>
          <w:tcW w:w="1778" w:type="dxa"/>
          <w:vMerge/>
          <w:vAlign w:val="center"/>
        </w:tcPr>
        <w:p w14:paraId="1921267B" w14:textId="77777777" w:rsidR="003C2009" w:rsidRPr="00FF20C6" w:rsidRDefault="003C2009" w:rsidP="003C2009">
          <w:pPr>
            <w:rPr>
              <w:rFonts w:ascii="FangSong" w:eastAsia="FangSong" w:hAnsi="FangSong"/>
              <w:noProof/>
            </w:rPr>
          </w:pPr>
        </w:p>
      </w:tc>
      <w:tc>
        <w:tcPr>
          <w:tcW w:w="6321" w:type="dxa"/>
          <w:vMerge/>
          <w:vAlign w:val="center"/>
        </w:tcPr>
        <w:p w14:paraId="27CE0571" w14:textId="77777777" w:rsidR="003C2009" w:rsidRPr="00FF20C6" w:rsidRDefault="003C2009" w:rsidP="003C2009">
          <w:pPr>
            <w:adjustRightInd w:val="0"/>
            <w:snapToGrid w:val="0"/>
            <w:rPr>
              <w:rFonts w:ascii="FangSong" w:eastAsia="FangSong" w:hAnsi="FangSong"/>
              <w:noProof/>
              <w:color w:val="000000"/>
            </w:rPr>
          </w:pPr>
        </w:p>
      </w:tc>
      <w:tc>
        <w:tcPr>
          <w:tcW w:w="2736" w:type="dxa"/>
          <w:vAlign w:val="center"/>
        </w:tcPr>
        <w:p w14:paraId="25B381D7" w14:textId="490D9838" w:rsidR="003C2009" w:rsidRPr="00FF20C6" w:rsidRDefault="003C2009" w:rsidP="003C2009">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3C2009" w:rsidRPr="00FF20C6" w14:paraId="5E62F81D" w14:textId="77777777" w:rsidTr="00FF20C6">
      <w:trPr>
        <w:cantSplit/>
        <w:trHeight w:val="259"/>
      </w:trPr>
      <w:tc>
        <w:tcPr>
          <w:tcW w:w="1778" w:type="dxa"/>
          <w:vMerge/>
          <w:vAlign w:val="center"/>
        </w:tcPr>
        <w:p w14:paraId="0746EDFE" w14:textId="77777777" w:rsidR="003C2009" w:rsidRPr="00FF20C6" w:rsidRDefault="003C2009" w:rsidP="003C2009">
          <w:pPr>
            <w:jc w:val="center"/>
            <w:rPr>
              <w:rFonts w:ascii="FangSong" w:eastAsia="FangSong" w:hAnsi="FangSong"/>
              <w:noProof/>
            </w:rPr>
          </w:pPr>
        </w:p>
      </w:tc>
      <w:tc>
        <w:tcPr>
          <w:tcW w:w="6321" w:type="dxa"/>
          <w:vAlign w:val="center"/>
        </w:tcPr>
        <w:p w14:paraId="4724CBF7" w14:textId="6E48B056" w:rsidR="003C2009" w:rsidRPr="003C2009" w:rsidRDefault="003C2009" w:rsidP="003C2009">
          <w:pPr>
            <w:pStyle w:val="NormalWeb"/>
            <w:spacing w:before="0" w:beforeAutospacing="0"/>
            <w:jc w:val="center"/>
            <w:rPr>
              <w:rFonts w:eastAsiaTheme="majorEastAsia"/>
              <w:sz w:val="28"/>
              <w:szCs w:val="28"/>
            </w:rPr>
          </w:pPr>
          <w:r w:rsidRPr="003C2009">
            <w:rPr>
              <w:rFonts w:eastAsiaTheme="majorEastAsia"/>
              <w:sz w:val="28"/>
              <w:szCs w:val="28"/>
            </w:rPr>
            <w:t>Chương trình kiểm soát ứng phó khẩn cấp HSF</w:t>
          </w:r>
          <w:r w:rsidRPr="003C2009">
            <w:rPr>
              <w:rFonts w:eastAsiaTheme="majorEastAsia"/>
              <w:sz w:val="28"/>
              <w:szCs w:val="28"/>
            </w:rPr>
            <w:br/>
            <w:t>HSF</w:t>
          </w:r>
          <w:r w:rsidRPr="003C2009">
            <w:rPr>
              <w:rFonts w:eastAsiaTheme="majorEastAsia"/>
              <w:sz w:val="28"/>
              <w:szCs w:val="28"/>
            </w:rPr>
            <w:t>紧急应变控制程序</w:t>
          </w:r>
        </w:p>
      </w:tc>
      <w:tc>
        <w:tcPr>
          <w:tcW w:w="2736" w:type="dxa"/>
          <w:vAlign w:val="center"/>
        </w:tcPr>
        <w:p w14:paraId="666AD4AA" w14:textId="77777777" w:rsidR="003C2009" w:rsidRPr="00F52701" w:rsidRDefault="003C2009" w:rsidP="003C2009">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2B6D7BA4" w:rsidR="003C2009" w:rsidRPr="00FF20C6" w:rsidRDefault="003C2009" w:rsidP="003C2009">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19"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1"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3"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28"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0"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37"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36"/>
  </w:num>
  <w:num w:numId="2" w16cid:durableId="761148382">
    <w:abstractNumId w:val="17"/>
  </w:num>
  <w:num w:numId="3" w16cid:durableId="147209690">
    <w:abstractNumId w:val="18"/>
  </w:num>
  <w:num w:numId="4" w16cid:durableId="498620855">
    <w:abstractNumId w:val="22"/>
  </w:num>
  <w:num w:numId="5" w16cid:durableId="2038196653">
    <w:abstractNumId w:val="20"/>
  </w:num>
  <w:num w:numId="6" w16cid:durableId="1445149591">
    <w:abstractNumId w:val="27"/>
  </w:num>
  <w:num w:numId="7" w16cid:durableId="1310936688">
    <w:abstractNumId w:val="1"/>
  </w:num>
  <w:num w:numId="8" w16cid:durableId="1921789097">
    <w:abstractNumId w:val="29"/>
  </w:num>
  <w:num w:numId="9" w16cid:durableId="1986861057">
    <w:abstractNumId w:val="10"/>
  </w:num>
  <w:num w:numId="10" w16cid:durableId="250940130">
    <w:abstractNumId w:val="14"/>
  </w:num>
  <w:num w:numId="11" w16cid:durableId="1761218079">
    <w:abstractNumId w:val="16"/>
  </w:num>
  <w:num w:numId="12" w16cid:durableId="639042026">
    <w:abstractNumId w:val="30"/>
  </w:num>
  <w:num w:numId="13" w16cid:durableId="848451135">
    <w:abstractNumId w:val="9"/>
  </w:num>
  <w:num w:numId="14" w16cid:durableId="1482818224">
    <w:abstractNumId w:val="0"/>
  </w:num>
  <w:num w:numId="15" w16cid:durableId="51387028">
    <w:abstractNumId w:val="12"/>
  </w:num>
  <w:num w:numId="16" w16cid:durableId="1042513584">
    <w:abstractNumId w:val="25"/>
  </w:num>
  <w:num w:numId="17" w16cid:durableId="1271622348">
    <w:abstractNumId w:val="35"/>
  </w:num>
  <w:num w:numId="18" w16cid:durableId="1588884508">
    <w:abstractNumId w:val="33"/>
  </w:num>
  <w:num w:numId="19" w16cid:durableId="152375422">
    <w:abstractNumId w:val="11"/>
  </w:num>
  <w:num w:numId="20" w16cid:durableId="50159658">
    <w:abstractNumId w:val="21"/>
  </w:num>
  <w:num w:numId="21" w16cid:durableId="1080516273">
    <w:abstractNumId w:val="2"/>
  </w:num>
  <w:num w:numId="22" w16cid:durableId="1406293262">
    <w:abstractNumId w:val="32"/>
  </w:num>
  <w:num w:numId="23" w16cid:durableId="53506354">
    <w:abstractNumId w:val="24"/>
  </w:num>
  <w:num w:numId="24" w16cid:durableId="1338536673">
    <w:abstractNumId w:val="38"/>
  </w:num>
  <w:num w:numId="25" w16cid:durableId="613635012">
    <w:abstractNumId w:val="37"/>
  </w:num>
  <w:num w:numId="26" w16cid:durableId="1743674726">
    <w:abstractNumId w:val="28"/>
  </w:num>
  <w:num w:numId="27" w16cid:durableId="1505439240">
    <w:abstractNumId w:val="13"/>
  </w:num>
  <w:num w:numId="28" w16cid:durableId="1691835785">
    <w:abstractNumId w:val="19"/>
  </w:num>
  <w:num w:numId="29" w16cid:durableId="744450088">
    <w:abstractNumId w:val="15"/>
  </w:num>
  <w:num w:numId="30" w16cid:durableId="546114003">
    <w:abstractNumId w:val="4"/>
  </w:num>
  <w:num w:numId="31" w16cid:durableId="1387799537">
    <w:abstractNumId w:val="3"/>
  </w:num>
  <w:num w:numId="32" w16cid:durableId="953905118">
    <w:abstractNumId w:val="8"/>
  </w:num>
  <w:num w:numId="33" w16cid:durableId="546113978">
    <w:abstractNumId w:val="31"/>
  </w:num>
  <w:num w:numId="34" w16cid:durableId="1913392080">
    <w:abstractNumId w:val="26"/>
  </w:num>
  <w:num w:numId="35" w16cid:durableId="406928302">
    <w:abstractNumId w:val="23"/>
  </w:num>
  <w:num w:numId="36" w16cid:durableId="657923867">
    <w:abstractNumId w:val="5"/>
  </w:num>
  <w:num w:numId="37" w16cid:durableId="1393233270">
    <w:abstractNumId w:val="7"/>
  </w:num>
  <w:num w:numId="38" w16cid:durableId="26638953">
    <w:abstractNumId w:val="6"/>
  </w:num>
  <w:num w:numId="39" w16cid:durableId="32724538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C410A"/>
    <w:rsid w:val="000F3EAA"/>
    <w:rsid w:val="00107661"/>
    <w:rsid w:val="001208DF"/>
    <w:rsid w:val="00155E8C"/>
    <w:rsid w:val="00194F39"/>
    <w:rsid w:val="001A3FCE"/>
    <w:rsid w:val="001E302C"/>
    <w:rsid w:val="002225CD"/>
    <w:rsid w:val="00276A94"/>
    <w:rsid w:val="0031025C"/>
    <w:rsid w:val="00313D04"/>
    <w:rsid w:val="003539C2"/>
    <w:rsid w:val="0038402C"/>
    <w:rsid w:val="003C2009"/>
    <w:rsid w:val="00465013"/>
    <w:rsid w:val="004864EC"/>
    <w:rsid w:val="004C1FEB"/>
    <w:rsid w:val="004D2AE0"/>
    <w:rsid w:val="004F3043"/>
    <w:rsid w:val="005024B6"/>
    <w:rsid w:val="005371C6"/>
    <w:rsid w:val="005E28EA"/>
    <w:rsid w:val="005E3F6D"/>
    <w:rsid w:val="00602DDA"/>
    <w:rsid w:val="00613238"/>
    <w:rsid w:val="00765A1A"/>
    <w:rsid w:val="008327C9"/>
    <w:rsid w:val="00854B94"/>
    <w:rsid w:val="00867C98"/>
    <w:rsid w:val="008932A3"/>
    <w:rsid w:val="0093453D"/>
    <w:rsid w:val="0098663D"/>
    <w:rsid w:val="0099531A"/>
    <w:rsid w:val="009B6966"/>
    <w:rsid w:val="00A02F46"/>
    <w:rsid w:val="00A12D7D"/>
    <w:rsid w:val="00A44F6F"/>
    <w:rsid w:val="00A878AF"/>
    <w:rsid w:val="00AC51DC"/>
    <w:rsid w:val="00AF1409"/>
    <w:rsid w:val="00B52DD0"/>
    <w:rsid w:val="00B54A8B"/>
    <w:rsid w:val="00B86EDA"/>
    <w:rsid w:val="00BD3971"/>
    <w:rsid w:val="00BE4F63"/>
    <w:rsid w:val="00C005B8"/>
    <w:rsid w:val="00C039B1"/>
    <w:rsid w:val="00C0703D"/>
    <w:rsid w:val="00C1418F"/>
    <w:rsid w:val="00C4070B"/>
    <w:rsid w:val="00C8636D"/>
    <w:rsid w:val="00CC404A"/>
    <w:rsid w:val="00D06602"/>
    <w:rsid w:val="00D07AF1"/>
    <w:rsid w:val="00D635FE"/>
    <w:rsid w:val="00D84082"/>
    <w:rsid w:val="00E52537"/>
    <w:rsid w:val="00E606DD"/>
    <w:rsid w:val="00E72056"/>
    <w:rsid w:val="00F256D1"/>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2052</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2026-03-13T07:29:00Z</cp:lastPrinted>
  <dcterms:created xsi:type="dcterms:W3CDTF">2026-03-11T08:35:00Z</dcterms:created>
  <dcterms:modified xsi:type="dcterms:W3CDTF">2026-03-13T07:30:00Z</dcterms:modified>
</cp:coreProperties>
</file>