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6BD3" w14:textId="4DEF12FB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1. M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u: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 h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 xml:space="preserve">n này quy </w:t>
      </w:r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 các tiêu 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 và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trì máy mài 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 chính xác, áp 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 cho công 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T</w:t>
      </w:r>
      <w:r w:rsidRPr="004900E6">
        <w:rPr>
          <w:rFonts w:ascii="Cambria" w:hAnsi="Cambria" w:cs="Cambria"/>
          <w:b/>
          <w:bCs/>
          <w:szCs w:val="22"/>
        </w:rPr>
        <w:t>ổ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p thu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c Phòng Ch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 xml:space="preserve"> t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o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công ty.</w:t>
      </w:r>
    </w:p>
    <w:p w14:paraId="62B43179" w14:textId="14F109B8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1.绪言: 本指导书规范精密平面磨床的保养与维护规范,适用于本公司制造部冲压组的工作。</w:t>
      </w:r>
    </w:p>
    <w:p w14:paraId="35DAEC50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2. Model thi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b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>: KGS-618M</w:t>
      </w:r>
    </w:p>
    <w:p w14:paraId="1F6EE139" w14:textId="7E0E8C4A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2.设备型号: KGS－618M。</w:t>
      </w:r>
    </w:p>
    <w:p w14:paraId="7BC307B1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3. L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>u ý:</w:t>
      </w:r>
    </w:p>
    <w:p w14:paraId="385D8B98" w14:textId="0F28F8C8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3．注意事项：</w:t>
      </w:r>
    </w:p>
    <w:p w14:paraId="77C10D3F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>3.1 Khi 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 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 và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trì, b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t bu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c 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 t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t ngu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 xml:space="preserve">n, sau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tham kh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h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v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 xml:space="preserve">n hành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hoàn thành công 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 và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trì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cách 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u qu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 nh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t.</w:t>
      </w:r>
    </w:p>
    <w:p w14:paraId="0848F92C" w14:textId="31DCDAE9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3.1 在做保养与维护时,必须将电源关掉,然后参考操作手册 以便最有效率的完成保养与维护</w:t>
      </w:r>
    </w:p>
    <w:p w14:paraId="728BD0DE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>3.2 Không gian chuy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 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a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máy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d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 xml:space="preserve"> phòng 600mm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tránh 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 va vào máy gây k</w:t>
      </w:r>
      <w:r w:rsidRPr="004900E6">
        <w:rPr>
          <w:rFonts w:ascii="Cambria" w:hAnsi="Cambria" w:cs="Cambria"/>
          <w:b/>
          <w:bCs/>
          <w:szCs w:val="22"/>
        </w:rPr>
        <w:t>ẹ</w:t>
      </w:r>
      <w:r w:rsidRPr="004900E6">
        <w:rPr>
          <w:b/>
          <w:bCs/>
          <w:szCs w:val="22"/>
        </w:rPr>
        <w:t>t, ép và 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 k</w:t>
      </w:r>
      <w:r w:rsidRPr="004900E6">
        <w:rPr>
          <w:rFonts w:ascii="Cambria" w:hAnsi="Cambria" w:cs="Cambria"/>
          <w:b/>
          <w:bCs/>
          <w:szCs w:val="22"/>
        </w:rPr>
        <w:t>ẻ</w:t>
      </w:r>
      <w:r w:rsidRPr="004900E6">
        <w:rPr>
          <w:b/>
          <w:bCs/>
          <w:szCs w:val="22"/>
        </w:rPr>
        <w:t xml:space="preserve"> v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 vàng ph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m vi 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m 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 vào.</w:t>
      </w:r>
    </w:p>
    <w:p w14:paraId="2EEC5DA7" w14:textId="00C6F6B6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3.2 机器的最大运动空间预留600mm防止人员碰到机器造成挤压,并以黄线划出范围禁止人员进入。</w:t>
      </w:r>
    </w:p>
    <w:p w14:paraId="3CD1AA42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>3.3 Khi ki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m tra 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 xml:space="preserve">n, tránh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 xml:space="preserve">eo </w:t>
      </w:r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 xml:space="preserve"> trang s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 b</w:t>
      </w:r>
      <w:r w:rsidRPr="004900E6">
        <w:rPr>
          <w:rFonts w:ascii="Cambria" w:hAnsi="Cambria" w:cs="Cambria"/>
          <w:b/>
          <w:bCs/>
          <w:szCs w:val="22"/>
        </w:rPr>
        <w:t>ằ</w:t>
      </w:r>
      <w:r w:rsidRPr="004900E6">
        <w:rPr>
          <w:b/>
          <w:bCs/>
          <w:szCs w:val="22"/>
        </w:rPr>
        <w:t>ng kim lo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kh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i b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 gi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t, và 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 treo bi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 c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nh báo, tránh ng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i khác vô tình kh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 công t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c.</w:t>
      </w:r>
    </w:p>
    <w:p w14:paraId="527D709B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3.3 在检查电气电气部分时,避免戴金属的装饰品以免触电,并应挂警告标志,避免他人误启动开关。</w:t>
      </w:r>
    </w:p>
    <w:p w14:paraId="41D43D2B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b/>
          <w:bCs/>
          <w:szCs w:val="22"/>
        </w:rPr>
        <w:t>4. Thuy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minh thao tác:</w:t>
      </w:r>
    </w:p>
    <w:p w14:paraId="063B6986" w14:textId="77777777" w:rsidR="004900E6" w:rsidRPr="004900E6" w:rsidRDefault="004900E6" w:rsidP="004900E6">
      <w:pPr>
        <w:spacing w:after="0" w:line="360" w:lineRule="exact"/>
        <w:ind w:left="220" w:hangingChars="100" w:hanging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4.操作说明:</w:t>
      </w:r>
    </w:p>
    <w:p w14:paraId="6D5FB77C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b/>
          <w:bCs/>
          <w:szCs w:val="22"/>
        </w:rPr>
        <w:t>4.1 Phòng ng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>a và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ng:</w:t>
      </w:r>
    </w:p>
    <w:p w14:paraId="0C0EF44E" w14:textId="77777777" w:rsidR="004900E6" w:rsidRPr="004900E6" w:rsidRDefault="004900E6" w:rsidP="004900E6">
      <w:pPr>
        <w:spacing w:after="0" w:line="360" w:lineRule="exact"/>
        <w:ind w:left="2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4.1预防与保养:</w:t>
      </w:r>
    </w:p>
    <w:p w14:paraId="1FD505A6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4.1.1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 xml:space="preserve">ng </w:t>
      </w:r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 kỳ:</w:t>
      </w:r>
    </w:p>
    <w:p w14:paraId="4A468500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4.1.1例行保养:</w:t>
      </w:r>
    </w:p>
    <w:p w14:paraId="72FF32E3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o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chính xác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máy móc,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đị</w:t>
      </w:r>
      <w:r w:rsidRPr="004900E6">
        <w:rPr>
          <w:b/>
          <w:bCs/>
          <w:szCs w:val="22"/>
        </w:rPr>
        <w:t>nh kỳ 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 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n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ng.</w:t>
      </w:r>
    </w:p>
    <w:p w14:paraId="43502AB2" w14:textId="77777777" w:rsidR="004900E6" w:rsidRPr="004900E6" w:rsidRDefault="004900E6" w:rsidP="004900E6">
      <w:pPr>
        <w:spacing w:after="0" w:line="360" w:lineRule="exact"/>
        <w:ind w:left="440" w:firstLine="4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为确保机械精度,必须定期实施保养。</w:t>
      </w:r>
    </w:p>
    <w:p w14:paraId="364443AC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(1) Sau khi mài xong, các 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máy 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 lau s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 s</w:t>
      </w:r>
      <w:r w:rsidRPr="004900E6">
        <w:rPr>
          <w:rFonts w:ascii="Cambria" w:hAnsi="Cambria" w:cs="Cambria"/>
          <w:b/>
          <w:bCs/>
          <w:szCs w:val="22"/>
        </w:rPr>
        <w:t>ẽ</w:t>
      </w:r>
      <w:r w:rsidRPr="004900E6">
        <w:rPr>
          <w:b/>
          <w:bCs/>
          <w:szCs w:val="22"/>
        </w:rPr>
        <w:t xml:space="preserve"> r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>i tra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u.</w:t>
      </w:r>
    </w:p>
    <w:p w14:paraId="31C2FEE5" w14:textId="6BF36454" w:rsidR="004900E6" w:rsidRPr="004900E6" w:rsidRDefault="004900E6" w:rsidP="004900E6">
      <w:pPr>
        <w:spacing w:after="0" w:line="360" w:lineRule="exact"/>
        <w:ind w:left="440" w:firstLine="4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(1)研磨完毕，机件各处应擦拭干净后上油。</w:t>
      </w:r>
    </w:p>
    <w:p w14:paraId="20B965F1" w14:textId="77777777" w:rsidR="004900E6" w:rsidRPr="004900E6" w:rsidRDefault="004900E6" w:rsidP="004900E6">
      <w:pPr>
        <w:spacing w:after="0" w:line="360" w:lineRule="exact"/>
        <w:ind w:left="64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(2) Lo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 b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 xml:space="preserve">t mài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các v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 xml:space="preserve"> trí.</w:t>
      </w:r>
    </w:p>
    <w:p w14:paraId="2C23FC57" w14:textId="735CDDE7" w:rsidR="004900E6" w:rsidRPr="004900E6" w:rsidRDefault="004900E6" w:rsidP="004900E6">
      <w:pPr>
        <w:spacing w:after="0" w:line="360" w:lineRule="exact"/>
        <w:ind w:left="440" w:firstLine="4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(2)清除各部位的研磨屑。</w:t>
      </w:r>
    </w:p>
    <w:p w14:paraId="7B9452BE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4.1.2 Bàn t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 xml:space="preserve"> v</w:t>
      </w:r>
      <w:r w:rsidRPr="004900E6">
        <w:rPr>
          <w:rFonts w:ascii="Cambria" w:hAnsi="Cambria" w:cs="Cambria"/>
          <w:b/>
          <w:bCs/>
          <w:szCs w:val="22"/>
        </w:rPr>
        <w:t>ĩ</w:t>
      </w:r>
      <w:r w:rsidRPr="004900E6">
        <w:rPr>
          <w:b/>
          <w:bCs/>
          <w:szCs w:val="22"/>
        </w:rPr>
        <w:t>nh 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u:</w:t>
      </w:r>
    </w:p>
    <w:p w14:paraId="585CCB55" w14:textId="4CB9E82B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4.1.2永磁吸盘:</w:t>
      </w:r>
    </w:p>
    <w:p w14:paraId="7AF15B09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 bàn t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 xml:space="preserve"> là 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n m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 xml:space="preserve">c cho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chính xác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chi 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gia công,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 xml:space="preserve">ng </w:t>
      </w:r>
      <w:r w:rsidRPr="004900E6">
        <w:rPr>
          <w:b/>
          <w:bCs/>
          <w:szCs w:val="22"/>
        </w:rPr>
        <w:lastRenderedPageBreak/>
        <w:t>và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trì. N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 xml:space="preserve">u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chính xác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chi 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gia công không 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t 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 b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 bàn t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 xml:space="preserve"> có v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x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 va ch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m, thì b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 bàn t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 xml:space="preserve"> 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 mài 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chính xác b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 xml:space="preserve">t bàn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p 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ng yêu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u, m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 có th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o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chính xác c</w:t>
      </w:r>
      <w:r w:rsidRPr="004900E6">
        <w:rPr>
          <w:rFonts w:ascii="Cambria" w:hAnsi="Cambria" w:cs="Cambria"/>
          <w:b/>
          <w:bCs/>
          <w:szCs w:val="22"/>
        </w:rPr>
        <w:t>ủ</w:t>
      </w:r>
      <w:r w:rsidRPr="004900E6">
        <w:rPr>
          <w:b/>
          <w:bCs/>
          <w:szCs w:val="22"/>
        </w:rPr>
        <w:t>a chi ti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gia công.</w:t>
      </w:r>
    </w:p>
    <w:p w14:paraId="183E5C56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吸盘面为工作物研磨精度的基准，必须维护及保养，若工作物精度不佳或盘面有所有碰伤，则吸盘面必须再研磨，使盘面精度合乎要求，才能确保工作物的精度。</w:t>
      </w:r>
    </w:p>
    <w:p w14:paraId="78B0C675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4.1.3 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 xml:space="preserve">c chính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à</w:t>
      </w:r>
      <w:r w:rsidRPr="004900E6">
        <w:rPr>
          <w:b/>
          <w:bCs/>
          <w:szCs w:val="22"/>
        </w:rPr>
        <w:t>i:</w:t>
      </w:r>
    </w:p>
    <w:p w14:paraId="30BA7702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4.1.3砂轮主轴:</w:t>
      </w:r>
    </w:p>
    <w:p w14:paraId="1506E96C" w14:textId="5D7C30C3" w:rsidR="004900E6" w:rsidRPr="004900E6" w:rsidRDefault="004900E6" w:rsidP="004900E6">
      <w:pPr>
        <w:spacing w:after="0" w:line="360" w:lineRule="exact"/>
        <w:ind w:left="838"/>
        <w:rPr>
          <w:b/>
          <w:bCs/>
          <w:szCs w:val="22"/>
        </w:rPr>
      </w:pPr>
      <w:r w:rsidRPr="004900E6">
        <w:rPr>
          <w:b/>
          <w:bCs/>
          <w:szCs w:val="22"/>
        </w:rPr>
        <w:t>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 xml:space="preserve">c chính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 m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à</w:t>
      </w:r>
      <w:r w:rsidRPr="004900E6">
        <w:rPr>
          <w:b/>
          <w:bCs/>
          <w:szCs w:val="22"/>
        </w:rPr>
        <w:t>i kh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ô</w:t>
      </w:r>
      <w:r w:rsidRPr="004900E6">
        <w:rPr>
          <w:b/>
          <w:bCs/>
          <w:szCs w:val="22"/>
        </w:rPr>
        <w:t>ng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tra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có th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 xml:space="preserve"> 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 xml:space="preserve">ng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 vài n</w:t>
      </w:r>
      <w:r w:rsidRPr="004900E6">
        <w:rPr>
          <w:rFonts w:ascii="Cambria" w:hAnsi="Cambria" w:cs="Cambria"/>
          <w:b/>
          <w:bCs/>
          <w:szCs w:val="22"/>
        </w:rPr>
        <w:t>ă</w:t>
      </w:r>
      <w:r w:rsidRPr="004900E6">
        <w:rPr>
          <w:b/>
          <w:bCs/>
          <w:szCs w:val="22"/>
        </w:rPr>
        <w:t>m. N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 xml:space="preserve">u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chính xác gi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m,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g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i v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 nhà 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 xu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 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ch</w:t>
      </w:r>
      <w:r w:rsidRPr="004900E6">
        <w:rPr>
          <w:rFonts w:ascii="Cambria" w:hAnsi="Cambria" w:cs="Cambria"/>
          <w:b/>
          <w:bCs/>
          <w:szCs w:val="22"/>
        </w:rPr>
        <w:t>ữ</w:t>
      </w:r>
      <w:r w:rsidRPr="004900E6">
        <w:rPr>
          <w:b/>
          <w:bCs/>
          <w:szCs w:val="22"/>
        </w:rPr>
        <w:t>a 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 thay th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.</w:t>
      </w:r>
    </w:p>
    <w:p w14:paraId="45359FFD" w14:textId="77777777" w:rsidR="004900E6" w:rsidRPr="004900E6" w:rsidRDefault="004900E6" w:rsidP="004900E6">
      <w:pPr>
        <w:spacing w:after="0" w:line="360" w:lineRule="exact"/>
        <w:ind w:left="638" w:firstLine="2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砂轮主轴不需要加油可使用数年，若精度降低时，需送回厂家修理或更换。</w:t>
      </w:r>
    </w:p>
    <w:p w14:paraId="11F57D5A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b/>
          <w:bCs/>
          <w:szCs w:val="22"/>
        </w:rPr>
        <w:t>4.1.4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n:</w:t>
      </w:r>
    </w:p>
    <w:p w14:paraId="11D693DB" w14:textId="77777777" w:rsidR="004900E6" w:rsidRPr="004900E6" w:rsidRDefault="004900E6" w:rsidP="004900E6">
      <w:pPr>
        <w:spacing w:after="0" w:line="360" w:lineRule="exact"/>
        <w:ind w:left="220" w:firstLine="20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4.1.4润滑油:</w:t>
      </w:r>
    </w:p>
    <w:p w14:paraId="54B4EE2F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>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 xml:space="preserve">n nên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 xml:space="preserve">c thay sau tháng </w:t>
      </w:r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>u tiên 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 xml:space="preserve">ng, sau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c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 xml:space="preserve"> 3-6 tháng thay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(n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 x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phía 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thùng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u). Khi thay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u, c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v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 xml:space="preserve"> sinh c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 bên trong thùng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và 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c.</w:t>
      </w:r>
    </w:p>
    <w:p w14:paraId="3CBCF173" w14:textId="1A930344" w:rsidR="00DE2AF1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润滑油于最初使用一个月后应更换，以后每3～6个月更换一次(松开油箱下方的泄油栓)，换油时，需将油箱内部及过滤器一并清洗。</w:t>
      </w:r>
    </w:p>
    <w:p w14:paraId="3ACF26DE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4.1.5 M</w:t>
      </w:r>
      <w:r w:rsidRPr="004900E6">
        <w:rPr>
          <w:rFonts w:ascii="Cambria" w:hAnsi="Cambria" w:cs="Cambria"/>
          <w:b/>
          <w:bCs/>
          <w:szCs w:val="22"/>
        </w:rPr>
        <w:t>ỗ</w:t>
      </w:r>
      <w:r w:rsidRPr="004900E6">
        <w:rPr>
          <w:b/>
          <w:bCs/>
          <w:szCs w:val="22"/>
        </w:rPr>
        <w:t>i tu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 hai 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n, </w:t>
      </w:r>
      <w:r w:rsidRPr="004900E6">
        <w:rPr>
          <w:rFonts w:ascii="Cambria" w:hAnsi="Cambria" w:cs="Cambria"/>
          <w:b/>
          <w:bCs/>
          <w:szCs w:val="22"/>
        </w:rPr>
        <w:t>đạ</w:t>
      </w:r>
      <w:r w:rsidRPr="004900E6">
        <w:rPr>
          <w:b/>
          <w:bCs/>
          <w:szCs w:val="22"/>
        </w:rPr>
        <w:t xml:space="preserve">p bàn </w:t>
      </w:r>
      <w:r w:rsidRPr="004900E6">
        <w:rPr>
          <w:rFonts w:ascii="Cambria" w:hAnsi="Cambria" w:cs="Cambria"/>
          <w:b/>
          <w:bCs/>
          <w:szCs w:val="22"/>
        </w:rPr>
        <w:t>đạ</w:t>
      </w:r>
      <w:r w:rsidRPr="004900E6">
        <w:rPr>
          <w:b/>
          <w:bCs/>
          <w:szCs w:val="22"/>
        </w:rPr>
        <w:t>p x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 b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phía 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h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p hút b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làm s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ch l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 xml:space="preserve">c, </w:t>
      </w:r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 th</w:t>
      </w:r>
      <w:r w:rsidRPr="004900E6">
        <w:rPr>
          <w:rFonts w:ascii="Cambria" w:hAnsi="Cambria" w:cs="Cambria"/>
          <w:b/>
          <w:bCs/>
          <w:szCs w:val="22"/>
        </w:rPr>
        <w:t>ờ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 xml:space="preserve">y khay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phía 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 xml:space="preserve">c ra </w:t>
      </w:r>
      <w:r w:rsidRPr="004900E6">
        <w:rPr>
          <w:rFonts w:ascii="Cambria" w:hAnsi="Cambria" w:cs="Cambria"/>
          <w:b/>
          <w:bCs/>
          <w:szCs w:val="22"/>
        </w:rPr>
        <w:t>đổ</w:t>
      </w:r>
      <w:r w:rsidRPr="004900E6">
        <w:rPr>
          <w:b/>
          <w:bCs/>
          <w:szCs w:val="22"/>
        </w:rPr>
        <w:t xml:space="preserve"> h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m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t mài.</w:t>
      </w:r>
    </w:p>
    <w:p w14:paraId="3812EDC3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4.1.5 每周一两次踩动吸尘箱下部的除尘踏板以清扫过滤网，并取出过滤网下部的盘子将磨屑倒掉。</w:t>
      </w:r>
    </w:p>
    <w:p w14:paraId="0A388C2A" w14:textId="77777777" w:rsidR="004900E6" w:rsidRPr="004900E6" w:rsidRDefault="004900E6" w:rsidP="004900E6">
      <w:pPr>
        <w:spacing w:after="0" w:line="360" w:lineRule="exact"/>
        <w:ind w:leftChars="64" w:left="141"/>
        <w:rPr>
          <w:b/>
          <w:bCs/>
          <w:szCs w:val="22"/>
        </w:rPr>
      </w:pPr>
      <w:r w:rsidRPr="004900E6">
        <w:rPr>
          <w:b/>
          <w:bCs/>
          <w:szCs w:val="22"/>
        </w:rPr>
        <w:t>4.2 H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 xml:space="preserve"> th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n:</w:t>
      </w:r>
    </w:p>
    <w:p w14:paraId="3665D57D" w14:textId="77777777" w:rsidR="004900E6" w:rsidRPr="004900E6" w:rsidRDefault="004900E6" w:rsidP="004900E6">
      <w:pPr>
        <w:spacing w:after="0" w:line="360" w:lineRule="exact"/>
        <w:ind w:firstLine="141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 润滑系统:</w:t>
      </w:r>
    </w:p>
    <w:p w14:paraId="754D2222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4.2.1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n: Máy này khuy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n ngh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 xml:space="preserve"> 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MOBIL #1405 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c 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 ph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>m cùng 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 xml:space="preserve">p có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 xml:space="preserve"> nh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t t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 xml:space="preserve">ng </w:t>
      </w:r>
      <w:r w:rsidRPr="004900E6">
        <w:rPr>
          <w:rFonts w:ascii="Cambria" w:hAnsi="Cambria" w:cs="Cambria"/>
          <w:b/>
          <w:bCs/>
          <w:szCs w:val="22"/>
        </w:rPr>
        <w:t>đươ</w:t>
      </w:r>
      <w:r w:rsidRPr="004900E6">
        <w:rPr>
          <w:b/>
          <w:bCs/>
          <w:szCs w:val="22"/>
        </w:rPr>
        <w:t>ng, thay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sáu tháng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l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n.</w:t>
      </w:r>
    </w:p>
    <w:p w14:paraId="2B237328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4.2.1 润滑油: 本机推荐使用美孚(MOBIL)#1405或粘度相当的同级品,每半年更换一次。</w:t>
      </w:r>
    </w:p>
    <w:p w14:paraId="1064835D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4.2.2 Ph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>ng th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n: Máy này 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 ph</w:t>
      </w:r>
      <w:r w:rsidRPr="004900E6">
        <w:rPr>
          <w:rFonts w:ascii="Cambria" w:hAnsi="Cambria" w:cs="Cambria"/>
          <w:b/>
          <w:bCs/>
          <w:szCs w:val="22"/>
        </w:rPr>
        <w:t>ươ</w:t>
      </w:r>
      <w:r w:rsidRPr="004900E6">
        <w:rPr>
          <w:b/>
          <w:bCs/>
          <w:szCs w:val="22"/>
        </w:rPr>
        <w:t>ng th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>c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 hoàn toàn t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ng. Khi 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>c kh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i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ng,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ph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n 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khung trên s</w:t>
      </w:r>
      <w:r w:rsidRPr="004900E6">
        <w:rPr>
          <w:rFonts w:ascii="Cambria" w:hAnsi="Cambria" w:cs="Cambria"/>
          <w:b/>
          <w:bCs/>
          <w:szCs w:val="22"/>
        </w:rPr>
        <w:t>ẽ</w:t>
      </w:r>
      <w:r w:rsidRPr="004900E6">
        <w:rPr>
          <w:b/>
          <w:bCs/>
          <w:szCs w:val="22"/>
        </w:rPr>
        <w:t xml:space="preserve"> t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 các 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ph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 nh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 xml:space="preserve"> vít me lên/xu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ng, thanh 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 khung trên, vít me 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c/sau, thanh 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 bàn làm 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>c, thanh 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 yên ng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a, v.v.</w:t>
      </w:r>
    </w:p>
    <w:p w14:paraId="7B1053E2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4.2.2 润滑方式: 本机系全自动润滑方式,润滑油泵一经启动,上机架下部的润滑油会自动润滑上下螺</w:t>
      </w:r>
      <w:r w:rsidRPr="004900E6">
        <w:rPr>
          <w:rFonts w:hint="eastAsia"/>
          <w:b/>
          <w:bCs/>
          <w:szCs w:val="22"/>
        </w:rPr>
        <w:lastRenderedPageBreak/>
        <w:t>杆、上机架滑轨、前后丝杆、工作台滑轨、鞍座滑轨等部位。</w:t>
      </w:r>
    </w:p>
    <w:p w14:paraId="09A43917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4.2.3 L</w:t>
      </w:r>
      <w:r w:rsidRPr="004900E6">
        <w:rPr>
          <w:rFonts w:ascii="Cambria" w:hAnsi="Cambria" w:cs="Cambria"/>
          <w:b/>
          <w:bCs/>
          <w:szCs w:val="22"/>
        </w:rPr>
        <w:t>ư</w:t>
      </w:r>
      <w:r w:rsidRPr="004900E6">
        <w:rPr>
          <w:b/>
          <w:bCs/>
          <w:szCs w:val="22"/>
        </w:rPr>
        <w:t>u ý khi c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p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u:</w:t>
      </w:r>
    </w:p>
    <w:p w14:paraId="7C2EDC40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4.2.3 给油注意事项：</w:t>
      </w:r>
    </w:p>
    <w:p w14:paraId="0B527B1D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(1) M</w:t>
      </w:r>
      <w:r w:rsidRPr="004900E6">
        <w:rPr>
          <w:rFonts w:ascii="Cambria" w:hAnsi="Cambria" w:cs="Cambria"/>
          <w:b/>
          <w:bCs/>
          <w:szCs w:val="22"/>
        </w:rPr>
        <w:t>ở</w:t>
      </w:r>
      <w:r w:rsidRPr="004900E6">
        <w:rPr>
          <w:b/>
          <w:bCs/>
          <w:szCs w:val="22"/>
        </w:rPr>
        <w:t xml:space="preserve"> n</w:t>
      </w:r>
      <w:r w:rsidRPr="004900E6">
        <w:rPr>
          <w:rFonts w:ascii="Cambria" w:hAnsi="Cambria" w:cs="Cambria"/>
          <w:b/>
          <w:bCs/>
          <w:szCs w:val="22"/>
        </w:rPr>
        <w:t>ắ</w:t>
      </w:r>
      <w:r w:rsidRPr="004900E6">
        <w:rPr>
          <w:b/>
          <w:bCs/>
          <w:szCs w:val="22"/>
        </w:rPr>
        <w:t>p thùng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u và </w:t>
      </w:r>
      <w:r w:rsidRPr="004900E6">
        <w:rPr>
          <w:rFonts w:ascii="Cambria" w:hAnsi="Cambria" w:cs="Cambria"/>
          <w:b/>
          <w:bCs/>
          <w:szCs w:val="22"/>
        </w:rPr>
        <w:t>đổ</w:t>
      </w:r>
      <w:r w:rsidRPr="004900E6">
        <w:rPr>
          <w:b/>
          <w:bCs/>
          <w:szCs w:val="22"/>
        </w:rPr>
        <w:t xml:space="preserve">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2 lít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u.</w:t>
      </w:r>
    </w:p>
    <w:p w14:paraId="7649BD7B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(1) 取下油槽盖注油约2L</w:t>
      </w:r>
    </w:p>
    <w:p w14:paraId="721A3FB2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>(2) Khi tr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c chính v</w:t>
      </w:r>
      <w:r w:rsidRPr="004900E6">
        <w:rPr>
          <w:rFonts w:ascii="Cambria" w:hAnsi="Cambria" w:cs="Cambria"/>
          <w:b/>
          <w:bCs/>
          <w:szCs w:val="22"/>
        </w:rPr>
        <w:t>ậ</w:t>
      </w:r>
      <w:r w:rsidRPr="004900E6">
        <w:rPr>
          <w:b/>
          <w:bCs/>
          <w:szCs w:val="22"/>
        </w:rPr>
        <w:t>n hành, 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 s</w:t>
      </w:r>
      <w:r w:rsidRPr="004900E6">
        <w:rPr>
          <w:rFonts w:ascii="Cambria" w:hAnsi="Cambria" w:cs="Cambria"/>
          <w:b/>
          <w:bCs/>
          <w:szCs w:val="22"/>
        </w:rPr>
        <w:t>ẽ</w:t>
      </w:r>
      <w:r w:rsidRPr="004900E6">
        <w:rPr>
          <w:b/>
          <w:bCs/>
          <w:szCs w:val="22"/>
        </w:rPr>
        <w:t xml:space="preserve"> ho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 xml:space="preserve">t </w:t>
      </w:r>
      <w:r w:rsidRPr="004900E6">
        <w:rPr>
          <w:rFonts w:ascii="Cambria" w:hAnsi="Cambria" w:cs="Cambria"/>
          <w:b/>
          <w:bCs/>
          <w:szCs w:val="22"/>
        </w:rPr>
        <w:t>độ</w:t>
      </w:r>
      <w:r w:rsidRPr="004900E6">
        <w:rPr>
          <w:b/>
          <w:bCs/>
          <w:szCs w:val="22"/>
        </w:rPr>
        <w:t>ng, có th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 xml:space="preserve"> th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lên qua 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trên khung máy.</w:t>
      </w:r>
    </w:p>
    <w:p w14:paraId="740A7138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(2) 主轴运转，润滑油泵即动作,从上机架油窗上会看到油上来</w:t>
      </w:r>
    </w:p>
    <w:p w14:paraId="3C7EFAB7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(3) </w:t>
      </w:r>
      <w:r w:rsidRPr="004900E6">
        <w:rPr>
          <w:rFonts w:ascii="Cambria" w:hAnsi="Cambria" w:cs="Cambria"/>
          <w:b/>
          <w:bCs/>
          <w:szCs w:val="22"/>
        </w:rPr>
        <w:t>Đả</w:t>
      </w:r>
      <w:r w:rsidRPr="004900E6">
        <w:rPr>
          <w:b/>
          <w:bCs/>
          <w:szCs w:val="22"/>
        </w:rPr>
        <w:t>m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l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c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 n</w:t>
      </w:r>
      <w:r w:rsidRPr="004900E6">
        <w:rPr>
          <w:rFonts w:ascii="Cambria" w:hAnsi="Cambria" w:cs="Cambria"/>
          <w:b/>
          <w:bCs/>
          <w:szCs w:val="22"/>
        </w:rPr>
        <w:t>ằ</w:t>
      </w:r>
      <w:r w:rsidRPr="004900E6">
        <w:rPr>
          <w:b/>
          <w:bCs/>
          <w:szCs w:val="22"/>
        </w:rPr>
        <w:t>m 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 m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t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u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tránh hút không khí, và th</w:t>
      </w:r>
      <w:r w:rsidRPr="004900E6">
        <w:rPr>
          <w:rFonts w:ascii="Cambria" w:hAnsi="Cambria" w:cs="Cambria"/>
          <w:b/>
          <w:bCs/>
          <w:szCs w:val="22"/>
        </w:rPr>
        <w:t>ườ</w:t>
      </w:r>
      <w:r w:rsidRPr="004900E6">
        <w:rPr>
          <w:b/>
          <w:bCs/>
          <w:szCs w:val="22"/>
        </w:rPr>
        <w:t>ng xuyên chú ý 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u, tránh gây 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 b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m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n.</w:t>
      </w:r>
    </w:p>
    <w:p w14:paraId="6E650BA7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(3) 确保润滑油过滤器在油面下，以免吸入空气，且经常注意油量,免导致润滑油泵故障。</w:t>
      </w:r>
    </w:p>
    <w:p w14:paraId="18DB47D0" w14:textId="77777777" w:rsidR="004900E6" w:rsidRPr="004900E6" w:rsidRDefault="004900E6" w:rsidP="004900E6">
      <w:pPr>
        <w:spacing w:after="0" w:line="360" w:lineRule="exact"/>
        <w:ind w:left="840"/>
        <w:rPr>
          <w:b/>
          <w:bCs/>
          <w:szCs w:val="22"/>
        </w:rPr>
      </w:pPr>
      <w:r w:rsidRPr="004900E6">
        <w:rPr>
          <w:b/>
          <w:bCs/>
          <w:szCs w:val="22"/>
        </w:rPr>
        <w:t>(4) Vi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 xml:space="preserve">c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 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 có th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 xml:space="preserve"> th</w:t>
      </w:r>
      <w:r w:rsidRPr="004900E6">
        <w:rPr>
          <w:rFonts w:ascii="Cambria" w:hAnsi="Cambria" w:cs="Cambria"/>
          <w:b/>
          <w:bCs/>
          <w:szCs w:val="22"/>
        </w:rPr>
        <w:t>ự</w:t>
      </w:r>
      <w:r w:rsidRPr="004900E6">
        <w:rPr>
          <w:b/>
          <w:bCs/>
          <w:szCs w:val="22"/>
        </w:rPr>
        <w:t>c hi</w:t>
      </w:r>
      <w:r w:rsidRPr="004900E6">
        <w:rPr>
          <w:rFonts w:ascii="Cambria" w:hAnsi="Cambria" w:cs="Cambria"/>
          <w:b/>
          <w:bCs/>
          <w:szCs w:val="22"/>
        </w:rPr>
        <w:t>ệ</w:t>
      </w:r>
      <w:r w:rsidRPr="004900E6">
        <w:rPr>
          <w:b/>
          <w:bCs/>
          <w:szCs w:val="22"/>
        </w:rPr>
        <w:t xml:space="preserve">n qua van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khi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n bên d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i: Xoay theo chi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u kim </w:t>
      </w:r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 h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gi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m, xoay 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 chi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 xml:space="preserve">u kim </w:t>
      </w:r>
      <w:r w:rsidRPr="004900E6">
        <w:rPr>
          <w:rFonts w:ascii="Cambria" w:hAnsi="Cambria" w:cs="Cambria"/>
          <w:b/>
          <w:bCs/>
          <w:szCs w:val="22"/>
        </w:rPr>
        <w:t>đồ</w:t>
      </w:r>
      <w:r w:rsidRPr="004900E6">
        <w:rPr>
          <w:b/>
          <w:bCs/>
          <w:szCs w:val="22"/>
        </w:rPr>
        <w:t>ng h</w:t>
      </w:r>
      <w:r w:rsidRPr="004900E6">
        <w:rPr>
          <w:rFonts w:ascii="Cambria" w:hAnsi="Cambria" w:cs="Cambria"/>
          <w:b/>
          <w:bCs/>
          <w:szCs w:val="22"/>
        </w:rPr>
        <w:t>ồ</w:t>
      </w:r>
      <w:r w:rsidRPr="004900E6">
        <w:rPr>
          <w:b/>
          <w:bCs/>
          <w:szCs w:val="22"/>
        </w:rPr>
        <w:t xml:space="preserve"> </w:t>
      </w:r>
      <w:r w:rsidRPr="004900E6">
        <w:rPr>
          <w:rFonts w:ascii="Cambria" w:hAnsi="Cambria" w:cs="Cambria"/>
          <w:b/>
          <w:bCs/>
          <w:szCs w:val="22"/>
        </w:rPr>
        <w:t>để</w:t>
      </w:r>
      <w:r w:rsidRPr="004900E6">
        <w:rPr>
          <w:b/>
          <w:bCs/>
          <w:szCs w:val="22"/>
        </w:rPr>
        <w:t xml:space="preserve"> t</w:t>
      </w:r>
      <w:r w:rsidRPr="004900E6">
        <w:rPr>
          <w:rFonts w:ascii="Cambria" w:hAnsi="Cambria" w:cs="Cambria"/>
          <w:b/>
          <w:bCs/>
          <w:szCs w:val="22"/>
        </w:rPr>
        <w:t>ă</w:t>
      </w:r>
      <w:r w:rsidRPr="004900E6">
        <w:rPr>
          <w:b/>
          <w:bCs/>
          <w:szCs w:val="22"/>
        </w:rPr>
        <w:t>ng.</w:t>
      </w:r>
    </w:p>
    <w:p w14:paraId="2F5EB2CE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(4) 润滑油量的大小调整，可视下的控制阀调节：顺时针方向调小、逆时针方向调大</w:t>
      </w:r>
    </w:p>
    <w:p w14:paraId="6055D5EE" w14:textId="77777777" w:rsidR="004900E6" w:rsidRPr="004900E6" w:rsidRDefault="004900E6" w:rsidP="004900E6">
      <w:pPr>
        <w:spacing w:after="0" w:line="360" w:lineRule="exact"/>
        <w:ind w:left="420"/>
        <w:rPr>
          <w:b/>
          <w:bCs/>
          <w:szCs w:val="22"/>
        </w:rPr>
      </w:pPr>
      <w:r w:rsidRPr="004900E6">
        <w:rPr>
          <w:b/>
          <w:bCs/>
          <w:szCs w:val="22"/>
        </w:rPr>
        <w:t>4.2.4 Tiêu chu</w:t>
      </w:r>
      <w:r w:rsidRPr="004900E6">
        <w:rPr>
          <w:rFonts w:ascii="Cambria" w:hAnsi="Cambria" w:cs="Cambria"/>
          <w:b/>
          <w:bCs/>
          <w:szCs w:val="22"/>
        </w:rPr>
        <w:t>ẩ</w:t>
      </w:r>
      <w:r w:rsidRPr="004900E6">
        <w:rPr>
          <w:b/>
          <w:bCs/>
          <w:szCs w:val="22"/>
        </w:rPr>
        <w:t xml:space="preserve">n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 xml:space="preserve">nh các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m bôi tr</w:t>
      </w:r>
      <w:r w:rsidRPr="004900E6">
        <w:rPr>
          <w:rFonts w:ascii="Cambria" w:hAnsi="Cambria" w:cs="Cambria"/>
          <w:b/>
          <w:bCs/>
          <w:szCs w:val="22"/>
        </w:rPr>
        <w:t>ơ</w:t>
      </w:r>
      <w:r w:rsidRPr="004900E6">
        <w:rPr>
          <w:b/>
          <w:bCs/>
          <w:szCs w:val="22"/>
        </w:rPr>
        <w:t>n:</w:t>
      </w:r>
    </w:p>
    <w:p w14:paraId="57FD0585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4.2.4 各润滑点调整标准:</w:t>
      </w:r>
    </w:p>
    <w:p w14:paraId="70674C50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 xml:space="preserve">I.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 thô (B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 1)</w:t>
      </w:r>
    </w:p>
    <w:p w14:paraId="45E7954B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一.粗调(第一步)</w:t>
      </w:r>
    </w:p>
    <w:p w14:paraId="0E00EACE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>Vít me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c/sau: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 xml:space="preserve">t vít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 xml:space="preserve">nh, sau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 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 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1/8 vòng.</w:t>
      </w:r>
    </w:p>
    <w:p w14:paraId="32DED510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前后导螺杆, 调整螺丝旋紧后反向旋松约1/8圈；</w:t>
      </w:r>
    </w:p>
    <w:p w14:paraId="11CCFD84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khung 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 (ray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trái/ph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i):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 xml:space="preserve">t vít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 xml:space="preserve">nh, sau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 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 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1/6 vòng.</w:t>
      </w:r>
    </w:p>
    <w:p w14:paraId="5D8B4EC0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滑动架(左右导轨), 调整螺丝旋紧后反向旋松约1/6圈；</w:t>
      </w:r>
    </w:p>
    <w:p w14:paraId="2592EDBE" w14:textId="49A89B3F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>Vít me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lên/xu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ng: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 xml:space="preserve">t vít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 xml:space="preserve">nh, sau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 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 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1/2 vòng.</w:t>
      </w:r>
    </w:p>
    <w:p w14:paraId="628D4A30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上下导螺杆, 调整螺丝旋紧后反向旋松约1/2圈；</w:t>
      </w:r>
    </w:p>
    <w:p w14:paraId="58D7FA1F" w14:textId="6458A676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vào: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ch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 xml:space="preserve">t vít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 xml:space="preserve">nh, sau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ó</w:t>
      </w:r>
      <w:r w:rsidRPr="004900E6">
        <w:rPr>
          <w:b/>
          <w:bCs/>
          <w:szCs w:val="22"/>
        </w:rPr>
        <w:t xml:space="preserve"> v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>n ng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c l</w:t>
      </w:r>
      <w:r w:rsidRPr="004900E6">
        <w:rPr>
          <w:rFonts w:ascii="Cambria" w:hAnsi="Cambria" w:cs="Cambria"/>
          <w:b/>
          <w:bCs/>
          <w:szCs w:val="22"/>
        </w:rPr>
        <w:t>ạ</w:t>
      </w:r>
      <w:r w:rsidRPr="004900E6">
        <w:rPr>
          <w:b/>
          <w:bCs/>
          <w:szCs w:val="22"/>
        </w:rPr>
        <w:t>i n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i l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>ng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1/2 vòng.</w:t>
      </w:r>
    </w:p>
    <w:p w14:paraId="70A36973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进油口, 调整螺丝旋紧后反向旋松约1/2圈；</w:t>
      </w:r>
    </w:p>
    <w:p w14:paraId="48115A16" w14:textId="77777777" w:rsidR="004900E6" w:rsidRPr="004900E6" w:rsidRDefault="004900E6" w:rsidP="004900E6">
      <w:pPr>
        <w:spacing w:after="0" w:line="360" w:lineRule="exact"/>
        <w:rPr>
          <w:b/>
          <w:bCs/>
          <w:szCs w:val="22"/>
        </w:rPr>
      </w:pPr>
    </w:p>
    <w:p w14:paraId="5CB9DAD4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lastRenderedPageBreak/>
        <w:t xml:space="preserve">II.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 tinh (B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>c 2)</w:t>
      </w:r>
    </w:p>
    <w:p w14:paraId="610CD2E0" w14:textId="77777777" w:rsidR="004900E6" w:rsidRPr="004900E6" w:rsidRDefault="004900E6" w:rsidP="004900E6">
      <w:pPr>
        <w:spacing w:after="0" w:line="360" w:lineRule="exact"/>
        <w:ind w:left="42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二.精调(第二步)</w:t>
      </w:r>
    </w:p>
    <w:p w14:paraId="3AE862DF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Vít me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tr</w:t>
      </w:r>
      <w:r w:rsidRPr="004900E6">
        <w:rPr>
          <w:rFonts w:ascii="Cambria" w:hAnsi="Cambria" w:cs="Cambria"/>
          <w:b/>
          <w:bCs/>
          <w:szCs w:val="22"/>
        </w:rPr>
        <w:t>ướ</w:t>
      </w:r>
      <w:r w:rsidRPr="004900E6">
        <w:rPr>
          <w:b/>
          <w:bCs/>
          <w:szCs w:val="22"/>
        </w:rPr>
        <w:t xml:space="preserve">c/sau: </w:t>
      </w:r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 xml:space="preserve">u 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nh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 xml:space="preserve"> 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5 giây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t.</w:t>
      </w:r>
    </w:p>
    <w:p w14:paraId="47A9A574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前后导杆，油管口约5秒钟滴一滴油;</w:t>
      </w:r>
    </w:p>
    <w:p w14:paraId="10BCB031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>B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 xml:space="preserve"> khung tr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t (ray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trái/ph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i): Dùng tay b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>t hai 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trên ray ch</w:t>
      </w:r>
      <w:r w:rsidRPr="004900E6">
        <w:rPr>
          <w:rFonts w:ascii="Cambria" w:hAnsi="Cambria" w:cs="Cambria"/>
          <w:b/>
          <w:bCs/>
          <w:szCs w:val="22"/>
        </w:rPr>
        <w:t>ữ</w:t>
      </w:r>
      <w:r w:rsidRPr="004900E6">
        <w:rPr>
          <w:b/>
          <w:bCs/>
          <w:szCs w:val="22"/>
        </w:rPr>
        <w:t xml:space="preserve"> V, 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trên ray 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 ph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i v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>a th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y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và t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 xml:space="preserve"> t</w:t>
      </w:r>
      <w:r w:rsidRPr="004900E6">
        <w:rPr>
          <w:rFonts w:ascii="Cambria" w:hAnsi="Cambria" w:cs="Cambria"/>
          <w:b/>
          <w:bCs/>
          <w:szCs w:val="22"/>
        </w:rPr>
        <w:t>ừ</w:t>
      </w:r>
      <w:r w:rsidRPr="004900E6">
        <w:rPr>
          <w:b/>
          <w:bCs/>
          <w:szCs w:val="22"/>
        </w:rPr>
        <w:t xml:space="preserve"> r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 xml:space="preserve"> ra. Sau khi b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 xml:space="preserve"> tay ra, 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trên ray ph</w:t>
      </w:r>
      <w:r w:rsidRPr="004900E6">
        <w:rPr>
          <w:rFonts w:ascii="Cambria" w:hAnsi="Cambria" w:cs="Cambria"/>
          <w:b/>
          <w:bCs/>
          <w:szCs w:val="22"/>
        </w:rPr>
        <w:t>ẳ</w:t>
      </w:r>
      <w:r w:rsidRPr="004900E6">
        <w:rPr>
          <w:b/>
          <w:bCs/>
          <w:szCs w:val="22"/>
        </w:rPr>
        <w:t>ng không có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ho</w:t>
      </w:r>
      <w:r w:rsidRPr="004900E6">
        <w:rPr>
          <w:rFonts w:ascii="Cambria" w:hAnsi="Cambria" w:cs="Cambria"/>
          <w:b/>
          <w:bCs/>
          <w:szCs w:val="22"/>
        </w:rPr>
        <w:t>ặ</w:t>
      </w:r>
      <w:r w:rsidRPr="004900E6">
        <w:rPr>
          <w:b/>
          <w:bCs/>
          <w:szCs w:val="22"/>
        </w:rPr>
        <w:t xml:space="preserve">c </w:t>
      </w:r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 xml:space="preserve">u 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nh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 xml:space="preserve"> 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1 giây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t.</w:t>
      </w:r>
    </w:p>
    <w:p w14:paraId="4F760F60" w14:textId="37F6F042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滑动架(左右导轨)，用手按住V轨两个油口，平轨油口应刚刚见到油，且慢慢溢出，放手后，平轨油口无油或油管口约1秒钟滴一滴油；</w:t>
      </w:r>
    </w:p>
    <w:p w14:paraId="7F38BFAC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Vít me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lên/xu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 xml:space="preserve">ng: </w:t>
      </w:r>
      <w:r w:rsidRPr="004900E6">
        <w:rPr>
          <w:rFonts w:ascii="Cambria" w:hAnsi="Cambria" w:cs="Cambria"/>
          <w:b/>
          <w:bCs/>
          <w:szCs w:val="22"/>
        </w:rPr>
        <w:t>Đầ</w:t>
      </w:r>
      <w:r w:rsidRPr="004900E6">
        <w:rPr>
          <w:b/>
          <w:bCs/>
          <w:szCs w:val="22"/>
        </w:rPr>
        <w:t xml:space="preserve">u 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n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>u nh</w:t>
      </w:r>
      <w:r w:rsidRPr="004900E6">
        <w:rPr>
          <w:rFonts w:ascii="Cambria" w:hAnsi="Cambria" w:cs="Cambria"/>
          <w:b/>
          <w:bCs/>
          <w:szCs w:val="22"/>
        </w:rPr>
        <w:t>ỏ</w:t>
      </w:r>
      <w:r w:rsidRPr="004900E6">
        <w:rPr>
          <w:b/>
          <w:bCs/>
          <w:szCs w:val="22"/>
        </w:rPr>
        <w:t xml:space="preserve"> 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 kho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1 giây m</w:t>
      </w:r>
      <w:r w:rsidRPr="004900E6">
        <w:rPr>
          <w:rFonts w:ascii="Cambria" w:hAnsi="Cambria" w:cs="Cambria"/>
          <w:b/>
          <w:bCs/>
          <w:szCs w:val="22"/>
        </w:rPr>
        <w:t>ộ</w:t>
      </w:r>
      <w:r w:rsidRPr="004900E6">
        <w:rPr>
          <w:b/>
          <w:bCs/>
          <w:szCs w:val="22"/>
        </w:rPr>
        <w:t>t gi</w:t>
      </w:r>
      <w:r w:rsidRPr="004900E6">
        <w:rPr>
          <w:rFonts w:ascii="Cambria" w:hAnsi="Cambria" w:cs="Cambria"/>
          <w:b/>
          <w:bCs/>
          <w:szCs w:val="22"/>
        </w:rPr>
        <w:t>ọ</w:t>
      </w:r>
      <w:r w:rsidRPr="004900E6">
        <w:rPr>
          <w:b/>
          <w:bCs/>
          <w:szCs w:val="22"/>
        </w:rPr>
        <w:t>t.</w:t>
      </w:r>
    </w:p>
    <w:p w14:paraId="002FB959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上下导杆,油管口约1秒钟滴一滴油；</w:t>
      </w:r>
    </w:p>
    <w:p w14:paraId="38C7FF97" w14:textId="77777777" w:rsidR="004900E6" w:rsidRPr="004900E6" w:rsidRDefault="004900E6" w:rsidP="004900E6">
      <w:pPr>
        <w:spacing w:after="0" w:line="360" w:lineRule="exact"/>
        <w:ind w:left="1260"/>
        <w:rPr>
          <w:b/>
          <w:bCs/>
          <w:szCs w:val="22"/>
        </w:rPr>
      </w:pPr>
      <w:r w:rsidRPr="004900E6">
        <w:rPr>
          <w:b/>
          <w:bCs/>
          <w:szCs w:val="22"/>
        </w:rPr>
        <w:t>C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>a x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u: Sau khi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rFonts w:ascii="DengXian" w:eastAsia="DengXian" w:hAnsi="DengXian" w:cs="DengXian" w:hint="eastAsia"/>
          <w:b/>
          <w:bCs/>
          <w:szCs w:val="22"/>
        </w:rPr>
        <w:t>á</w:t>
      </w:r>
      <w:r w:rsidRPr="004900E6">
        <w:rPr>
          <w:b/>
          <w:bCs/>
          <w:szCs w:val="22"/>
        </w:rPr>
        <w:t xml:space="preserve">p </w:t>
      </w:r>
      <w:r w:rsidRPr="004900E6">
        <w:rPr>
          <w:rFonts w:ascii="Cambria" w:hAnsi="Cambria" w:cs="Cambria"/>
          <w:b/>
          <w:bCs/>
          <w:szCs w:val="22"/>
        </w:rPr>
        <w:t>ứ</w:t>
      </w:r>
      <w:r w:rsidRPr="004900E6">
        <w:rPr>
          <w:b/>
          <w:bCs/>
          <w:szCs w:val="22"/>
        </w:rPr>
        <w:t xml:space="preserve">ng ba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trên, l</w:t>
      </w:r>
      <w:r w:rsidRPr="004900E6">
        <w:rPr>
          <w:rFonts w:ascii="Cambria" w:hAnsi="Cambria" w:cs="Cambria"/>
          <w:b/>
          <w:bCs/>
          <w:szCs w:val="22"/>
        </w:rPr>
        <w:t>ượ</w:t>
      </w:r>
      <w:r w:rsidRPr="004900E6">
        <w:rPr>
          <w:b/>
          <w:bCs/>
          <w:szCs w:val="22"/>
        </w:rPr>
        <w:t>ng d</w:t>
      </w:r>
      <w:r w:rsidRPr="004900E6">
        <w:rPr>
          <w:rFonts w:ascii="Cambria" w:hAnsi="Cambria" w:cs="Cambria"/>
          <w:b/>
          <w:bCs/>
          <w:szCs w:val="22"/>
        </w:rPr>
        <w:t>ầ</w:t>
      </w:r>
      <w:r w:rsidRPr="004900E6">
        <w:rPr>
          <w:b/>
          <w:bCs/>
          <w:szCs w:val="22"/>
        </w:rPr>
        <w:t xml:space="preserve">u nên </w:t>
      </w:r>
      <w:r w:rsidRPr="004900E6">
        <w:rPr>
          <w:rFonts w:ascii="Cambria" w:hAnsi="Cambria" w:cs="Cambria"/>
          <w:b/>
          <w:bCs/>
          <w:szCs w:val="22"/>
        </w:rPr>
        <w:t>đượ</w:t>
      </w:r>
      <w:r w:rsidRPr="004900E6">
        <w:rPr>
          <w:b/>
          <w:bCs/>
          <w:szCs w:val="22"/>
        </w:rPr>
        <w:t xml:space="preserve">c </w:t>
      </w:r>
      <w:r w:rsidRPr="004900E6">
        <w:rPr>
          <w:rFonts w:ascii="Cambria" w:hAnsi="Cambria" w:cs="Cambria"/>
          <w:b/>
          <w:bCs/>
          <w:szCs w:val="22"/>
        </w:rPr>
        <w:t>đ</w:t>
      </w:r>
      <w:r w:rsidRPr="004900E6">
        <w:rPr>
          <w:b/>
          <w:bCs/>
          <w:szCs w:val="22"/>
        </w:rPr>
        <w:t>i</w:t>
      </w:r>
      <w:r w:rsidRPr="004900E6">
        <w:rPr>
          <w:rFonts w:ascii="Cambria" w:hAnsi="Cambria" w:cs="Cambria"/>
          <w:b/>
          <w:bCs/>
          <w:szCs w:val="22"/>
        </w:rPr>
        <w:t>ề</w:t>
      </w:r>
      <w:r w:rsidRPr="004900E6">
        <w:rPr>
          <w:b/>
          <w:bCs/>
          <w:szCs w:val="22"/>
        </w:rPr>
        <w:t>u ch</w:t>
      </w:r>
      <w:r w:rsidRPr="004900E6">
        <w:rPr>
          <w:rFonts w:ascii="Cambria" w:hAnsi="Cambria" w:cs="Cambria"/>
          <w:b/>
          <w:bCs/>
          <w:szCs w:val="22"/>
        </w:rPr>
        <w:t>ỉ</w:t>
      </w:r>
      <w:r w:rsidRPr="004900E6">
        <w:rPr>
          <w:b/>
          <w:bCs/>
          <w:szCs w:val="22"/>
        </w:rPr>
        <w:t>nh càng l</w:t>
      </w:r>
      <w:r w:rsidRPr="004900E6">
        <w:rPr>
          <w:rFonts w:ascii="Cambria" w:hAnsi="Cambria" w:cs="Cambria"/>
          <w:b/>
          <w:bCs/>
          <w:szCs w:val="22"/>
        </w:rPr>
        <w:t>ớ</w:t>
      </w:r>
      <w:r w:rsidRPr="004900E6">
        <w:rPr>
          <w:b/>
          <w:bCs/>
          <w:szCs w:val="22"/>
        </w:rPr>
        <w:t>n càng t</w:t>
      </w:r>
      <w:r w:rsidRPr="004900E6">
        <w:rPr>
          <w:rFonts w:ascii="Cambria" w:hAnsi="Cambria" w:cs="Cambria"/>
          <w:b/>
          <w:bCs/>
          <w:szCs w:val="22"/>
        </w:rPr>
        <w:t>ố</w:t>
      </w:r>
      <w:r w:rsidRPr="004900E6">
        <w:rPr>
          <w:b/>
          <w:bCs/>
          <w:szCs w:val="22"/>
        </w:rPr>
        <w:t>t.</w:t>
      </w:r>
    </w:p>
    <w:p w14:paraId="3640808E" w14:textId="77777777" w:rsidR="004900E6" w:rsidRPr="004900E6" w:rsidRDefault="004900E6" w:rsidP="004900E6">
      <w:pPr>
        <w:spacing w:after="0" w:line="360" w:lineRule="exact"/>
        <w:ind w:left="840"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泄油口，满足以上三点后，油量应尽量大;</w:t>
      </w:r>
    </w:p>
    <w:p w14:paraId="3E31A869" w14:textId="77777777" w:rsidR="004900E6" w:rsidRPr="004900E6" w:rsidRDefault="004900E6" w:rsidP="004900E6">
      <w:pPr>
        <w:spacing w:after="0" w:line="360" w:lineRule="exact"/>
        <w:rPr>
          <w:b/>
          <w:bCs/>
          <w:szCs w:val="22"/>
        </w:rPr>
      </w:pPr>
      <w:r w:rsidRPr="004900E6">
        <w:rPr>
          <w:b/>
          <w:bCs/>
          <w:szCs w:val="22"/>
        </w:rPr>
        <w:t>5. Bi</w:t>
      </w:r>
      <w:r w:rsidRPr="004900E6">
        <w:rPr>
          <w:rFonts w:ascii="Cambria" w:hAnsi="Cambria" w:cs="Cambria"/>
          <w:b/>
          <w:bCs/>
          <w:szCs w:val="22"/>
        </w:rPr>
        <w:t>ể</w:t>
      </w:r>
      <w:r w:rsidRPr="004900E6">
        <w:rPr>
          <w:b/>
          <w:bCs/>
          <w:szCs w:val="22"/>
        </w:rPr>
        <w:t>u m</w:t>
      </w:r>
      <w:r w:rsidRPr="004900E6">
        <w:rPr>
          <w:rFonts w:ascii="Cambria" w:hAnsi="Cambria" w:cs="Cambria"/>
          <w:b/>
          <w:bCs/>
          <w:szCs w:val="22"/>
        </w:rPr>
        <w:t>ẫ</w:t>
      </w:r>
      <w:r w:rsidRPr="004900E6">
        <w:rPr>
          <w:b/>
          <w:bCs/>
          <w:szCs w:val="22"/>
        </w:rPr>
        <w:t>u s</w:t>
      </w:r>
      <w:r w:rsidRPr="004900E6">
        <w:rPr>
          <w:rFonts w:ascii="Cambria" w:hAnsi="Cambria" w:cs="Cambria"/>
          <w:b/>
          <w:bCs/>
          <w:szCs w:val="22"/>
        </w:rPr>
        <w:t>ử</w:t>
      </w:r>
      <w:r w:rsidRPr="004900E6">
        <w:rPr>
          <w:b/>
          <w:bCs/>
          <w:szCs w:val="22"/>
        </w:rPr>
        <w:t xml:space="preserve"> d</w:t>
      </w:r>
      <w:r w:rsidRPr="004900E6">
        <w:rPr>
          <w:rFonts w:ascii="Cambria" w:hAnsi="Cambria" w:cs="Cambria"/>
          <w:b/>
          <w:bCs/>
          <w:szCs w:val="22"/>
        </w:rPr>
        <w:t>ụ</w:t>
      </w:r>
      <w:r w:rsidRPr="004900E6">
        <w:rPr>
          <w:b/>
          <w:bCs/>
          <w:szCs w:val="22"/>
        </w:rPr>
        <w:t>ng ghi chép:</w:t>
      </w:r>
    </w:p>
    <w:p w14:paraId="121687F5" w14:textId="77777777" w:rsidR="004900E6" w:rsidRPr="004900E6" w:rsidRDefault="004900E6" w:rsidP="004900E6">
      <w:pPr>
        <w:spacing w:after="0" w:line="360" w:lineRule="exact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5. 记录使用表单：</w:t>
      </w:r>
    </w:p>
    <w:p w14:paraId="626007E0" w14:textId="77777777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b/>
          <w:bCs/>
          <w:szCs w:val="22"/>
        </w:rPr>
        <w:t>MF041 -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ng ghi chép b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o d</w:t>
      </w:r>
      <w:r w:rsidRPr="004900E6">
        <w:rPr>
          <w:rFonts w:ascii="Cambria" w:hAnsi="Cambria" w:cs="Cambria"/>
          <w:b/>
          <w:bCs/>
          <w:szCs w:val="22"/>
        </w:rPr>
        <w:t>ưỡ</w:t>
      </w:r>
      <w:r w:rsidRPr="004900E6">
        <w:rPr>
          <w:b/>
          <w:bCs/>
          <w:szCs w:val="22"/>
        </w:rPr>
        <w:t>ng thi</w:t>
      </w:r>
      <w:r w:rsidRPr="004900E6">
        <w:rPr>
          <w:rFonts w:ascii="Cambria" w:hAnsi="Cambria" w:cs="Cambria"/>
          <w:b/>
          <w:bCs/>
          <w:szCs w:val="22"/>
        </w:rPr>
        <w:t>ế</w:t>
      </w:r>
      <w:r w:rsidRPr="004900E6">
        <w:rPr>
          <w:b/>
          <w:bCs/>
          <w:szCs w:val="22"/>
        </w:rPr>
        <w:t>t b</w:t>
      </w:r>
      <w:r w:rsidRPr="004900E6">
        <w:rPr>
          <w:rFonts w:ascii="Cambria" w:hAnsi="Cambria" w:cs="Cambria"/>
          <w:b/>
          <w:bCs/>
          <w:szCs w:val="22"/>
        </w:rPr>
        <w:t>ị</w:t>
      </w:r>
      <w:r w:rsidRPr="004900E6">
        <w:rPr>
          <w:b/>
          <w:bCs/>
          <w:szCs w:val="22"/>
        </w:rPr>
        <w:t xml:space="preserve"> s</w:t>
      </w:r>
      <w:r w:rsidRPr="004900E6">
        <w:rPr>
          <w:rFonts w:ascii="Cambria" w:hAnsi="Cambria" w:cs="Cambria"/>
          <w:b/>
          <w:bCs/>
          <w:szCs w:val="22"/>
        </w:rPr>
        <w:t>ả</w:t>
      </w:r>
      <w:r w:rsidRPr="004900E6">
        <w:rPr>
          <w:b/>
          <w:bCs/>
          <w:szCs w:val="22"/>
        </w:rPr>
        <w:t>n xu</w:t>
      </w:r>
      <w:r w:rsidRPr="004900E6">
        <w:rPr>
          <w:rFonts w:ascii="Cambria" w:hAnsi="Cambria" w:cs="Cambria"/>
          <w:b/>
          <w:bCs/>
          <w:szCs w:val="22"/>
        </w:rPr>
        <w:t>ấ</w:t>
      </w:r>
      <w:r w:rsidRPr="004900E6">
        <w:rPr>
          <w:b/>
          <w:bCs/>
          <w:szCs w:val="22"/>
        </w:rPr>
        <w:t>t</w:t>
      </w:r>
    </w:p>
    <w:p w14:paraId="6F8C95D6" w14:textId="191B15E9" w:rsidR="004900E6" w:rsidRPr="004900E6" w:rsidRDefault="004900E6" w:rsidP="004900E6">
      <w:pPr>
        <w:spacing w:after="0" w:line="360" w:lineRule="exact"/>
        <w:ind w:firstLine="420"/>
        <w:rPr>
          <w:b/>
          <w:bCs/>
          <w:szCs w:val="22"/>
        </w:rPr>
      </w:pPr>
      <w:r w:rsidRPr="004900E6">
        <w:rPr>
          <w:rFonts w:hint="eastAsia"/>
          <w:b/>
          <w:bCs/>
          <w:szCs w:val="22"/>
        </w:rPr>
        <w:t>MF041生产设备保养记录表</w:t>
      </w:r>
    </w:p>
    <w:sectPr w:rsidR="004900E6" w:rsidRPr="004900E6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74777" w14:textId="77777777" w:rsidR="007122D5" w:rsidRDefault="007122D5" w:rsidP="001C52F5">
      <w:pPr>
        <w:spacing w:after="0" w:line="240" w:lineRule="auto"/>
      </w:pPr>
      <w:r>
        <w:separator/>
      </w:r>
    </w:p>
  </w:endnote>
  <w:endnote w:type="continuationSeparator" w:id="0">
    <w:p w14:paraId="5156D437" w14:textId="77777777" w:rsidR="007122D5" w:rsidRDefault="007122D5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4C1BB" w14:textId="77777777" w:rsidR="00FA633D" w:rsidRDefault="00FA63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Footer"/>
            <w:jc w:val="center"/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Footer"/>
            <w:jc w:val="center"/>
            <w:rPr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Footer"/>
            <w:jc w:val="center"/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Footer"/>
            <w:spacing w:beforeLines="50" w:before="120"/>
            <w:jc w:val="center"/>
            <w:rPr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8CC00" w14:textId="77777777" w:rsidR="00FA633D" w:rsidRDefault="00FA6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B45CC" w14:textId="77777777" w:rsidR="007122D5" w:rsidRDefault="007122D5" w:rsidP="001C52F5">
      <w:pPr>
        <w:spacing w:after="0" w:line="240" w:lineRule="auto"/>
      </w:pPr>
      <w:r>
        <w:separator/>
      </w:r>
    </w:p>
  </w:footnote>
  <w:footnote w:type="continuationSeparator" w:id="0">
    <w:p w14:paraId="504BAD66" w14:textId="77777777" w:rsidR="007122D5" w:rsidRDefault="007122D5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F9089" w14:textId="77777777" w:rsidR="00FA633D" w:rsidRDefault="00FA63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353681" w:rsidR="001C52F5" w:rsidRPr="007803FB" w:rsidRDefault="001C52F5" w:rsidP="001C52F5">
          <w:pPr>
            <w:pStyle w:val="Header"/>
            <w:rPr>
              <w:rFonts w:ascii="Cambria" w:hAnsi="Cambria" w:cs="Calibri" w:hint="eastAsia"/>
              <w:b/>
              <w:bCs/>
              <w:sz w:val="36"/>
              <w:szCs w:val="15"/>
            </w:rPr>
          </w:pPr>
          <w:r w:rsidRPr="001C52F5">
            <w:rPr>
              <w:rFonts w:ascii="KaiTi" w:hAnsi="KaiTi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KaiTi" w:hAnsi="KaiTi"/>
              <w:b/>
              <w:bCs/>
              <w:sz w:val="36"/>
              <w:szCs w:val="15"/>
            </w:rPr>
            <w:t xml:space="preserve"> GLAM</w:t>
          </w:r>
          <w:r w:rsidR="007803FB">
            <w:rPr>
              <w:rFonts w:ascii="KaiTi" w:hAnsi="KaiTi" w:hint="eastAsia"/>
              <w:b/>
              <w:bCs/>
              <w:sz w:val="36"/>
              <w:szCs w:val="15"/>
            </w:rPr>
            <w:t xml:space="preserve"> VI</w:t>
          </w:r>
          <w:r w:rsidR="007803FB">
            <w:rPr>
              <w:rFonts w:ascii="Cambria" w:eastAsia="Cambria" w:hAnsi="Cambria" w:hint="eastAsia"/>
              <w:b/>
              <w:bCs/>
              <w:sz w:val="36"/>
              <w:szCs w:val="15"/>
            </w:rPr>
            <w:t>Ệ</w:t>
          </w:r>
          <w:r w:rsidR="007803FB">
            <w:rPr>
              <w:rFonts w:ascii="Cambria" w:hAnsi="Cambria" w:hint="eastAsia"/>
              <w:b/>
              <w:bCs/>
              <w:sz w:val="36"/>
              <w:szCs w:val="15"/>
            </w:rPr>
            <w:t>T NAM</w:t>
          </w:r>
        </w:p>
        <w:p w14:paraId="491BB57A" w14:textId="4E6EE507" w:rsidR="001C52F5" w:rsidRDefault="007803FB" w:rsidP="001C52F5">
          <w:pPr>
            <w:pStyle w:val="Header"/>
          </w:pPr>
          <w:r>
            <w:rPr>
              <w:rFonts w:ascii="KaiTi" w:hAnsi="KaiTi" w:hint="eastAsia"/>
              <w:b/>
              <w:bCs/>
              <w:sz w:val="36"/>
              <w:szCs w:val="15"/>
            </w:rPr>
            <w:t>越南</w:t>
          </w:r>
          <w:r w:rsidR="001C52F5" w:rsidRPr="001C52F5">
            <w:rPr>
              <w:rFonts w:ascii="KaiTi" w:hAnsi="KaiTi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229D0425" w14:textId="77777777" w:rsidR="00C90E2C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m soát phát</w:t>
          </w:r>
        </w:p>
        <w:p w14:paraId="7CB4D2FC" w14:textId="77777777" w:rsidR="00C90E2C" w:rsidRPr="00CD4578" w:rsidRDefault="00C90E2C" w:rsidP="00C90E2C">
          <w:pPr>
            <w:pStyle w:val="Header"/>
            <w:rPr>
              <w:rFonts w:ascii="KaiTi" w:hAnsi="KaiTi"/>
              <w:b/>
              <w:bCs/>
              <w:sz w:val="22"/>
              <w:szCs w:val="11"/>
            </w:rPr>
          </w:pPr>
          <w:r w:rsidRPr="00CD4578">
            <w:rPr>
              <w:rFonts w:ascii="KaiTi" w:hAnsi="KaiTi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KaiTi" w:hAnsi="KaiTi"/>
              <w:b/>
              <w:bCs/>
              <w:sz w:val="22"/>
              <w:szCs w:val="11"/>
            </w:rPr>
            <w:t>u</w:t>
          </w:r>
        </w:p>
        <w:p w14:paraId="470DF511" w14:textId="400EFBB1" w:rsidR="001C52F5" w:rsidRDefault="00C90E2C" w:rsidP="00C90E2C">
          <w:pPr>
            <w:pStyle w:val="Header"/>
          </w:pPr>
          <w:r w:rsidRPr="00431FF9">
            <w:rPr>
              <w:rFonts w:ascii="KaiTi" w:hAnsi="KaiTi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49B2D1F1" w14:textId="77777777" w:rsidR="00FA633D" w:rsidRPr="00FA633D" w:rsidRDefault="00FA633D" w:rsidP="00DE2AF1">
          <w:pPr>
            <w:pStyle w:val="Header"/>
            <w:rPr>
              <w:rFonts w:ascii="KaiTi" w:hAnsi="KaiTi"/>
              <w:b/>
              <w:bCs/>
              <w:sz w:val="24"/>
              <w:szCs w:val="11"/>
              <w:lang w:eastAsia="zh-TW"/>
            </w:rPr>
          </w:pPr>
          <w:r w:rsidRPr="00FA633D">
            <w:rPr>
              <w:rFonts w:ascii="KaiTi" w:hAnsi="KaiTi"/>
              <w:b/>
              <w:bCs/>
              <w:sz w:val="24"/>
              <w:szCs w:val="11"/>
              <w:lang w:eastAsia="zh-TW"/>
            </w:rPr>
            <w:t>H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ướ</w:t>
          </w:r>
          <w:r w:rsidRPr="00FA633D">
            <w:rPr>
              <w:rFonts w:ascii="KaiTi" w:hAnsi="KaiTi"/>
              <w:b/>
              <w:bCs/>
              <w:sz w:val="24"/>
              <w:szCs w:val="11"/>
              <w:lang w:eastAsia="zh-TW"/>
            </w:rPr>
            <w:t>ng d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ẫ</w:t>
          </w:r>
          <w:r w:rsidRPr="00FA633D">
            <w:rPr>
              <w:rFonts w:ascii="KaiTi" w:hAnsi="KaiTi"/>
              <w:b/>
              <w:bCs/>
              <w:sz w:val="24"/>
              <w:szCs w:val="11"/>
              <w:lang w:eastAsia="zh-TW"/>
            </w:rPr>
            <w:t>n b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ả</w:t>
          </w:r>
          <w:r w:rsidRPr="00FA633D">
            <w:rPr>
              <w:rFonts w:ascii="KaiTi" w:hAnsi="KaiTi"/>
              <w:b/>
              <w:bCs/>
              <w:sz w:val="24"/>
              <w:szCs w:val="11"/>
              <w:lang w:eastAsia="zh-TW"/>
            </w:rPr>
            <w:t>o d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ưỡ</w:t>
          </w:r>
          <w:r w:rsidRPr="00FA633D">
            <w:rPr>
              <w:rFonts w:ascii="KaiTi" w:hAnsi="KaiTi"/>
              <w:b/>
              <w:bCs/>
              <w:sz w:val="24"/>
              <w:szCs w:val="11"/>
              <w:lang w:eastAsia="zh-TW"/>
            </w:rPr>
            <w:t>ng và b</w:t>
          </w:r>
          <w:r w:rsidRPr="00FA633D">
            <w:rPr>
              <w:rFonts w:ascii="Calibri" w:hAnsi="Calibri" w:cs="Calibri"/>
              <w:b/>
              <w:bCs/>
              <w:sz w:val="24"/>
              <w:szCs w:val="11"/>
              <w:lang w:eastAsia="zh-TW"/>
            </w:rPr>
            <w:t>ả</w:t>
          </w:r>
          <w:r w:rsidRPr="00FA633D">
            <w:rPr>
              <w:rFonts w:ascii="KaiTi" w:hAnsi="KaiTi"/>
              <w:b/>
              <w:bCs/>
              <w:sz w:val="24"/>
              <w:szCs w:val="11"/>
              <w:lang w:eastAsia="zh-TW"/>
            </w:rPr>
            <w:t>o trì máy mài chính xác</w:t>
          </w:r>
        </w:p>
        <w:p w14:paraId="5C0921FF" w14:textId="77C21759" w:rsidR="001C52F5" w:rsidRPr="001C52F5" w:rsidRDefault="00FA633D" w:rsidP="00DE2AF1">
          <w:pPr>
            <w:pStyle w:val="Header"/>
            <w:rPr>
              <w:b/>
              <w:bCs/>
              <w:sz w:val="24"/>
              <w:szCs w:val="11"/>
              <w:lang w:eastAsia="zh-TW"/>
            </w:rPr>
          </w:pPr>
          <w:r w:rsidRPr="00FA633D">
            <w:rPr>
              <w:rFonts w:ascii="KaiTi" w:hAnsi="KaiTi" w:hint="eastAsia"/>
              <w:b/>
              <w:bCs/>
              <w:sz w:val="22"/>
              <w:szCs w:val="10"/>
              <w:lang w:eastAsia="zh-TW"/>
            </w:rPr>
            <w:t>精密磨床保養與維護指導書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Header"/>
            <w:rPr>
              <w:rFonts w:ascii="KaiTi" w:hAnsi="KaiTi"/>
              <w:b/>
              <w:bCs/>
              <w:sz w:val="20"/>
              <w:szCs w:val="20"/>
            </w:rPr>
          </w:pPr>
          <w:r w:rsidRPr="001C52F5">
            <w:rPr>
              <w:rFonts w:ascii="KaiTi" w:hAnsi="KaiTi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KaiTi" w:hAnsi="KaiTi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Header"/>
            <w:rPr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KaiTi" w:hAnsi="KaiTi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50CDFB92" w:rsidR="001C52F5" w:rsidRPr="001C52F5" w:rsidRDefault="00FA633D" w:rsidP="001C52F5">
          <w:pPr>
            <w:pStyle w:val="Header"/>
            <w:rPr>
              <w:b/>
              <w:bCs/>
            </w:rPr>
          </w:pPr>
          <w:r>
            <w:rPr>
              <w:rFonts w:hint="eastAsia"/>
              <w:b/>
              <w:bCs/>
            </w:rPr>
            <w:t>CY006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版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1 .</w:t>
          </w:r>
          <w:r w:rsidRPr="001C52F5">
            <w:rPr>
              <w:rFonts w:ascii="KaiTi" w:eastAsia="SimSun" w:hAnsi="KaiTi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KaiTi" w:hAnsi="KaiTi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頁</w:t>
          </w:r>
          <w:r w:rsidRPr="001C52F5">
            <w:rPr>
              <w:rFonts w:ascii="KaiTi" w:hAnsi="KaiTi"/>
              <w:b/>
              <w:bCs/>
            </w:rPr>
            <w:t xml:space="preserve">    </w:t>
          </w:r>
          <w:r w:rsidRPr="001C52F5">
            <w:rPr>
              <w:rFonts w:ascii="KaiTi" w:hAnsi="KaiTi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Header"/>
            <w:rPr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KaiTi" w:hAnsi="KaiTi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KaiTi" w:hAnsi="KaiTi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/>
              <w:b/>
              <w:bCs/>
            </w:rPr>
            <w:t>20</w:t>
          </w:r>
          <w:r w:rsidRPr="001C52F5">
            <w:rPr>
              <w:rFonts w:ascii="KaiTi" w:eastAsia="DengXian" w:hAnsi="KaiTi" w:hint="eastAsia"/>
              <w:b/>
              <w:bCs/>
            </w:rPr>
            <w:t>2</w:t>
          </w:r>
          <w:r w:rsidR="00AF79EB">
            <w:rPr>
              <w:rFonts w:ascii="KaiTi" w:eastAsia="DengXian" w:hAnsi="KaiTi" w:hint="eastAsia"/>
              <w:b/>
              <w:bCs/>
            </w:rPr>
            <w:t>5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11</w:t>
          </w:r>
          <w:r w:rsidRPr="001C52F5">
            <w:rPr>
              <w:rFonts w:ascii="KaiTi" w:hAnsi="KaiTi"/>
              <w:b/>
              <w:bCs/>
            </w:rPr>
            <w:t>/</w:t>
          </w:r>
          <w:r w:rsidR="00AF79EB">
            <w:rPr>
              <w:rFonts w:ascii="KaiTi" w:hAnsi="KaiTi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Header"/>
            <w:rPr>
              <w:rFonts w:ascii="KaiTi" w:hAnsi="KaiTi"/>
              <w:b/>
              <w:bCs/>
            </w:rPr>
          </w:pPr>
          <w:r w:rsidRPr="001C52F5">
            <w:rPr>
              <w:rFonts w:ascii="KaiTi" w:hAnsi="KaiTi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KaiTi" w:hAnsi="KaiTi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KaiTi" w:hAnsi="KaiTi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  <w:r w:rsidRPr="001C52F5">
            <w:rPr>
              <w:rFonts w:ascii="KaiTi" w:hAnsi="KaiTi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Header"/>
            <w:rPr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Header"/>
            <w:rPr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25214" w14:textId="77777777" w:rsidR="00FA633D" w:rsidRDefault="00FA63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17B47"/>
    <w:rsid w:val="00166D28"/>
    <w:rsid w:val="001C52F5"/>
    <w:rsid w:val="001C77B4"/>
    <w:rsid w:val="002339B0"/>
    <w:rsid w:val="00356B38"/>
    <w:rsid w:val="00395D96"/>
    <w:rsid w:val="003A171C"/>
    <w:rsid w:val="004900E6"/>
    <w:rsid w:val="004B2FF4"/>
    <w:rsid w:val="004E1554"/>
    <w:rsid w:val="005364D6"/>
    <w:rsid w:val="00543314"/>
    <w:rsid w:val="005451B3"/>
    <w:rsid w:val="005478D8"/>
    <w:rsid w:val="00682F8C"/>
    <w:rsid w:val="006C5ADE"/>
    <w:rsid w:val="006D704D"/>
    <w:rsid w:val="007122D5"/>
    <w:rsid w:val="007803FB"/>
    <w:rsid w:val="008A56AB"/>
    <w:rsid w:val="009B699C"/>
    <w:rsid w:val="009E22BF"/>
    <w:rsid w:val="009F1A43"/>
    <w:rsid w:val="009F32BE"/>
    <w:rsid w:val="009F698F"/>
    <w:rsid w:val="00A0787A"/>
    <w:rsid w:val="00A854E9"/>
    <w:rsid w:val="00AD159E"/>
    <w:rsid w:val="00AF79EB"/>
    <w:rsid w:val="00B51A04"/>
    <w:rsid w:val="00BA6788"/>
    <w:rsid w:val="00BC203B"/>
    <w:rsid w:val="00C90E2C"/>
    <w:rsid w:val="00DE2AF1"/>
    <w:rsid w:val="00F83DB0"/>
    <w:rsid w:val="00FA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1794</Words>
  <Characters>3110</Characters>
  <Application>Microsoft Office Word</Application>
  <DocSecurity>0</DocSecurity>
  <Lines>25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4</cp:revision>
  <dcterms:created xsi:type="dcterms:W3CDTF">2026-03-07T06:26:00Z</dcterms:created>
  <dcterms:modified xsi:type="dcterms:W3CDTF">2026-04-15T02:25:00Z</dcterms:modified>
</cp:coreProperties>
</file>