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4F28C" w14:textId="77777777" w:rsidR="001A6E3E" w:rsidRPr="00B43A9B" w:rsidRDefault="001A6E3E" w:rsidP="00B43A9B">
      <w:pPr>
        <w:tabs>
          <w:tab w:val="left" w:pos="229"/>
          <w:tab w:val="left" w:pos="465"/>
        </w:tabs>
        <w:ind w:right="125"/>
        <w:jc w:val="center"/>
        <w:rPr>
          <w:b/>
          <w:bCs/>
          <w:sz w:val="60"/>
          <w:szCs w:val="60"/>
        </w:rPr>
      </w:pPr>
      <w:r w:rsidRPr="00B43A9B">
        <w:rPr>
          <w:b/>
          <w:bCs/>
          <w:sz w:val="60"/>
          <w:szCs w:val="60"/>
        </w:rPr>
        <w:t>Quy trình kiểm soát chống phân biệt đối xử</w:t>
      </w:r>
    </w:p>
    <w:p w14:paraId="0ED5C48A" w14:textId="4F33FD1D" w:rsidR="001A6E3E" w:rsidRPr="00B43A9B" w:rsidRDefault="001A6E3E" w:rsidP="00B43A9B">
      <w:pPr>
        <w:tabs>
          <w:tab w:val="left" w:pos="229"/>
          <w:tab w:val="left" w:pos="465"/>
        </w:tabs>
        <w:spacing w:line="360" w:lineRule="auto"/>
        <w:ind w:right="125"/>
        <w:jc w:val="center"/>
        <w:rPr>
          <w:b/>
          <w:bCs/>
          <w:sz w:val="70"/>
          <w:szCs w:val="70"/>
        </w:rPr>
      </w:pPr>
      <w:r w:rsidRPr="00B43A9B">
        <w:rPr>
          <w:b/>
          <w:bCs/>
          <w:sz w:val="70"/>
          <w:szCs w:val="70"/>
        </w:rPr>
        <w:t>禁止歧视控制程</w:t>
      </w:r>
      <w:r w:rsidRPr="00B43A9B">
        <w:rPr>
          <w:rFonts w:eastAsia="SimSun"/>
          <w:b/>
          <w:bCs/>
          <w:sz w:val="70"/>
          <w:szCs w:val="70"/>
        </w:rPr>
        <w:t>序</w:t>
      </w:r>
    </w:p>
    <w:p w14:paraId="61DB86C6" w14:textId="64078066" w:rsidR="00B86EDA" w:rsidRPr="00B43A9B" w:rsidRDefault="00B86EDA" w:rsidP="00B43A9B">
      <w:pPr>
        <w:tabs>
          <w:tab w:val="left" w:pos="229"/>
          <w:tab w:val="left" w:pos="465"/>
        </w:tabs>
        <w:spacing w:line="360" w:lineRule="auto"/>
        <w:ind w:left="300" w:right="125" w:hanging="113"/>
        <w:jc w:val="center"/>
        <w:rPr>
          <w:rFonts w:ascii="FangSong" w:eastAsia="FangSong" w:hAnsi="FangSong"/>
          <w:b/>
          <w:bCs/>
          <w:sz w:val="96"/>
          <w:szCs w:val="96"/>
        </w:rPr>
      </w:pPr>
      <w:r w:rsidRPr="00B43A9B">
        <w:rPr>
          <w:rFonts w:ascii="FangSong" w:eastAsia="FangSong" w:hAnsi="FangSong"/>
          <w:b/>
          <w:bCs/>
          <w:sz w:val="96"/>
          <w:szCs w:val="96"/>
          <w:lang w:eastAsia="zh-CN"/>
        </w:rPr>
        <w:t>QEHP0</w:t>
      </w:r>
      <w:r w:rsidR="005546F8" w:rsidRPr="00B43A9B">
        <w:rPr>
          <w:rFonts w:ascii="FangSong" w:eastAsia="FangSong" w:hAnsi="FangSong"/>
          <w:b/>
          <w:bCs/>
          <w:sz w:val="96"/>
          <w:szCs w:val="96"/>
          <w:lang w:eastAsia="zh-CN"/>
        </w:rPr>
        <w:t>30</w:t>
      </w:r>
    </w:p>
    <w:p w14:paraId="3DCE4B26" w14:textId="122CE96E" w:rsidR="00B86EDA" w:rsidRPr="00B43A9B"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B43A9B">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B43A9B" w:rsidRDefault="00B86EDA" w:rsidP="00B86EDA">
      <w:pPr>
        <w:ind w:firstLineChars="585" w:firstLine="940"/>
        <w:rPr>
          <w:rFonts w:ascii="FangSong" w:eastAsia="FangSong" w:hAnsi="FangSong"/>
          <w:b/>
          <w:bCs/>
          <w:sz w:val="16"/>
          <w:szCs w:val="48"/>
        </w:rPr>
      </w:pPr>
    </w:p>
    <w:p w14:paraId="77BFB16F" w14:textId="0C6C9365" w:rsidR="00B86EDA" w:rsidRPr="00B43A9B" w:rsidRDefault="00D06602" w:rsidP="00D06602">
      <w:pPr>
        <w:ind w:firstLineChars="600" w:firstLine="2402"/>
        <w:rPr>
          <w:rFonts w:ascii="FangSong" w:eastAsia="FangSong" w:hAnsi="FangSong"/>
          <w:b/>
          <w:bCs/>
          <w:sz w:val="40"/>
          <w:szCs w:val="40"/>
          <w:u w:val="single"/>
          <w:lang w:eastAsia="zh-CN"/>
        </w:rPr>
      </w:pPr>
      <w:r w:rsidRPr="00B43A9B">
        <w:rPr>
          <w:b/>
          <w:bCs/>
          <w:sz w:val="40"/>
          <w:szCs w:val="40"/>
        </w:rPr>
        <w:t xml:space="preserve">Soạn thảo / </w:t>
      </w:r>
      <w:r w:rsidR="00B86EDA" w:rsidRPr="00B43A9B">
        <w:rPr>
          <w:rFonts w:ascii="FangSong" w:eastAsia="FangSong" w:hAnsi="FangSong" w:hint="eastAsia"/>
          <w:b/>
          <w:bCs/>
          <w:sz w:val="40"/>
          <w:szCs w:val="40"/>
          <w:lang w:eastAsia="zh-CN"/>
        </w:rPr>
        <w:t>编制：</w:t>
      </w:r>
      <w:r w:rsidR="00B86EDA" w:rsidRPr="00B43A9B">
        <w:rPr>
          <w:rFonts w:ascii="FangSong" w:eastAsia="FangSong" w:hAnsi="FangSong"/>
          <w:b/>
          <w:bCs/>
          <w:sz w:val="40"/>
          <w:szCs w:val="40"/>
          <w:u w:val="single"/>
          <w:lang w:eastAsia="zh-CN"/>
        </w:rPr>
        <w:t xml:space="preserve">  </w:t>
      </w:r>
      <w:r w:rsidR="00B86EDA" w:rsidRPr="00B43A9B">
        <w:rPr>
          <w:rFonts w:ascii="FangSong" w:eastAsia="FangSong" w:hAnsi="FangSong" w:hint="eastAsia"/>
          <w:b/>
          <w:bCs/>
          <w:sz w:val="40"/>
          <w:szCs w:val="40"/>
          <w:u w:val="single"/>
          <w:lang w:eastAsia="zh-CN"/>
        </w:rPr>
        <w:t>梅海春</w:t>
      </w:r>
    </w:p>
    <w:p w14:paraId="1006E5B7" w14:textId="2CE86A3A" w:rsidR="00B86EDA" w:rsidRPr="00B43A9B" w:rsidRDefault="00D06602" w:rsidP="00D06602">
      <w:pPr>
        <w:ind w:firstLineChars="600" w:firstLine="2402"/>
        <w:rPr>
          <w:rFonts w:ascii="FangSong" w:eastAsia="FangSong" w:hAnsi="FangSong"/>
          <w:b/>
          <w:bCs/>
          <w:sz w:val="40"/>
          <w:szCs w:val="40"/>
          <w:u w:val="single"/>
          <w:lang w:eastAsia="zh-CN"/>
        </w:rPr>
      </w:pPr>
      <w:r w:rsidRPr="00B43A9B">
        <w:rPr>
          <w:b/>
          <w:bCs/>
          <w:sz w:val="40"/>
          <w:szCs w:val="40"/>
        </w:rPr>
        <w:t xml:space="preserve">Kiểm tra / </w:t>
      </w:r>
      <w:r w:rsidR="00B86EDA" w:rsidRPr="00B43A9B">
        <w:rPr>
          <w:rFonts w:ascii="FangSong" w:eastAsia="FangSong" w:hAnsi="FangSong" w:hint="eastAsia"/>
          <w:b/>
          <w:bCs/>
          <w:sz w:val="40"/>
          <w:szCs w:val="40"/>
          <w:lang w:eastAsia="zh-CN"/>
        </w:rPr>
        <w:t>审核：</w:t>
      </w:r>
      <w:r w:rsidR="00B86EDA" w:rsidRPr="00B43A9B">
        <w:rPr>
          <w:rFonts w:ascii="FangSong" w:eastAsia="FangSong" w:hAnsi="FangSong" w:hint="eastAsia"/>
          <w:b/>
          <w:bCs/>
          <w:sz w:val="40"/>
          <w:szCs w:val="40"/>
          <w:u w:val="single"/>
          <w:lang w:eastAsia="zh-CN"/>
        </w:rPr>
        <w:t xml:space="preserve">  方长华</w:t>
      </w:r>
    </w:p>
    <w:p w14:paraId="73A750A7" w14:textId="0F0908B0" w:rsidR="00B86EDA" w:rsidRPr="00B43A9B" w:rsidRDefault="00D06602" w:rsidP="00D06602">
      <w:pPr>
        <w:ind w:firstLineChars="600" w:firstLine="2402"/>
        <w:rPr>
          <w:rFonts w:ascii="FangSong" w:eastAsia="FangSong" w:hAnsi="FangSong"/>
          <w:b/>
          <w:bCs/>
          <w:sz w:val="40"/>
          <w:szCs w:val="40"/>
          <w:u w:val="single"/>
          <w:lang w:eastAsia="zh-CN"/>
        </w:rPr>
      </w:pPr>
      <w:r w:rsidRPr="00B43A9B">
        <w:rPr>
          <w:b/>
          <w:bCs/>
          <w:sz w:val="40"/>
          <w:szCs w:val="40"/>
        </w:rPr>
        <w:t xml:space="preserve">Phê duyệt / </w:t>
      </w:r>
      <w:r w:rsidR="00B86EDA" w:rsidRPr="00B43A9B">
        <w:rPr>
          <w:rFonts w:ascii="FangSong" w:eastAsia="FangSong" w:hAnsi="FangSong" w:hint="eastAsia"/>
          <w:b/>
          <w:bCs/>
          <w:sz w:val="40"/>
          <w:szCs w:val="40"/>
          <w:lang w:eastAsia="zh-CN"/>
        </w:rPr>
        <w:t>核准：</w:t>
      </w:r>
      <w:r w:rsidR="00B86EDA" w:rsidRPr="00B43A9B">
        <w:rPr>
          <w:rFonts w:ascii="FangSong" w:eastAsia="FangSong" w:hAnsi="FangSong" w:hint="eastAsia"/>
          <w:b/>
          <w:bCs/>
          <w:sz w:val="40"/>
          <w:szCs w:val="40"/>
          <w:u w:val="single"/>
          <w:lang w:eastAsia="zh-CN"/>
        </w:rPr>
        <w:t xml:space="preserve">  江东川</w:t>
      </w:r>
    </w:p>
    <w:p w14:paraId="74CE1931" w14:textId="37115851" w:rsidR="00B86EDA" w:rsidRPr="00B43A9B" w:rsidRDefault="00D06602" w:rsidP="00D06602">
      <w:pPr>
        <w:ind w:firstLineChars="600" w:firstLine="2402"/>
        <w:rPr>
          <w:rFonts w:ascii="FangSong" w:eastAsia="FangSong" w:hAnsi="FangSong"/>
          <w:b/>
          <w:bCs/>
          <w:sz w:val="40"/>
          <w:szCs w:val="40"/>
          <w:lang w:eastAsia="zh-CN"/>
        </w:rPr>
      </w:pPr>
      <w:r w:rsidRPr="00B43A9B">
        <w:rPr>
          <w:b/>
          <w:bCs/>
          <w:sz w:val="40"/>
          <w:szCs w:val="40"/>
        </w:rPr>
        <w:t xml:space="preserve">Phiên bản / </w:t>
      </w:r>
      <w:r w:rsidR="00B86EDA" w:rsidRPr="00B43A9B">
        <w:rPr>
          <w:rFonts w:ascii="FangSong" w:eastAsia="FangSong" w:hAnsi="FangSong" w:hint="eastAsia"/>
          <w:b/>
          <w:bCs/>
          <w:sz w:val="40"/>
          <w:szCs w:val="40"/>
          <w:lang w:eastAsia="zh-CN"/>
        </w:rPr>
        <w:t>版本：</w:t>
      </w:r>
      <w:r w:rsidR="00B86EDA" w:rsidRPr="00B43A9B">
        <w:rPr>
          <w:rFonts w:ascii="FangSong" w:eastAsia="FangSong" w:hAnsi="FangSong"/>
          <w:b/>
          <w:bCs/>
          <w:sz w:val="40"/>
          <w:szCs w:val="40"/>
          <w:u w:val="single"/>
          <w:lang w:eastAsia="zh-CN"/>
        </w:rPr>
        <w:t xml:space="preserve">  </w:t>
      </w:r>
      <w:r w:rsidR="00B86EDA" w:rsidRPr="00B43A9B">
        <w:rPr>
          <w:rFonts w:ascii="FangSong" w:eastAsia="FangSong" w:hAnsi="FangSong" w:hint="eastAsia"/>
          <w:b/>
          <w:bCs/>
          <w:sz w:val="40"/>
          <w:szCs w:val="40"/>
          <w:u w:val="single"/>
          <w:lang w:eastAsia="zh-CN"/>
        </w:rPr>
        <w:t>A01</w:t>
      </w:r>
    </w:p>
    <w:p w14:paraId="21A956D4" w14:textId="404DE13C" w:rsidR="00B86EDA" w:rsidRPr="00B43A9B" w:rsidRDefault="00D06602" w:rsidP="00D06602">
      <w:pPr>
        <w:ind w:firstLineChars="600" w:firstLine="2402"/>
        <w:rPr>
          <w:rFonts w:ascii="FangSong" w:eastAsia="FangSong" w:hAnsi="FangSong"/>
          <w:b/>
          <w:bCs/>
          <w:sz w:val="40"/>
          <w:szCs w:val="40"/>
          <w:lang w:eastAsia="zh-CN"/>
        </w:rPr>
      </w:pPr>
      <w:r w:rsidRPr="00B43A9B">
        <w:rPr>
          <w:b/>
          <w:bCs/>
          <w:sz w:val="40"/>
          <w:szCs w:val="40"/>
        </w:rPr>
        <w:t xml:space="preserve">Ngày lập  / </w:t>
      </w:r>
      <w:r w:rsidR="00B86EDA" w:rsidRPr="00B43A9B">
        <w:rPr>
          <w:rFonts w:ascii="FangSong" w:eastAsia="FangSong" w:hAnsi="FangSong" w:hint="eastAsia"/>
          <w:b/>
          <w:bCs/>
          <w:sz w:val="40"/>
          <w:szCs w:val="40"/>
          <w:lang w:eastAsia="zh-CN"/>
        </w:rPr>
        <w:t>制作日期：</w:t>
      </w:r>
      <w:r w:rsidR="00B86EDA" w:rsidRPr="00B43A9B">
        <w:rPr>
          <w:rFonts w:ascii="FangSong" w:eastAsia="FangSong" w:hAnsi="FangSong"/>
          <w:b/>
          <w:bCs/>
          <w:sz w:val="40"/>
          <w:szCs w:val="40"/>
          <w:u w:val="single"/>
          <w:lang w:eastAsia="zh-CN"/>
        </w:rPr>
        <w:t>20</w:t>
      </w:r>
      <w:r w:rsidR="00B86EDA" w:rsidRPr="00B43A9B">
        <w:rPr>
          <w:rFonts w:ascii="FangSong" w:eastAsia="FangSong" w:hAnsi="FangSong" w:hint="eastAsia"/>
          <w:b/>
          <w:bCs/>
          <w:sz w:val="40"/>
          <w:szCs w:val="40"/>
          <w:u w:val="single"/>
          <w:lang w:eastAsia="zh-CN"/>
        </w:rPr>
        <w:t>25</w:t>
      </w:r>
      <w:r w:rsidR="00B86EDA" w:rsidRPr="00B43A9B">
        <w:rPr>
          <w:rFonts w:ascii="FangSong" w:eastAsia="FangSong" w:hAnsi="FangSong"/>
          <w:b/>
          <w:bCs/>
          <w:sz w:val="40"/>
          <w:szCs w:val="40"/>
          <w:u w:val="single"/>
          <w:lang w:eastAsia="zh-CN"/>
        </w:rPr>
        <w:t>/11/</w:t>
      </w:r>
      <w:r w:rsidR="00B86EDA" w:rsidRPr="00B43A9B">
        <w:rPr>
          <w:rFonts w:ascii="FangSong" w:eastAsia="FangSong" w:hAnsi="FangSong" w:hint="eastAsia"/>
          <w:b/>
          <w:bCs/>
          <w:sz w:val="40"/>
          <w:szCs w:val="40"/>
          <w:u w:val="single"/>
          <w:lang w:eastAsia="zh-CN"/>
        </w:rPr>
        <w:t>18</w:t>
      </w:r>
    </w:p>
    <w:p w14:paraId="7874B763" w14:textId="0880C293" w:rsidR="00B86EDA" w:rsidRPr="00B43A9B" w:rsidRDefault="00D06602" w:rsidP="00D06602">
      <w:pPr>
        <w:ind w:firstLineChars="600" w:firstLine="2402"/>
        <w:rPr>
          <w:rFonts w:ascii="FangSong" w:eastAsia="FangSong" w:hAnsi="FangSong"/>
          <w:b/>
          <w:bCs/>
          <w:sz w:val="40"/>
          <w:szCs w:val="40"/>
          <w:lang w:eastAsia="zh-CN"/>
        </w:rPr>
      </w:pPr>
      <w:r w:rsidRPr="00B43A9B">
        <w:rPr>
          <w:b/>
          <w:bCs/>
          <w:sz w:val="40"/>
          <w:szCs w:val="40"/>
        </w:rPr>
        <w:t xml:space="preserve">Ngày sửa đổi / </w:t>
      </w:r>
      <w:r w:rsidR="00B86EDA" w:rsidRPr="00B43A9B">
        <w:rPr>
          <w:rFonts w:ascii="FangSong" w:eastAsia="FangSong" w:hAnsi="FangSong" w:hint="eastAsia"/>
          <w:b/>
          <w:bCs/>
          <w:sz w:val="40"/>
          <w:szCs w:val="40"/>
          <w:lang w:eastAsia="zh-CN"/>
        </w:rPr>
        <w:t>修订日期：</w:t>
      </w:r>
      <w:r w:rsidR="00B86EDA" w:rsidRPr="00B43A9B">
        <w:rPr>
          <w:rFonts w:ascii="FangSong" w:eastAsia="FangSong" w:hAnsi="FangSong"/>
          <w:b/>
          <w:bCs/>
          <w:sz w:val="40"/>
          <w:szCs w:val="40"/>
          <w:u w:val="single"/>
          <w:lang w:eastAsia="zh-CN"/>
        </w:rPr>
        <w:t>20</w:t>
      </w:r>
      <w:r w:rsidR="00B86EDA" w:rsidRPr="00B43A9B">
        <w:rPr>
          <w:rFonts w:ascii="FangSong" w:eastAsia="FangSong" w:hAnsi="FangSong" w:hint="eastAsia"/>
          <w:b/>
          <w:bCs/>
          <w:sz w:val="40"/>
          <w:szCs w:val="40"/>
          <w:u w:val="single"/>
          <w:lang w:eastAsia="zh-CN"/>
        </w:rPr>
        <w:t>25</w:t>
      </w:r>
      <w:r w:rsidR="00B86EDA" w:rsidRPr="00B43A9B">
        <w:rPr>
          <w:rFonts w:ascii="FangSong" w:eastAsia="FangSong" w:hAnsi="FangSong"/>
          <w:b/>
          <w:bCs/>
          <w:sz w:val="40"/>
          <w:szCs w:val="40"/>
          <w:u w:val="single"/>
          <w:lang w:eastAsia="zh-CN"/>
        </w:rPr>
        <w:t>/</w:t>
      </w:r>
      <w:r w:rsidR="00B86EDA" w:rsidRPr="00B43A9B">
        <w:rPr>
          <w:rFonts w:ascii="FangSong" w:eastAsia="FangSong" w:hAnsi="FangSong" w:hint="eastAsia"/>
          <w:b/>
          <w:bCs/>
          <w:sz w:val="40"/>
          <w:szCs w:val="40"/>
          <w:u w:val="single"/>
          <w:lang w:eastAsia="zh-CN"/>
        </w:rPr>
        <w:t>11</w:t>
      </w:r>
      <w:r w:rsidR="00B86EDA" w:rsidRPr="00B43A9B">
        <w:rPr>
          <w:rFonts w:ascii="FangSong" w:eastAsia="FangSong" w:hAnsi="FangSong"/>
          <w:b/>
          <w:bCs/>
          <w:sz w:val="40"/>
          <w:szCs w:val="40"/>
          <w:u w:val="single"/>
          <w:lang w:eastAsia="zh-CN"/>
        </w:rPr>
        <w:t>/</w:t>
      </w:r>
      <w:r w:rsidR="00B86EDA" w:rsidRPr="00B43A9B">
        <w:rPr>
          <w:rFonts w:ascii="FangSong" w:eastAsia="FangSong" w:hAnsi="FangSong" w:hint="eastAsia"/>
          <w:b/>
          <w:bCs/>
          <w:sz w:val="40"/>
          <w:szCs w:val="40"/>
          <w:u w:val="single"/>
          <w:lang w:eastAsia="zh-CN"/>
        </w:rPr>
        <w:t>18</w:t>
      </w:r>
    </w:p>
    <w:p w14:paraId="30AC4FE5" w14:textId="77777777" w:rsidR="00B86EDA" w:rsidRPr="00B43A9B" w:rsidRDefault="00B86EDA" w:rsidP="00B86EDA">
      <w:pPr>
        <w:ind w:firstLineChars="650" w:firstLine="1827"/>
        <w:rPr>
          <w:rFonts w:ascii="FangSong" w:eastAsia="FangSong" w:hAnsi="FangSong"/>
          <w:b/>
          <w:bCs/>
          <w:sz w:val="28"/>
          <w:szCs w:val="44"/>
          <w:lang w:eastAsia="zh-CN"/>
        </w:rPr>
      </w:pPr>
    </w:p>
    <w:p w14:paraId="271E9E15" w14:textId="4B560549" w:rsidR="00F67E03" w:rsidRPr="00B43A9B" w:rsidRDefault="00F67E03" w:rsidP="00B86EDA">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B43A9B">
        <w:rPr>
          <w:b/>
          <w:bCs/>
          <w:sz w:val="44"/>
          <w:szCs w:val="44"/>
        </w:rPr>
        <w:t xml:space="preserve"> Ngày phát hành</w:t>
      </w:r>
      <w:r w:rsidR="00AC51DC" w:rsidRPr="00B43A9B">
        <w:rPr>
          <w:b/>
          <w:bCs/>
          <w:sz w:val="44"/>
          <w:szCs w:val="44"/>
        </w:rPr>
        <w:t xml:space="preserve"> / </w:t>
      </w:r>
      <w:r w:rsidR="00B86EDA" w:rsidRPr="00B43A9B">
        <w:rPr>
          <w:rFonts w:ascii="FangSong" w:eastAsia="FangSong" w:hAnsi="FangSong" w:hint="eastAsia"/>
          <w:b/>
          <w:bCs/>
          <w:sz w:val="44"/>
          <w:szCs w:val="44"/>
          <w:lang w:eastAsia="zh-CN"/>
        </w:rPr>
        <w:t>发行日期：</w:t>
      </w:r>
      <w:r w:rsidR="00B86EDA" w:rsidRPr="00B43A9B">
        <w:rPr>
          <w:rFonts w:ascii="FangSong" w:eastAsia="FangSong" w:hAnsi="FangSong"/>
          <w:b/>
          <w:bCs/>
          <w:sz w:val="44"/>
          <w:szCs w:val="44"/>
          <w:u w:val="single"/>
          <w:lang w:eastAsia="zh-CN"/>
        </w:rPr>
        <w:t>20</w:t>
      </w:r>
      <w:r w:rsidR="00B86EDA" w:rsidRPr="00B43A9B">
        <w:rPr>
          <w:rFonts w:ascii="FangSong" w:eastAsia="FangSong" w:hAnsi="FangSong" w:hint="eastAsia"/>
          <w:b/>
          <w:bCs/>
          <w:sz w:val="44"/>
          <w:szCs w:val="44"/>
          <w:u w:val="single"/>
          <w:lang w:eastAsia="zh-CN"/>
        </w:rPr>
        <w:t>25</w:t>
      </w:r>
      <w:r w:rsidR="00B86EDA" w:rsidRPr="00B43A9B">
        <w:rPr>
          <w:rFonts w:ascii="FangSong" w:eastAsia="FangSong" w:hAnsi="FangSong"/>
          <w:b/>
          <w:bCs/>
          <w:sz w:val="44"/>
          <w:szCs w:val="44"/>
          <w:u w:val="single"/>
          <w:lang w:eastAsia="zh-CN"/>
        </w:rPr>
        <w:t>/</w:t>
      </w:r>
      <w:r w:rsidR="00B86EDA" w:rsidRPr="00B43A9B">
        <w:rPr>
          <w:rFonts w:ascii="FangSong" w:eastAsia="FangSong" w:hAnsi="FangSong" w:hint="eastAsia"/>
          <w:b/>
          <w:bCs/>
          <w:sz w:val="44"/>
          <w:szCs w:val="44"/>
          <w:u w:val="single"/>
          <w:lang w:eastAsia="zh-CN"/>
        </w:rPr>
        <w:t>11</w:t>
      </w:r>
      <w:r w:rsidR="00B86EDA" w:rsidRPr="00B43A9B">
        <w:rPr>
          <w:rFonts w:ascii="FangSong" w:eastAsia="FangSong" w:hAnsi="FangSong"/>
          <w:b/>
          <w:bCs/>
          <w:sz w:val="44"/>
          <w:szCs w:val="44"/>
          <w:u w:val="single"/>
          <w:lang w:eastAsia="zh-CN"/>
        </w:rPr>
        <w:t>/</w:t>
      </w:r>
      <w:r w:rsidR="00B86EDA" w:rsidRPr="00B43A9B">
        <w:rPr>
          <w:rFonts w:ascii="FangSong" w:eastAsia="FangSong" w:hAnsi="FangSong" w:hint="eastAsia"/>
          <w:b/>
          <w:bCs/>
          <w:sz w:val="44"/>
          <w:szCs w:val="44"/>
          <w:u w:val="single"/>
          <w:lang w:eastAsia="zh-CN"/>
        </w:rPr>
        <w:t>18</w:t>
      </w:r>
      <w:r w:rsidR="00B86EDA" w:rsidRPr="00B43A9B">
        <w:rPr>
          <w:rFonts w:ascii="FangSong" w:eastAsia="FangSong" w:hAnsi="FangSong"/>
          <w:b/>
          <w:bCs/>
          <w:sz w:val="44"/>
          <w:szCs w:val="44"/>
          <w:lang w:eastAsia="zh-CN"/>
        </w:rPr>
        <w:t xml:space="preserve">     </w:t>
      </w:r>
    </w:p>
    <w:p w14:paraId="5D81D2A4" w14:textId="5F7DD2E5" w:rsidR="00B86EDA" w:rsidRPr="00B43A9B" w:rsidRDefault="00F67E03" w:rsidP="00B86EDA">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B43A9B">
        <w:rPr>
          <w:b/>
          <w:bCs/>
          <w:sz w:val="44"/>
          <w:szCs w:val="44"/>
        </w:rPr>
        <w:t>Ngày áp dụng</w:t>
      </w:r>
      <w:r w:rsidR="00AC51DC" w:rsidRPr="00B43A9B">
        <w:rPr>
          <w:b/>
          <w:bCs/>
          <w:sz w:val="44"/>
          <w:szCs w:val="44"/>
        </w:rPr>
        <w:t xml:space="preserve"> </w:t>
      </w:r>
      <w:r w:rsidR="00AC51DC" w:rsidRPr="00B43A9B">
        <w:rPr>
          <w:rFonts w:ascii="FangSong" w:eastAsia="FangSong" w:hAnsi="FangSong"/>
          <w:b/>
          <w:bCs/>
          <w:sz w:val="44"/>
          <w:szCs w:val="44"/>
          <w:lang w:eastAsia="zh-CN"/>
        </w:rPr>
        <w:t xml:space="preserve">/ </w:t>
      </w:r>
      <w:r w:rsidR="00B86EDA" w:rsidRPr="00B43A9B">
        <w:rPr>
          <w:rFonts w:ascii="FangSong" w:eastAsia="FangSong" w:hAnsi="FangSong" w:hint="eastAsia"/>
          <w:b/>
          <w:bCs/>
          <w:sz w:val="44"/>
          <w:szCs w:val="44"/>
          <w:lang w:eastAsia="zh-CN"/>
        </w:rPr>
        <w:t>实施日期：</w:t>
      </w:r>
      <w:r w:rsidR="00B86EDA" w:rsidRPr="00B43A9B">
        <w:rPr>
          <w:rFonts w:ascii="FangSong" w:eastAsia="FangSong" w:hAnsi="FangSong"/>
          <w:b/>
          <w:bCs/>
          <w:sz w:val="44"/>
          <w:szCs w:val="44"/>
          <w:u w:val="single"/>
          <w:lang w:eastAsia="zh-CN"/>
        </w:rPr>
        <w:t>20</w:t>
      </w:r>
      <w:r w:rsidR="00B86EDA" w:rsidRPr="00B43A9B">
        <w:rPr>
          <w:rFonts w:ascii="FangSong" w:eastAsia="FangSong" w:hAnsi="FangSong" w:hint="eastAsia"/>
          <w:b/>
          <w:bCs/>
          <w:sz w:val="44"/>
          <w:szCs w:val="44"/>
          <w:u w:val="single"/>
          <w:lang w:eastAsia="zh-CN"/>
        </w:rPr>
        <w:t>25</w:t>
      </w:r>
      <w:r w:rsidR="00B86EDA" w:rsidRPr="00B43A9B">
        <w:rPr>
          <w:rFonts w:ascii="FangSong" w:eastAsia="FangSong" w:hAnsi="FangSong"/>
          <w:b/>
          <w:bCs/>
          <w:sz w:val="44"/>
          <w:szCs w:val="44"/>
          <w:u w:val="single"/>
          <w:lang w:eastAsia="zh-CN"/>
        </w:rPr>
        <w:t>/</w:t>
      </w:r>
      <w:r w:rsidR="00B86EDA" w:rsidRPr="00B43A9B">
        <w:rPr>
          <w:rFonts w:ascii="FangSong" w:eastAsia="FangSong" w:hAnsi="FangSong" w:hint="eastAsia"/>
          <w:b/>
          <w:bCs/>
          <w:sz w:val="44"/>
          <w:szCs w:val="44"/>
          <w:u w:val="single"/>
          <w:lang w:eastAsia="zh-CN"/>
        </w:rPr>
        <w:t>11</w:t>
      </w:r>
      <w:r w:rsidR="00B86EDA" w:rsidRPr="00B43A9B">
        <w:rPr>
          <w:rFonts w:ascii="FangSong" w:eastAsia="FangSong" w:hAnsi="FangSong"/>
          <w:b/>
          <w:bCs/>
          <w:sz w:val="44"/>
          <w:szCs w:val="44"/>
          <w:u w:val="single"/>
          <w:lang w:eastAsia="zh-CN"/>
        </w:rPr>
        <w:t>/</w:t>
      </w:r>
      <w:r w:rsidR="00B86EDA" w:rsidRPr="00B43A9B">
        <w:rPr>
          <w:rFonts w:ascii="FangSong" w:eastAsia="FangSong" w:hAnsi="FangSong" w:hint="eastAsia"/>
          <w:b/>
          <w:bCs/>
          <w:sz w:val="44"/>
          <w:szCs w:val="44"/>
          <w:u w:val="single"/>
          <w:lang w:eastAsia="zh-CN"/>
        </w:rPr>
        <w:t>18</w:t>
      </w:r>
    </w:p>
    <w:p w14:paraId="5BB0D832" w14:textId="6BE944C3" w:rsidR="00F67E03" w:rsidRPr="00B43A9B" w:rsidRDefault="00F67E03" w:rsidP="00B86EDA">
      <w:pPr>
        <w:jc w:val="center"/>
        <w:rPr>
          <w:rFonts w:ascii="FangSong" w:eastAsia="FangSong" w:hAnsi="FangSong"/>
          <w:b/>
          <w:bCs/>
          <w:sz w:val="44"/>
          <w:szCs w:val="44"/>
          <w:lang w:eastAsia="zh-CN"/>
        </w:rPr>
      </w:pPr>
      <w:r w:rsidRPr="00B43A9B">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B43A9B" w:rsidRDefault="00F67E03" w:rsidP="00B86EDA">
      <w:pPr>
        <w:jc w:val="center"/>
        <w:rPr>
          <w:b/>
          <w:bCs/>
          <w:sz w:val="40"/>
          <w:szCs w:val="40"/>
        </w:rPr>
      </w:pPr>
      <w:r w:rsidRPr="00B43A9B">
        <w:rPr>
          <w:b/>
          <w:bCs/>
          <w:sz w:val="40"/>
          <w:szCs w:val="40"/>
        </w:rPr>
        <w:t>Công ty TNHH Điện tử GLAM Thượng Hải ban hành</w:t>
      </w:r>
    </w:p>
    <w:p w14:paraId="53AF5CE8" w14:textId="77777777" w:rsidR="003539C2" w:rsidRPr="00B43A9B" w:rsidRDefault="00B86EDA" w:rsidP="003539C2">
      <w:pPr>
        <w:jc w:val="center"/>
        <w:rPr>
          <w:rFonts w:ascii="FangSong" w:eastAsia="FangSong" w:hAnsi="FangSong"/>
          <w:b/>
          <w:bCs/>
          <w:sz w:val="44"/>
          <w:szCs w:val="44"/>
          <w:lang w:eastAsia="zh-CN"/>
        </w:rPr>
      </w:pPr>
      <w:r w:rsidRPr="00B43A9B">
        <w:rPr>
          <w:rFonts w:ascii="FangSong" w:eastAsia="FangSong" w:hAnsi="FangSong" w:hint="eastAsia"/>
          <w:b/>
          <w:bCs/>
          <w:sz w:val="44"/>
          <w:szCs w:val="44"/>
          <w:lang w:eastAsia="zh-CN"/>
        </w:rPr>
        <w:t>上海格琳电子有限公司发布</w:t>
      </w:r>
    </w:p>
    <w:p w14:paraId="6BFAFFCA" w14:textId="65C863F3" w:rsidR="00F67E03" w:rsidRPr="00B43A9B" w:rsidRDefault="00F67E03" w:rsidP="003539C2">
      <w:pPr>
        <w:jc w:val="center"/>
        <w:rPr>
          <w:rFonts w:ascii="FangSong" w:eastAsia="FangSong" w:hAnsi="FangSong"/>
          <w:b/>
          <w:bCs/>
          <w:sz w:val="44"/>
          <w:szCs w:val="44"/>
          <w:lang w:eastAsia="zh-CN"/>
        </w:rPr>
      </w:pPr>
      <w:r w:rsidRPr="00B43A9B">
        <w:rPr>
          <w:b/>
          <w:bCs/>
          <w:sz w:val="32"/>
          <w:szCs w:val="32"/>
        </w:rPr>
        <w:t>Không được phép sao chép khi chưa được cho phép</w:t>
      </w:r>
    </w:p>
    <w:p w14:paraId="2DE14282" w14:textId="69D57656" w:rsidR="00BD3971" w:rsidRPr="00B43A9B"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B43A9B">
        <w:rPr>
          <w:rFonts w:ascii="FangSong" w:eastAsia="FangSong" w:hAnsi="FangSong" w:hint="eastAsia"/>
          <w:b/>
          <w:bCs/>
          <w:sz w:val="28"/>
          <w:szCs w:val="28"/>
          <w:lang w:eastAsia="zh-CN"/>
        </w:rPr>
        <w:t>未</w:t>
      </w:r>
      <w:r w:rsidRPr="00B43A9B">
        <w:rPr>
          <w:rFonts w:ascii="FangSong" w:eastAsia="FangSong" w:hAnsi="FangSong"/>
          <w:b/>
          <w:bCs/>
          <w:sz w:val="28"/>
          <w:szCs w:val="28"/>
          <w:lang w:eastAsia="zh-CN"/>
        </w:rPr>
        <w:t xml:space="preserve"> </w:t>
      </w:r>
      <w:r w:rsidRPr="00B43A9B">
        <w:rPr>
          <w:rFonts w:ascii="FangSong" w:eastAsia="FangSong" w:hAnsi="FangSong" w:hint="eastAsia"/>
          <w:b/>
          <w:bCs/>
          <w:sz w:val="28"/>
          <w:szCs w:val="28"/>
          <w:lang w:eastAsia="zh-CN"/>
        </w:rPr>
        <w:t>经</w:t>
      </w:r>
      <w:r w:rsidRPr="00B43A9B">
        <w:rPr>
          <w:rFonts w:ascii="FangSong" w:eastAsia="FangSong" w:hAnsi="FangSong"/>
          <w:b/>
          <w:bCs/>
          <w:sz w:val="28"/>
          <w:szCs w:val="28"/>
          <w:lang w:eastAsia="zh-CN"/>
        </w:rPr>
        <w:t xml:space="preserve"> </w:t>
      </w:r>
      <w:r w:rsidRPr="00B43A9B">
        <w:rPr>
          <w:rFonts w:ascii="FangSong" w:eastAsia="FangSong" w:hAnsi="FangSong" w:hint="eastAsia"/>
          <w:b/>
          <w:bCs/>
          <w:sz w:val="28"/>
          <w:szCs w:val="28"/>
          <w:lang w:eastAsia="zh-CN"/>
        </w:rPr>
        <w:t>许</w:t>
      </w:r>
      <w:r w:rsidRPr="00B43A9B">
        <w:rPr>
          <w:rFonts w:ascii="FangSong" w:eastAsia="FangSong" w:hAnsi="FangSong"/>
          <w:b/>
          <w:bCs/>
          <w:sz w:val="28"/>
          <w:szCs w:val="28"/>
          <w:lang w:eastAsia="zh-CN"/>
        </w:rPr>
        <w:t xml:space="preserve"> </w:t>
      </w:r>
      <w:r w:rsidRPr="00B43A9B">
        <w:rPr>
          <w:rFonts w:ascii="FangSong" w:eastAsia="FangSong" w:hAnsi="FangSong" w:hint="eastAsia"/>
          <w:b/>
          <w:bCs/>
          <w:sz w:val="28"/>
          <w:szCs w:val="28"/>
          <w:lang w:eastAsia="zh-CN"/>
        </w:rPr>
        <w:t>可不</w:t>
      </w:r>
      <w:r w:rsidRPr="00B43A9B">
        <w:rPr>
          <w:rFonts w:ascii="FangSong" w:eastAsia="FangSong" w:hAnsi="FangSong"/>
          <w:b/>
          <w:bCs/>
          <w:sz w:val="28"/>
          <w:szCs w:val="28"/>
          <w:lang w:eastAsia="zh-CN"/>
        </w:rPr>
        <w:t xml:space="preserve"> </w:t>
      </w:r>
      <w:r w:rsidRPr="00B43A9B">
        <w:rPr>
          <w:rFonts w:ascii="FangSong" w:eastAsia="FangSong" w:hAnsi="FangSong" w:hint="eastAsia"/>
          <w:b/>
          <w:bCs/>
          <w:sz w:val="28"/>
          <w:szCs w:val="28"/>
          <w:lang w:eastAsia="zh-CN"/>
        </w:rPr>
        <w:t>得</w:t>
      </w:r>
      <w:r w:rsidRPr="00B43A9B">
        <w:rPr>
          <w:rFonts w:ascii="FangSong" w:eastAsia="FangSong" w:hAnsi="FangSong"/>
          <w:b/>
          <w:bCs/>
          <w:sz w:val="28"/>
          <w:szCs w:val="28"/>
          <w:lang w:eastAsia="zh-CN"/>
        </w:rPr>
        <w:t xml:space="preserve"> </w:t>
      </w:r>
      <w:r w:rsidRPr="00B43A9B">
        <w:rPr>
          <w:rFonts w:ascii="FangSong" w:eastAsia="FangSong" w:hAnsi="FangSong" w:hint="eastAsia"/>
          <w:b/>
          <w:bCs/>
          <w:sz w:val="28"/>
          <w:szCs w:val="28"/>
          <w:lang w:eastAsia="zh-CN"/>
        </w:rPr>
        <w:t>翻</w:t>
      </w:r>
      <w:r w:rsidRPr="00B43A9B">
        <w:rPr>
          <w:rFonts w:ascii="FangSong" w:eastAsia="FangSong" w:hAnsi="FangSong"/>
          <w:b/>
          <w:bCs/>
          <w:sz w:val="28"/>
          <w:szCs w:val="28"/>
          <w:lang w:eastAsia="zh-CN"/>
        </w:rPr>
        <w:t xml:space="preserve"> </w:t>
      </w:r>
    </w:p>
    <w:p w14:paraId="77395232" w14:textId="2B9C7FD8"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931"/>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B43A9B">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B43A9B">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B43A9B">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B43A9B">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B43A9B">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B43A9B">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B43A9B">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B43A9B">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B43A9B">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B43A9B">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B43A9B">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B43A9B">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B43A9B">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B43A9B">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B43A9B">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B43A9B">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B43A9B">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B43A9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77EED32C" w14:textId="77777777" w:rsidR="005546F8" w:rsidRPr="005546F8" w:rsidRDefault="005546F8" w:rsidP="005546F8">
      <w:pPr>
        <w:widowControl/>
        <w:numPr>
          <w:ilvl w:val="0"/>
          <w:numId w:val="27"/>
        </w:numPr>
        <w:spacing w:before="100" w:beforeAutospacing="1" w:after="100" w:afterAutospacing="1"/>
        <w:rPr>
          <w:rFonts w:eastAsia="Times New Roman"/>
          <w:kern w:val="0"/>
          <w:szCs w:val="24"/>
          <w:lang w:eastAsia="zh-CN"/>
        </w:rPr>
      </w:pPr>
      <w:r w:rsidRPr="005546F8">
        <w:rPr>
          <w:rFonts w:eastAsia="Times New Roman"/>
          <w:b/>
          <w:bCs/>
          <w:kern w:val="0"/>
          <w:szCs w:val="24"/>
          <w:lang w:eastAsia="zh-CN"/>
        </w:rPr>
        <w:t>Mục đích:</w:t>
      </w:r>
      <w:r w:rsidRPr="005546F8">
        <w:rPr>
          <w:rFonts w:eastAsia="Times New Roman"/>
          <w:kern w:val="0"/>
          <w:szCs w:val="24"/>
          <w:lang w:eastAsia="zh-CN"/>
        </w:rPr>
        <w:t xml:space="preserve"> Nhằm đảm bảo quyền và lợi ích việc làm của người lao động không bị xâm phạm, tuân thủ nghiêm chỉnh Luật Lao động của nước Cộng hòa Nhân dân Trung Hoa và các yêu cầu về trách nhiệm xã hội, công ty ban hành chính sách cấm phân biệt đối xử dựa trên chủng tộc, màu da, tuổi tác, giới tính, xu hướng tính dục, dân tộc, khuyết tật, mang thai, tín ngưỡng, phe phái chính trị, thành viên tổ chức xã hội hoặc tình trạng hôn nhân nhằm đảm bảo mọi người đều được đối xử bình đẳng và công bằng</w:t>
      </w:r>
      <w:r w:rsidRPr="005546F8">
        <w:rPr>
          <w:rFonts w:ascii="SimSun" w:eastAsia="SimSun" w:hAnsi="SimSun" w:cs="SimSun" w:hint="eastAsia"/>
          <w:kern w:val="0"/>
          <w:szCs w:val="24"/>
          <w:lang w:eastAsia="zh-CN"/>
        </w:rPr>
        <w:t>。</w:t>
      </w:r>
      <w:r w:rsidRPr="005546F8">
        <w:rPr>
          <w:rFonts w:eastAsia="Times New Roman"/>
          <w:kern w:val="0"/>
          <w:szCs w:val="24"/>
          <w:lang w:eastAsia="zh-CN"/>
        </w:rPr>
        <w:br/>
      </w:r>
      <w:r w:rsidRPr="005546F8">
        <w:rPr>
          <w:rFonts w:ascii="SimSun" w:eastAsia="SimSun" w:hAnsi="SimSun" w:cs="SimSun" w:hint="eastAsia"/>
          <w:kern w:val="0"/>
          <w:szCs w:val="24"/>
          <w:lang w:eastAsia="zh-CN"/>
        </w:rPr>
        <w:t>目的：为保证员工的就业权利和利益不受侵犯，切实遵守《中华人民共和国劳动法》及社会责任之要求，特制定禁止对就种族、肤色、年龄、性别、性倾向、民族、残疾、怀孕、信仰、政治派别、社团成员或婚姻状况等歧视政策，以保证人人享受平等、公正的对待</w:t>
      </w:r>
      <w:r w:rsidRPr="005546F8">
        <w:rPr>
          <w:rFonts w:ascii="SimSun" w:eastAsia="SimSun" w:hAnsi="SimSun" w:cs="SimSun"/>
          <w:kern w:val="0"/>
          <w:szCs w:val="24"/>
          <w:lang w:eastAsia="zh-CN"/>
        </w:rPr>
        <w:t>。</w:t>
      </w:r>
    </w:p>
    <w:p w14:paraId="20282749" w14:textId="77777777" w:rsidR="005546F8" w:rsidRPr="005546F8" w:rsidRDefault="005546F8" w:rsidP="005546F8">
      <w:pPr>
        <w:widowControl/>
        <w:numPr>
          <w:ilvl w:val="0"/>
          <w:numId w:val="27"/>
        </w:numPr>
        <w:spacing w:before="100" w:beforeAutospacing="1" w:after="100" w:afterAutospacing="1"/>
        <w:rPr>
          <w:rFonts w:eastAsia="Times New Roman"/>
          <w:kern w:val="0"/>
          <w:szCs w:val="24"/>
          <w:lang w:eastAsia="zh-CN"/>
        </w:rPr>
      </w:pPr>
      <w:r w:rsidRPr="005546F8">
        <w:rPr>
          <w:rFonts w:eastAsia="Times New Roman"/>
          <w:b/>
          <w:bCs/>
          <w:kern w:val="0"/>
          <w:szCs w:val="24"/>
          <w:lang w:eastAsia="zh-CN"/>
        </w:rPr>
        <w:t>Phạm vi:</w:t>
      </w:r>
      <w:r w:rsidRPr="005546F8">
        <w:rPr>
          <w:rFonts w:eastAsia="Times New Roman"/>
          <w:kern w:val="0"/>
          <w:szCs w:val="24"/>
          <w:lang w:eastAsia="zh-CN"/>
        </w:rPr>
        <w:t xml:space="preserve"> Áp dụng đối với việc quản lý những người được tuyển dụng và người ứng tuyển trong công ty</w:t>
      </w:r>
      <w:r w:rsidRPr="005546F8">
        <w:rPr>
          <w:rFonts w:ascii="SimSun" w:eastAsia="SimSun" w:hAnsi="SimSun" w:cs="SimSun" w:hint="eastAsia"/>
          <w:kern w:val="0"/>
          <w:szCs w:val="24"/>
          <w:lang w:eastAsia="zh-CN"/>
        </w:rPr>
        <w:t>。</w:t>
      </w:r>
      <w:r w:rsidRPr="005546F8">
        <w:rPr>
          <w:rFonts w:eastAsia="Times New Roman"/>
          <w:kern w:val="0"/>
          <w:szCs w:val="24"/>
          <w:lang w:eastAsia="zh-CN"/>
        </w:rPr>
        <w:br/>
      </w:r>
      <w:r w:rsidRPr="005546F8">
        <w:rPr>
          <w:rFonts w:ascii="SimSun" w:eastAsia="SimSun" w:hAnsi="SimSun" w:cs="SimSun" w:hint="eastAsia"/>
          <w:kern w:val="0"/>
          <w:szCs w:val="24"/>
          <w:lang w:eastAsia="zh-CN"/>
        </w:rPr>
        <w:t>范围：适用于本公司内所招聘人员及应聘人员的管理</w:t>
      </w:r>
      <w:r w:rsidRPr="005546F8">
        <w:rPr>
          <w:rFonts w:ascii="SimSun" w:eastAsia="SimSun" w:hAnsi="SimSun" w:cs="SimSun"/>
          <w:kern w:val="0"/>
          <w:szCs w:val="24"/>
          <w:lang w:eastAsia="zh-CN"/>
        </w:rPr>
        <w:t>。</w:t>
      </w:r>
    </w:p>
    <w:p w14:paraId="3F77EF5D" w14:textId="77777777" w:rsidR="005546F8" w:rsidRPr="005546F8" w:rsidRDefault="005546F8" w:rsidP="005546F8">
      <w:pPr>
        <w:widowControl/>
        <w:numPr>
          <w:ilvl w:val="0"/>
          <w:numId w:val="27"/>
        </w:numPr>
        <w:spacing w:before="100" w:beforeAutospacing="1" w:after="100" w:afterAutospacing="1"/>
        <w:rPr>
          <w:rFonts w:eastAsia="Times New Roman"/>
          <w:kern w:val="0"/>
          <w:szCs w:val="24"/>
          <w:lang w:eastAsia="zh-CN"/>
        </w:rPr>
      </w:pPr>
      <w:r w:rsidRPr="005546F8">
        <w:rPr>
          <w:rFonts w:eastAsia="Times New Roman"/>
          <w:b/>
          <w:bCs/>
          <w:kern w:val="0"/>
          <w:szCs w:val="24"/>
          <w:lang w:eastAsia="zh-CN"/>
        </w:rPr>
        <w:t>Định nghĩa và trách nhiệm</w:t>
      </w:r>
      <w:r w:rsidRPr="005546F8">
        <w:rPr>
          <w:rFonts w:eastAsia="Times New Roman"/>
          <w:kern w:val="0"/>
          <w:szCs w:val="24"/>
          <w:lang w:eastAsia="zh-CN"/>
        </w:rPr>
        <w:br/>
      </w:r>
      <w:r w:rsidRPr="005546F8">
        <w:rPr>
          <w:rFonts w:ascii="SimSun" w:eastAsia="SimSun" w:hAnsi="SimSun" w:cs="SimSun" w:hint="eastAsia"/>
          <w:kern w:val="0"/>
          <w:szCs w:val="24"/>
          <w:lang w:eastAsia="zh-CN"/>
        </w:rPr>
        <w:t>定义和职</w:t>
      </w:r>
      <w:r w:rsidRPr="005546F8">
        <w:rPr>
          <w:rFonts w:ascii="SimSun" w:eastAsia="SimSun" w:hAnsi="SimSun" w:cs="SimSun"/>
          <w:kern w:val="0"/>
          <w:szCs w:val="24"/>
          <w:lang w:eastAsia="zh-CN"/>
        </w:rPr>
        <w:t>责</w:t>
      </w:r>
    </w:p>
    <w:p w14:paraId="7726A670"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3.1 </w:t>
      </w:r>
      <w:r w:rsidRPr="005546F8">
        <w:rPr>
          <w:rFonts w:eastAsia="Times New Roman"/>
          <w:b/>
          <w:bCs/>
          <w:kern w:val="0"/>
          <w:szCs w:val="24"/>
          <w:lang w:eastAsia="zh-CN"/>
        </w:rPr>
        <w:t>Phân biệt đối xử:</w:t>
      </w:r>
      <w:r w:rsidRPr="005546F8">
        <w:rPr>
          <w:rFonts w:eastAsia="Times New Roman"/>
          <w:kern w:val="0"/>
          <w:szCs w:val="24"/>
          <w:lang w:eastAsia="zh-CN"/>
        </w:rPr>
        <w:t xml:space="preserve"> là việc đối xử không bình đẳng hoặc có định kiến; khi định kiến phát triển thêm sẽ dẫn đến phân biệt đối xử</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3.1 </w:t>
      </w:r>
      <w:r w:rsidRPr="005546F8">
        <w:rPr>
          <w:rFonts w:ascii="SimSun" w:eastAsia="SimSun" w:hAnsi="SimSun" w:cs="SimSun" w:hint="eastAsia"/>
          <w:kern w:val="0"/>
          <w:szCs w:val="24"/>
          <w:lang w:eastAsia="zh-CN"/>
        </w:rPr>
        <w:t>歧视：不平等看待，偏见，偏见进一步就会发展为歧视</w:t>
      </w:r>
      <w:r w:rsidRPr="005546F8">
        <w:rPr>
          <w:rFonts w:ascii="SimSun" w:eastAsia="SimSun" w:hAnsi="SimSun" w:cs="SimSun"/>
          <w:kern w:val="0"/>
          <w:szCs w:val="24"/>
          <w:lang w:eastAsia="zh-CN"/>
        </w:rPr>
        <w:t>。</w:t>
      </w:r>
    </w:p>
    <w:p w14:paraId="20CC06DB" w14:textId="0F3073D5" w:rsidR="005546F8" w:rsidRPr="005546F8" w:rsidRDefault="005546F8" w:rsidP="005546F8">
      <w:pPr>
        <w:widowControl/>
        <w:numPr>
          <w:ilvl w:val="0"/>
          <w:numId w:val="28"/>
        </w:numPr>
        <w:spacing w:before="100" w:beforeAutospacing="1" w:after="100" w:afterAutospacing="1"/>
        <w:rPr>
          <w:rFonts w:eastAsia="Times New Roman"/>
          <w:b/>
          <w:bCs/>
          <w:kern w:val="0"/>
          <w:szCs w:val="24"/>
          <w:lang w:eastAsia="zh-CN"/>
        </w:rPr>
      </w:pPr>
      <w:r w:rsidRPr="005546F8">
        <w:rPr>
          <w:rFonts w:eastAsia="Times New Roman"/>
          <w:b/>
          <w:bCs/>
          <w:kern w:val="0"/>
          <w:szCs w:val="24"/>
          <w:lang w:eastAsia="zh-CN"/>
        </w:rPr>
        <w:t>Nội dung công việc</w:t>
      </w:r>
      <w:r>
        <w:rPr>
          <w:rFonts w:eastAsia="Times New Roman"/>
          <w:kern w:val="0"/>
          <w:szCs w:val="24"/>
          <w:lang w:eastAsia="zh-CN"/>
        </w:rPr>
        <w:t xml:space="preserve"> </w:t>
      </w:r>
      <w:r w:rsidRPr="005546F8">
        <w:rPr>
          <w:rFonts w:eastAsia="Times New Roman"/>
          <w:b/>
          <w:bCs/>
          <w:kern w:val="0"/>
          <w:szCs w:val="24"/>
          <w:lang w:eastAsia="zh-CN"/>
        </w:rPr>
        <w:t xml:space="preserve">/ </w:t>
      </w:r>
      <w:r w:rsidRPr="005546F8">
        <w:rPr>
          <w:rFonts w:ascii="SimSun" w:eastAsia="SimSun" w:hAnsi="SimSun" w:cs="SimSun" w:hint="eastAsia"/>
          <w:b/>
          <w:bCs/>
          <w:kern w:val="0"/>
          <w:szCs w:val="24"/>
          <w:lang w:eastAsia="zh-CN"/>
        </w:rPr>
        <w:t>工作内</w:t>
      </w:r>
      <w:r w:rsidRPr="005546F8">
        <w:rPr>
          <w:rFonts w:ascii="SimSun" w:eastAsia="SimSun" w:hAnsi="SimSun" w:cs="SimSun"/>
          <w:b/>
          <w:bCs/>
          <w:kern w:val="0"/>
          <w:szCs w:val="24"/>
          <w:lang w:eastAsia="zh-CN"/>
        </w:rPr>
        <w:t>容</w:t>
      </w:r>
    </w:p>
    <w:p w14:paraId="4E2FD640"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4.1 </w:t>
      </w:r>
      <w:r w:rsidRPr="005546F8">
        <w:rPr>
          <w:rFonts w:eastAsia="Times New Roman"/>
          <w:b/>
          <w:bCs/>
          <w:kern w:val="0"/>
          <w:szCs w:val="24"/>
          <w:lang w:eastAsia="zh-CN"/>
        </w:rPr>
        <w:t>Các loại phân biệt đối xử</w:t>
      </w:r>
      <w:r w:rsidRPr="005546F8">
        <w:rPr>
          <w:rFonts w:eastAsia="Times New Roman"/>
          <w:kern w:val="0"/>
          <w:szCs w:val="24"/>
          <w:lang w:eastAsia="zh-CN"/>
        </w:rPr>
        <w:t xml:space="preserve"> Bao gồm phân biệt giới tính, xu hướng tính dục, dân tộc, màu da, vùng miền, xuất thân, tín ngưỡng, ngôn ngữ, sức khỏe, tuổi tác, học vấn và bằng cấp, mang thai, thành viên tổ chức xã hội, </w:t>
      </w:r>
      <w:r w:rsidRPr="005546F8">
        <w:rPr>
          <w:rFonts w:eastAsia="Times New Roman"/>
          <w:kern w:val="0"/>
          <w:szCs w:val="24"/>
          <w:lang w:eastAsia="zh-CN"/>
        </w:rPr>
        <w:lastRenderedPageBreak/>
        <w:t>phe phái chính trị, tình trạng hôn nhân…</w:t>
      </w:r>
      <w:r w:rsidRPr="005546F8">
        <w:rPr>
          <w:rFonts w:eastAsia="Times New Roman"/>
          <w:kern w:val="0"/>
          <w:szCs w:val="24"/>
          <w:lang w:eastAsia="zh-CN"/>
        </w:rPr>
        <w:br/>
        <w:t xml:space="preserve">4.1 </w:t>
      </w:r>
      <w:r w:rsidRPr="005546F8">
        <w:rPr>
          <w:rFonts w:ascii="SimSun" w:eastAsia="SimSun" w:hAnsi="SimSun" w:cs="SimSun" w:hint="eastAsia"/>
          <w:kern w:val="0"/>
          <w:szCs w:val="24"/>
          <w:lang w:eastAsia="zh-CN"/>
        </w:rPr>
        <w:t>歧视的种类</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性别歧视、性倾向歧视、民族歧视、肤色歧视、地域歧视、出身歧视、信仰歧视、语言歧视、健康歧视、年龄歧视、学历和文凭歧视、怀孕、社团成员、政治派别、婚姻状况等的歧视</w:t>
      </w:r>
      <w:r w:rsidRPr="005546F8">
        <w:rPr>
          <w:rFonts w:ascii="SimSun" w:eastAsia="SimSun" w:hAnsi="SimSun" w:cs="SimSun"/>
          <w:kern w:val="0"/>
          <w:szCs w:val="24"/>
          <w:lang w:eastAsia="zh-CN"/>
        </w:rPr>
        <w:t>。</w:t>
      </w:r>
    </w:p>
    <w:p w14:paraId="1C3B3529" w14:textId="46A4E5FE" w:rsidR="005546F8" w:rsidRPr="005546F8" w:rsidRDefault="005546F8" w:rsidP="005546F8">
      <w:pPr>
        <w:widowControl/>
        <w:spacing w:before="100" w:beforeAutospacing="1" w:after="100" w:afterAutospacing="1"/>
        <w:rPr>
          <w:rFonts w:eastAsia="Times New Roman"/>
          <w:b/>
          <w:bCs/>
          <w:kern w:val="0"/>
          <w:szCs w:val="24"/>
          <w:lang w:eastAsia="zh-CN"/>
        </w:rPr>
      </w:pPr>
      <w:r w:rsidRPr="005546F8">
        <w:rPr>
          <w:rFonts w:eastAsia="Times New Roman"/>
          <w:kern w:val="0"/>
          <w:szCs w:val="24"/>
          <w:lang w:eastAsia="zh-CN"/>
        </w:rPr>
        <w:t xml:space="preserve">4.2 </w:t>
      </w:r>
      <w:r w:rsidRPr="005546F8">
        <w:rPr>
          <w:rFonts w:eastAsia="Times New Roman"/>
          <w:b/>
          <w:bCs/>
          <w:kern w:val="0"/>
          <w:szCs w:val="24"/>
          <w:lang w:eastAsia="zh-CN"/>
        </w:rPr>
        <w:t>Quản lý việc chống phân biệt đối xử</w:t>
      </w:r>
      <w:r>
        <w:rPr>
          <w:rFonts w:eastAsia="Times New Roman"/>
          <w:b/>
          <w:bCs/>
          <w:kern w:val="0"/>
          <w:szCs w:val="24"/>
          <w:lang w:eastAsia="zh-CN"/>
        </w:rPr>
        <w:t xml:space="preserve"> </w:t>
      </w:r>
      <w:r w:rsidRPr="005546F8">
        <w:rPr>
          <w:rFonts w:eastAsia="Times New Roman"/>
          <w:b/>
          <w:bCs/>
          <w:kern w:val="0"/>
          <w:szCs w:val="24"/>
          <w:lang w:eastAsia="zh-CN"/>
        </w:rPr>
        <w:t xml:space="preserve">/ </w:t>
      </w:r>
      <w:r w:rsidRPr="005546F8">
        <w:rPr>
          <w:rFonts w:ascii="SimSun" w:eastAsia="SimSun" w:hAnsi="SimSun" w:cs="SimSun" w:hint="eastAsia"/>
          <w:b/>
          <w:bCs/>
          <w:kern w:val="0"/>
          <w:szCs w:val="24"/>
          <w:lang w:eastAsia="zh-CN"/>
        </w:rPr>
        <w:t>歧视的管</w:t>
      </w:r>
      <w:r w:rsidRPr="005546F8">
        <w:rPr>
          <w:rFonts w:ascii="SimSun" w:eastAsia="SimSun" w:hAnsi="SimSun" w:cs="SimSun"/>
          <w:b/>
          <w:bCs/>
          <w:kern w:val="0"/>
          <w:szCs w:val="24"/>
          <w:lang w:eastAsia="zh-CN"/>
        </w:rPr>
        <w:t>理</w:t>
      </w:r>
    </w:p>
    <w:p w14:paraId="26732C8E"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4.2.1 </w:t>
      </w:r>
      <w:r w:rsidRPr="005546F8">
        <w:rPr>
          <w:rFonts w:eastAsia="Times New Roman"/>
          <w:b/>
          <w:bCs/>
          <w:kern w:val="0"/>
          <w:szCs w:val="24"/>
          <w:lang w:eastAsia="zh-CN"/>
        </w:rPr>
        <w:t>Phân biệt giới tính:</w:t>
      </w:r>
      <w:r w:rsidRPr="005546F8">
        <w:rPr>
          <w:rFonts w:eastAsia="Times New Roman"/>
          <w:kern w:val="0"/>
          <w:szCs w:val="24"/>
          <w:lang w:eastAsia="zh-CN"/>
        </w:rPr>
        <w:t xml:space="preserve"> Phân biệt giới tính là một dạng phân biệt phổ biến trên toàn thế giới. Công ty phải đảm bảo nam và nữ được trả lương như nhau cho cùng một công việc, đồng thời đảm bảo không có sự đối xử bất công do giới tính, tuổi tác, chủng tộc hoặc màu da. Nghiêm cấm việc từ chối tuyển dụng nữ chỉ vì lý do sinh lý như kỳ kinh nguyệt, thai kỳ, thời kỳ sinh nở hoặc bất tiện khi đi công tác</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4.2.1 </w:t>
      </w:r>
      <w:r w:rsidRPr="005546F8">
        <w:rPr>
          <w:rFonts w:ascii="SimSun" w:eastAsia="SimSun" w:hAnsi="SimSun" w:cs="SimSun" w:hint="eastAsia"/>
          <w:kern w:val="0"/>
          <w:szCs w:val="24"/>
          <w:lang w:eastAsia="zh-CN"/>
        </w:rPr>
        <w:t>性别歧视</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性别歧视是世界范围内普遍存在的一种歧视。公司应实现男女同工同酬，确保无论性别、年龄、种族、肤色等的情况造成的不公平待遇。禁止由于女职工在经期、孕期、产期上的生理原因以及出差时的不便，而在招聘时明确规定</w:t>
      </w:r>
      <w:r w:rsidRPr="005546F8">
        <w:rPr>
          <w:rFonts w:eastAsia="Times New Roman"/>
          <w:kern w:val="0"/>
          <w:szCs w:val="24"/>
          <w:lang w:eastAsia="zh-CN"/>
        </w:rPr>
        <w:t>“</w:t>
      </w:r>
      <w:r w:rsidRPr="005546F8">
        <w:rPr>
          <w:rFonts w:ascii="SimSun" w:eastAsia="SimSun" w:hAnsi="SimSun" w:cs="SimSun" w:hint="eastAsia"/>
          <w:kern w:val="0"/>
          <w:szCs w:val="24"/>
          <w:lang w:eastAsia="zh-CN"/>
        </w:rPr>
        <w:t>不招女生</w:t>
      </w:r>
      <w:r w:rsidRPr="005546F8">
        <w:rPr>
          <w:rFonts w:eastAsia="Times New Roman"/>
          <w:kern w:val="0"/>
          <w:szCs w:val="24"/>
          <w:lang w:eastAsia="zh-CN"/>
        </w:rPr>
        <w:t>”</w:t>
      </w:r>
      <w:r w:rsidRPr="005546F8">
        <w:rPr>
          <w:rFonts w:ascii="SimSun" w:eastAsia="SimSun" w:hAnsi="SimSun" w:cs="SimSun"/>
          <w:kern w:val="0"/>
          <w:szCs w:val="24"/>
          <w:lang w:eastAsia="zh-CN"/>
        </w:rPr>
        <w:t>。</w:t>
      </w:r>
    </w:p>
    <w:p w14:paraId="2B810214"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4.2.2 </w:t>
      </w:r>
      <w:r w:rsidRPr="005546F8">
        <w:rPr>
          <w:rFonts w:eastAsia="Times New Roman"/>
          <w:b/>
          <w:bCs/>
          <w:kern w:val="0"/>
          <w:szCs w:val="24"/>
          <w:lang w:eastAsia="zh-CN"/>
        </w:rPr>
        <w:t>Phân biệt xu hướng tính dục:</w:t>
      </w:r>
      <w:r w:rsidRPr="005546F8">
        <w:rPr>
          <w:rFonts w:eastAsia="Times New Roman"/>
          <w:kern w:val="0"/>
          <w:szCs w:val="24"/>
          <w:lang w:eastAsia="zh-CN"/>
        </w:rPr>
        <w:t xml:space="preserve"> Cấm hạn chế xu hướng tính dục của người ứng tuyển</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4.2.2 </w:t>
      </w:r>
      <w:r w:rsidRPr="005546F8">
        <w:rPr>
          <w:rFonts w:ascii="SimSun" w:eastAsia="SimSun" w:hAnsi="SimSun" w:cs="SimSun" w:hint="eastAsia"/>
          <w:kern w:val="0"/>
          <w:szCs w:val="24"/>
          <w:lang w:eastAsia="zh-CN"/>
        </w:rPr>
        <w:t>性倾向歧视</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禁止对招聘人员的性倾向进行限制</w:t>
      </w:r>
      <w:r w:rsidRPr="005546F8">
        <w:rPr>
          <w:rFonts w:ascii="SimSun" w:eastAsia="SimSun" w:hAnsi="SimSun" w:cs="SimSun"/>
          <w:kern w:val="0"/>
          <w:szCs w:val="24"/>
          <w:lang w:eastAsia="zh-CN"/>
        </w:rPr>
        <w:t>。</w:t>
      </w:r>
    </w:p>
    <w:p w14:paraId="0F397F7A"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4.2.3 </w:t>
      </w:r>
      <w:r w:rsidRPr="005546F8">
        <w:rPr>
          <w:rFonts w:eastAsia="Times New Roman"/>
          <w:b/>
          <w:bCs/>
          <w:kern w:val="0"/>
          <w:szCs w:val="24"/>
          <w:lang w:eastAsia="zh-CN"/>
        </w:rPr>
        <w:t>Phân biệt dân tộc:</w:t>
      </w:r>
      <w:r w:rsidRPr="005546F8">
        <w:rPr>
          <w:rFonts w:eastAsia="Times New Roman"/>
          <w:kern w:val="0"/>
          <w:szCs w:val="24"/>
          <w:lang w:eastAsia="zh-CN"/>
        </w:rPr>
        <w:t xml:space="preserve"> Cấm hạn chế dân tộc của người ứng tuyển</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4.2.3 </w:t>
      </w:r>
      <w:r w:rsidRPr="005546F8">
        <w:rPr>
          <w:rFonts w:ascii="SimSun" w:eastAsia="SimSun" w:hAnsi="SimSun" w:cs="SimSun" w:hint="eastAsia"/>
          <w:kern w:val="0"/>
          <w:szCs w:val="24"/>
          <w:lang w:eastAsia="zh-CN"/>
        </w:rPr>
        <w:t>民族歧视</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禁止对招聘人员的民族进行限制</w:t>
      </w:r>
      <w:r w:rsidRPr="005546F8">
        <w:rPr>
          <w:rFonts w:ascii="SimSun" w:eastAsia="SimSun" w:hAnsi="SimSun" w:cs="SimSun"/>
          <w:kern w:val="0"/>
          <w:szCs w:val="24"/>
          <w:lang w:eastAsia="zh-CN"/>
        </w:rPr>
        <w:t>。</w:t>
      </w:r>
    </w:p>
    <w:p w14:paraId="2BDC265E"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4.2.4 </w:t>
      </w:r>
      <w:r w:rsidRPr="005546F8">
        <w:rPr>
          <w:rFonts w:eastAsia="Times New Roman"/>
          <w:b/>
          <w:bCs/>
          <w:kern w:val="0"/>
          <w:szCs w:val="24"/>
          <w:lang w:eastAsia="zh-CN"/>
        </w:rPr>
        <w:t>Phân biệt màu da:</w:t>
      </w:r>
      <w:r w:rsidRPr="005546F8">
        <w:rPr>
          <w:rFonts w:eastAsia="Times New Roman"/>
          <w:kern w:val="0"/>
          <w:szCs w:val="24"/>
          <w:lang w:eastAsia="zh-CN"/>
        </w:rPr>
        <w:t xml:space="preserve"> Cấm đánh giá hoặc tuyển dụng dựa trên màu da</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4.2.4 </w:t>
      </w:r>
      <w:r w:rsidRPr="005546F8">
        <w:rPr>
          <w:rFonts w:ascii="SimSun" w:eastAsia="SimSun" w:hAnsi="SimSun" w:cs="SimSun" w:hint="eastAsia"/>
          <w:kern w:val="0"/>
          <w:szCs w:val="24"/>
          <w:lang w:eastAsia="zh-CN"/>
        </w:rPr>
        <w:t>肤色歧视</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禁止在招聘时以肤色取人</w:t>
      </w:r>
      <w:r w:rsidRPr="005546F8">
        <w:rPr>
          <w:rFonts w:ascii="SimSun" w:eastAsia="SimSun" w:hAnsi="SimSun" w:cs="SimSun"/>
          <w:kern w:val="0"/>
          <w:szCs w:val="24"/>
          <w:lang w:eastAsia="zh-CN"/>
        </w:rPr>
        <w:t>。</w:t>
      </w:r>
    </w:p>
    <w:p w14:paraId="37B89CB8"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4.2.5 </w:t>
      </w:r>
      <w:r w:rsidRPr="005546F8">
        <w:rPr>
          <w:rFonts w:eastAsia="Times New Roman"/>
          <w:b/>
          <w:bCs/>
          <w:kern w:val="0"/>
          <w:szCs w:val="24"/>
          <w:lang w:eastAsia="zh-CN"/>
        </w:rPr>
        <w:t>Phân biệt xuất thân:</w:t>
      </w:r>
      <w:r w:rsidRPr="005546F8">
        <w:rPr>
          <w:rFonts w:eastAsia="Times New Roman"/>
          <w:kern w:val="0"/>
          <w:szCs w:val="24"/>
          <w:lang w:eastAsia="zh-CN"/>
        </w:rPr>
        <w:t xml:space="preserve"> Nghiêm cấm phân biệt đối xử đối với lao động nông thôn, cấm đặt điều kiện hộ khẩu khi tuyển dụng</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4.2.5 </w:t>
      </w:r>
      <w:r w:rsidRPr="005546F8">
        <w:rPr>
          <w:rFonts w:ascii="SimSun" w:eastAsia="SimSun" w:hAnsi="SimSun" w:cs="SimSun" w:hint="eastAsia"/>
          <w:kern w:val="0"/>
          <w:szCs w:val="24"/>
          <w:lang w:eastAsia="zh-CN"/>
        </w:rPr>
        <w:t>出身歧视</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农民工受到的制度性歧视，禁止在招聘时设置</w:t>
      </w:r>
      <w:r w:rsidRPr="005546F8">
        <w:rPr>
          <w:rFonts w:eastAsia="Times New Roman"/>
          <w:kern w:val="0"/>
          <w:szCs w:val="24"/>
          <w:lang w:eastAsia="zh-CN"/>
        </w:rPr>
        <w:t>“</w:t>
      </w:r>
      <w:r w:rsidRPr="005546F8">
        <w:rPr>
          <w:rFonts w:ascii="SimSun" w:eastAsia="SimSun" w:hAnsi="SimSun" w:cs="SimSun" w:hint="eastAsia"/>
          <w:kern w:val="0"/>
          <w:szCs w:val="24"/>
          <w:lang w:eastAsia="zh-CN"/>
        </w:rPr>
        <w:t>户籍门槛</w:t>
      </w:r>
      <w:r w:rsidRPr="005546F8">
        <w:rPr>
          <w:rFonts w:eastAsia="Times New Roman"/>
          <w:kern w:val="0"/>
          <w:szCs w:val="24"/>
          <w:lang w:eastAsia="zh-CN"/>
        </w:rPr>
        <w:t>”</w:t>
      </w:r>
      <w:r w:rsidRPr="005546F8">
        <w:rPr>
          <w:rFonts w:ascii="SimSun" w:eastAsia="SimSun" w:hAnsi="SimSun" w:cs="SimSun" w:hint="eastAsia"/>
          <w:kern w:val="0"/>
          <w:szCs w:val="24"/>
          <w:lang w:eastAsia="zh-CN"/>
        </w:rPr>
        <w:t>的现象，禁止出生歧视</w:t>
      </w:r>
      <w:r w:rsidRPr="005546F8">
        <w:rPr>
          <w:rFonts w:ascii="SimSun" w:eastAsia="SimSun" w:hAnsi="SimSun" w:cs="SimSun"/>
          <w:kern w:val="0"/>
          <w:szCs w:val="24"/>
          <w:lang w:eastAsia="zh-CN"/>
        </w:rPr>
        <w:t>。</w:t>
      </w:r>
    </w:p>
    <w:p w14:paraId="40611E01"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4.2.6 </w:t>
      </w:r>
      <w:r w:rsidRPr="005546F8">
        <w:rPr>
          <w:rFonts w:eastAsia="Times New Roman"/>
          <w:b/>
          <w:bCs/>
          <w:kern w:val="0"/>
          <w:szCs w:val="24"/>
          <w:lang w:eastAsia="zh-CN"/>
        </w:rPr>
        <w:t>Phân biệt tín ngưỡng:</w:t>
      </w:r>
      <w:r w:rsidRPr="005546F8">
        <w:rPr>
          <w:rFonts w:eastAsia="Times New Roman"/>
          <w:kern w:val="0"/>
          <w:szCs w:val="24"/>
          <w:lang w:eastAsia="zh-CN"/>
        </w:rPr>
        <w:t xml:space="preserve"> Cấm hạn chế tín ngưỡng của người ứng tuyển</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4.2.6 </w:t>
      </w:r>
      <w:r w:rsidRPr="005546F8">
        <w:rPr>
          <w:rFonts w:ascii="SimSun" w:eastAsia="SimSun" w:hAnsi="SimSun" w:cs="SimSun" w:hint="eastAsia"/>
          <w:kern w:val="0"/>
          <w:szCs w:val="24"/>
          <w:lang w:eastAsia="zh-CN"/>
        </w:rPr>
        <w:t>信仰歧视</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禁止对招聘人员的信仰进行限制</w:t>
      </w:r>
      <w:r w:rsidRPr="005546F8">
        <w:rPr>
          <w:rFonts w:ascii="SimSun" w:eastAsia="SimSun" w:hAnsi="SimSun" w:cs="SimSun"/>
          <w:kern w:val="0"/>
          <w:szCs w:val="24"/>
          <w:lang w:eastAsia="zh-CN"/>
        </w:rPr>
        <w:t>。</w:t>
      </w:r>
    </w:p>
    <w:p w14:paraId="68C8DA10"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4.2.7 </w:t>
      </w:r>
      <w:r w:rsidRPr="005546F8">
        <w:rPr>
          <w:rFonts w:eastAsia="Times New Roman"/>
          <w:b/>
          <w:bCs/>
          <w:kern w:val="0"/>
          <w:szCs w:val="24"/>
          <w:lang w:eastAsia="zh-CN"/>
        </w:rPr>
        <w:t>Phân biệt ngôn ngữ:</w:t>
      </w:r>
      <w:r w:rsidRPr="005546F8">
        <w:rPr>
          <w:rFonts w:eastAsia="Times New Roman"/>
          <w:kern w:val="0"/>
          <w:szCs w:val="24"/>
          <w:lang w:eastAsia="zh-CN"/>
        </w:rPr>
        <w:t xml:space="preserve"> Cấm hạn chế tuyển dụng do rào cản ngôn ngữ phát sinh từ vùng miền</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4.2.7 </w:t>
      </w:r>
      <w:r w:rsidRPr="005546F8">
        <w:rPr>
          <w:rFonts w:ascii="SimSun" w:eastAsia="SimSun" w:hAnsi="SimSun" w:cs="SimSun" w:hint="eastAsia"/>
          <w:kern w:val="0"/>
          <w:szCs w:val="24"/>
          <w:lang w:eastAsia="zh-CN"/>
        </w:rPr>
        <w:t>语言歧视</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禁止对招聘人员的地域造成的语言障碍进行限制</w:t>
      </w:r>
      <w:r w:rsidRPr="005546F8">
        <w:rPr>
          <w:rFonts w:ascii="SimSun" w:eastAsia="SimSun" w:hAnsi="SimSun" w:cs="SimSun"/>
          <w:kern w:val="0"/>
          <w:szCs w:val="24"/>
          <w:lang w:eastAsia="zh-CN"/>
        </w:rPr>
        <w:t>。</w:t>
      </w:r>
    </w:p>
    <w:p w14:paraId="7C627F83"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4.2.8 </w:t>
      </w:r>
      <w:r w:rsidRPr="005546F8">
        <w:rPr>
          <w:rFonts w:eastAsia="Times New Roman"/>
          <w:b/>
          <w:bCs/>
          <w:kern w:val="0"/>
          <w:szCs w:val="24"/>
          <w:lang w:eastAsia="zh-CN"/>
        </w:rPr>
        <w:t>Phân biệt sức khỏe:</w:t>
      </w:r>
      <w:r w:rsidRPr="005546F8">
        <w:rPr>
          <w:rFonts w:eastAsia="Times New Roman"/>
          <w:kern w:val="0"/>
          <w:szCs w:val="24"/>
          <w:lang w:eastAsia="zh-CN"/>
        </w:rPr>
        <w:t xml:space="preserve"> Tại Trung Quốc có khoảng 120 triệu người mang virus viêm gan B. Họ thường gặp phải sự phân biệt trong việc làm và nghề nghiệp, trong khi quyền được làm việc bình đẳng của họ phải được pháp luật bảo vệ. Luật Lao động quy định người lao động có quyền được hưởng cơ hội việc làm bình đẳng. Vì vậy cấm phân biệt đối xử trong việc làm đối với người mắc bệnh</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4.2.8 </w:t>
      </w:r>
      <w:r w:rsidRPr="005546F8">
        <w:rPr>
          <w:rFonts w:ascii="SimSun" w:eastAsia="SimSun" w:hAnsi="SimSun" w:cs="SimSun" w:hint="eastAsia"/>
          <w:kern w:val="0"/>
          <w:szCs w:val="24"/>
          <w:lang w:eastAsia="zh-CN"/>
        </w:rPr>
        <w:t>健康歧视</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我国</w:t>
      </w:r>
      <w:r w:rsidRPr="005546F8">
        <w:rPr>
          <w:rFonts w:eastAsia="Times New Roman"/>
          <w:kern w:val="0"/>
          <w:szCs w:val="24"/>
          <w:lang w:eastAsia="zh-CN"/>
        </w:rPr>
        <w:t>1.2</w:t>
      </w:r>
      <w:r w:rsidRPr="005546F8">
        <w:rPr>
          <w:rFonts w:ascii="SimSun" w:eastAsia="SimSun" w:hAnsi="SimSun" w:cs="SimSun" w:hint="eastAsia"/>
          <w:kern w:val="0"/>
          <w:szCs w:val="24"/>
          <w:lang w:eastAsia="zh-CN"/>
        </w:rPr>
        <w:t>亿的乙肝病毒携带者在就业和职业中所遭遇的歧视不容忽视，他们的就业平等权理应受到法律的保护。《中华人民共和国劳动法》也规定：</w:t>
      </w:r>
      <w:r w:rsidRPr="005546F8">
        <w:rPr>
          <w:rFonts w:eastAsia="Times New Roman"/>
          <w:kern w:val="0"/>
          <w:szCs w:val="24"/>
          <w:lang w:eastAsia="zh-CN"/>
        </w:rPr>
        <w:t>“</w:t>
      </w:r>
      <w:r w:rsidRPr="005546F8">
        <w:rPr>
          <w:rFonts w:ascii="SimSun" w:eastAsia="SimSun" w:hAnsi="SimSun" w:cs="SimSun" w:hint="eastAsia"/>
          <w:kern w:val="0"/>
          <w:szCs w:val="24"/>
          <w:lang w:eastAsia="zh-CN"/>
        </w:rPr>
        <w:t>劳动者享有平等的就业机会</w:t>
      </w:r>
      <w:r w:rsidRPr="005546F8">
        <w:rPr>
          <w:rFonts w:eastAsia="Times New Roman"/>
          <w:kern w:val="0"/>
          <w:szCs w:val="24"/>
          <w:lang w:eastAsia="zh-CN"/>
        </w:rPr>
        <w:t>”</w:t>
      </w:r>
      <w:r w:rsidRPr="005546F8">
        <w:rPr>
          <w:rFonts w:ascii="SimSun" w:eastAsia="SimSun" w:hAnsi="SimSun" w:cs="SimSun" w:hint="eastAsia"/>
          <w:kern w:val="0"/>
          <w:szCs w:val="24"/>
          <w:lang w:eastAsia="zh-CN"/>
        </w:rPr>
        <w:t>。禁止对患有疾病人员的就业歧视</w:t>
      </w:r>
      <w:r w:rsidRPr="005546F8">
        <w:rPr>
          <w:rFonts w:ascii="SimSun" w:eastAsia="SimSun" w:hAnsi="SimSun" w:cs="SimSun"/>
          <w:kern w:val="0"/>
          <w:szCs w:val="24"/>
          <w:lang w:eastAsia="zh-CN"/>
        </w:rPr>
        <w:t>。</w:t>
      </w:r>
    </w:p>
    <w:p w14:paraId="69C2AD6A"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lastRenderedPageBreak/>
        <w:t xml:space="preserve">4.2.9 </w:t>
      </w:r>
      <w:r w:rsidRPr="005546F8">
        <w:rPr>
          <w:rFonts w:eastAsia="Times New Roman"/>
          <w:b/>
          <w:bCs/>
          <w:kern w:val="0"/>
          <w:szCs w:val="24"/>
          <w:lang w:eastAsia="zh-CN"/>
        </w:rPr>
        <w:t>Phân biệt tuổi tác:</w:t>
      </w:r>
      <w:r w:rsidRPr="005546F8">
        <w:rPr>
          <w:rFonts w:eastAsia="Times New Roman"/>
          <w:kern w:val="0"/>
          <w:szCs w:val="24"/>
          <w:lang w:eastAsia="zh-CN"/>
        </w:rPr>
        <w:t xml:space="preserve"> Cấm đặt ra các giới hạn nghiêm ngặt về tuổi đối với người ứng tuyển</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4.2.9 </w:t>
      </w:r>
      <w:r w:rsidRPr="005546F8">
        <w:rPr>
          <w:rFonts w:ascii="SimSun" w:eastAsia="SimSun" w:hAnsi="SimSun" w:cs="SimSun" w:hint="eastAsia"/>
          <w:kern w:val="0"/>
          <w:szCs w:val="24"/>
          <w:lang w:eastAsia="zh-CN"/>
        </w:rPr>
        <w:t>年龄歧视</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禁止对招聘人员的年龄要求进行严格的限制</w:t>
      </w:r>
      <w:r w:rsidRPr="005546F8">
        <w:rPr>
          <w:rFonts w:ascii="SimSun" w:eastAsia="SimSun" w:hAnsi="SimSun" w:cs="SimSun"/>
          <w:kern w:val="0"/>
          <w:szCs w:val="24"/>
          <w:lang w:eastAsia="zh-CN"/>
        </w:rPr>
        <w:t>。</w:t>
      </w:r>
    </w:p>
    <w:p w14:paraId="6C8399D7"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4.2.10 </w:t>
      </w:r>
      <w:r w:rsidRPr="005546F8">
        <w:rPr>
          <w:rFonts w:eastAsia="Times New Roman"/>
          <w:b/>
          <w:bCs/>
          <w:kern w:val="0"/>
          <w:szCs w:val="24"/>
          <w:lang w:eastAsia="zh-CN"/>
        </w:rPr>
        <w:t>Phân biệt học vấn và bằng cấp:</w:t>
      </w:r>
      <w:r w:rsidRPr="005546F8">
        <w:rPr>
          <w:rFonts w:eastAsia="Times New Roman"/>
          <w:kern w:val="0"/>
          <w:szCs w:val="24"/>
          <w:lang w:eastAsia="zh-CN"/>
        </w:rPr>
        <w:t xml:space="preserve"> Cấm đặt tiêu chuẩn học vấn quá cao chỉ để thể hiện năng lực của đơn vị, gây lãng phí nguồn nhân lực và làm mất cân đối nguồn lực giáo dục</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4.2.10 </w:t>
      </w:r>
      <w:r w:rsidRPr="005546F8">
        <w:rPr>
          <w:rFonts w:ascii="SimSun" w:eastAsia="SimSun" w:hAnsi="SimSun" w:cs="SimSun" w:hint="eastAsia"/>
          <w:kern w:val="0"/>
          <w:szCs w:val="24"/>
          <w:lang w:eastAsia="zh-CN"/>
        </w:rPr>
        <w:t>学历和文凭歧视</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禁止因为相互攀比招聘学历条件越高者能显示本单位的实力，而引发人才资源严重浪费，教育资源畸形流动</w:t>
      </w:r>
      <w:r w:rsidRPr="005546F8">
        <w:rPr>
          <w:rFonts w:ascii="SimSun" w:eastAsia="SimSun" w:hAnsi="SimSun" w:cs="SimSun"/>
          <w:kern w:val="0"/>
          <w:szCs w:val="24"/>
          <w:lang w:eastAsia="zh-CN"/>
        </w:rPr>
        <w:t>。</w:t>
      </w:r>
    </w:p>
    <w:p w14:paraId="0FB1C13F"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4.2.11 </w:t>
      </w:r>
      <w:r w:rsidRPr="005546F8">
        <w:rPr>
          <w:rFonts w:eastAsia="Times New Roman"/>
          <w:b/>
          <w:bCs/>
          <w:kern w:val="0"/>
          <w:szCs w:val="24"/>
          <w:lang w:eastAsia="zh-CN"/>
        </w:rPr>
        <w:t>Phân biệt phe phái chính trị:</w:t>
      </w:r>
      <w:r w:rsidRPr="005546F8">
        <w:rPr>
          <w:rFonts w:eastAsia="Times New Roman"/>
          <w:kern w:val="0"/>
          <w:szCs w:val="24"/>
          <w:lang w:eastAsia="zh-CN"/>
        </w:rPr>
        <w:t xml:space="preserve"> Cấm phân biệt đối xử trong việc làm dựa trên phe phái chính trị</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4.2.11 </w:t>
      </w:r>
      <w:r w:rsidRPr="005546F8">
        <w:rPr>
          <w:rFonts w:ascii="SimSun" w:eastAsia="SimSun" w:hAnsi="SimSun" w:cs="SimSun" w:hint="eastAsia"/>
          <w:kern w:val="0"/>
          <w:szCs w:val="24"/>
          <w:lang w:eastAsia="zh-CN"/>
        </w:rPr>
        <w:t>政治派别歧视</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禁止对政治派别者的就业歧视</w:t>
      </w:r>
      <w:r w:rsidRPr="005546F8">
        <w:rPr>
          <w:rFonts w:ascii="SimSun" w:eastAsia="SimSun" w:hAnsi="SimSun" w:cs="SimSun"/>
          <w:kern w:val="0"/>
          <w:szCs w:val="24"/>
          <w:lang w:eastAsia="zh-CN"/>
        </w:rPr>
        <w:t>。</w:t>
      </w:r>
    </w:p>
    <w:p w14:paraId="314F5658"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4.2.12 </w:t>
      </w:r>
      <w:r w:rsidRPr="005546F8">
        <w:rPr>
          <w:rFonts w:eastAsia="Times New Roman"/>
          <w:b/>
          <w:bCs/>
          <w:kern w:val="0"/>
          <w:szCs w:val="24"/>
          <w:lang w:eastAsia="zh-CN"/>
        </w:rPr>
        <w:t>Phân biệt tình trạng hôn nhân:</w:t>
      </w:r>
      <w:r w:rsidRPr="005546F8">
        <w:rPr>
          <w:rFonts w:eastAsia="Times New Roman"/>
          <w:kern w:val="0"/>
          <w:szCs w:val="24"/>
          <w:lang w:eastAsia="zh-CN"/>
        </w:rPr>
        <w:t xml:space="preserve"> Cấm phân biệt đối xử đối với tình trạng hôn nhân của người xin việc</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4.2.12 </w:t>
      </w:r>
      <w:r w:rsidRPr="005546F8">
        <w:rPr>
          <w:rFonts w:ascii="SimSun" w:eastAsia="SimSun" w:hAnsi="SimSun" w:cs="SimSun" w:hint="eastAsia"/>
          <w:kern w:val="0"/>
          <w:szCs w:val="24"/>
          <w:lang w:eastAsia="zh-CN"/>
        </w:rPr>
        <w:t>婚姻状况歧视</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禁止对求职者婚姻状况的歧视</w:t>
      </w:r>
      <w:r w:rsidRPr="005546F8">
        <w:rPr>
          <w:rFonts w:ascii="SimSun" w:eastAsia="SimSun" w:hAnsi="SimSun" w:cs="SimSun"/>
          <w:kern w:val="0"/>
          <w:szCs w:val="24"/>
          <w:lang w:eastAsia="zh-CN"/>
        </w:rPr>
        <w:t>。</w:t>
      </w:r>
    </w:p>
    <w:p w14:paraId="4BB03A3F"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4.2.13 </w:t>
      </w:r>
      <w:r w:rsidRPr="005546F8">
        <w:rPr>
          <w:rFonts w:eastAsia="Times New Roman"/>
          <w:b/>
          <w:bCs/>
          <w:kern w:val="0"/>
          <w:szCs w:val="24"/>
          <w:lang w:eastAsia="zh-CN"/>
        </w:rPr>
        <w:t>Phân biệt thành viên tổ chức xã hội:</w:t>
      </w:r>
      <w:r w:rsidRPr="005546F8">
        <w:rPr>
          <w:rFonts w:eastAsia="Times New Roman"/>
          <w:kern w:val="0"/>
          <w:szCs w:val="24"/>
          <w:lang w:eastAsia="zh-CN"/>
        </w:rPr>
        <w:t xml:space="preserve"> Cấm phân biệt đối xử đối với người là thành viên các tổ chức xã hội</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4.2.13 </w:t>
      </w:r>
      <w:r w:rsidRPr="005546F8">
        <w:rPr>
          <w:rFonts w:ascii="SimSun" w:eastAsia="SimSun" w:hAnsi="SimSun" w:cs="SimSun" w:hint="eastAsia"/>
          <w:kern w:val="0"/>
          <w:szCs w:val="24"/>
          <w:lang w:eastAsia="zh-CN"/>
        </w:rPr>
        <w:t>社团成员歧视</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禁止对求职者社团成员的歧视</w:t>
      </w:r>
      <w:r w:rsidRPr="005546F8">
        <w:rPr>
          <w:rFonts w:ascii="SimSun" w:eastAsia="SimSun" w:hAnsi="SimSun" w:cs="SimSun"/>
          <w:kern w:val="0"/>
          <w:szCs w:val="24"/>
          <w:lang w:eastAsia="zh-CN"/>
        </w:rPr>
        <w:t>。</w:t>
      </w:r>
    </w:p>
    <w:p w14:paraId="42B75947"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4.2.14 </w:t>
      </w:r>
      <w:r w:rsidRPr="005546F8">
        <w:rPr>
          <w:rFonts w:eastAsia="Times New Roman"/>
          <w:b/>
          <w:bCs/>
          <w:kern w:val="0"/>
          <w:szCs w:val="24"/>
          <w:lang w:eastAsia="zh-CN"/>
        </w:rPr>
        <w:t>Phân biệt phụ nữ mang thai:</w:t>
      </w:r>
      <w:r w:rsidRPr="005546F8">
        <w:rPr>
          <w:rFonts w:eastAsia="Times New Roman"/>
          <w:kern w:val="0"/>
          <w:szCs w:val="24"/>
          <w:lang w:eastAsia="zh-CN"/>
        </w:rPr>
        <w:t xml:space="preserve"> Cấm phân biệt đối xử với người xin việc đang mang thai</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4.2.14 </w:t>
      </w:r>
      <w:r w:rsidRPr="005546F8">
        <w:rPr>
          <w:rFonts w:ascii="SimSun" w:eastAsia="SimSun" w:hAnsi="SimSun" w:cs="SimSun" w:hint="eastAsia"/>
          <w:kern w:val="0"/>
          <w:szCs w:val="24"/>
          <w:lang w:eastAsia="zh-CN"/>
        </w:rPr>
        <w:t>怀孕歧视</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禁止对怀孕求职者的歧视</w:t>
      </w:r>
      <w:r w:rsidRPr="005546F8">
        <w:rPr>
          <w:rFonts w:ascii="SimSun" w:eastAsia="SimSun" w:hAnsi="SimSun" w:cs="SimSun"/>
          <w:kern w:val="0"/>
          <w:szCs w:val="24"/>
          <w:lang w:eastAsia="zh-CN"/>
        </w:rPr>
        <w:t>。</w:t>
      </w:r>
    </w:p>
    <w:p w14:paraId="0EE8E332" w14:textId="2F20DD91" w:rsidR="005546F8" w:rsidRPr="005546F8" w:rsidRDefault="005546F8" w:rsidP="005546F8">
      <w:pPr>
        <w:widowControl/>
        <w:spacing w:before="100" w:beforeAutospacing="1" w:after="100" w:afterAutospacing="1"/>
        <w:rPr>
          <w:rFonts w:eastAsia="Times New Roman"/>
          <w:b/>
          <w:bCs/>
          <w:kern w:val="0"/>
          <w:szCs w:val="24"/>
          <w:lang w:eastAsia="zh-CN"/>
        </w:rPr>
      </w:pPr>
      <w:r w:rsidRPr="005546F8">
        <w:rPr>
          <w:rFonts w:eastAsia="Times New Roman"/>
          <w:kern w:val="0"/>
          <w:szCs w:val="24"/>
          <w:lang w:eastAsia="zh-CN"/>
        </w:rPr>
        <w:t xml:space="preserve">4.3 </w:t>
      </w:r>
      <w:r w:rsidRPr="005546F8">
        <w:rPr>
          <w:rFonts w:eastAsia="Times New Roman"/>
          <w:b/>
          <w:bCs/>
          <w:kern w:val="0"/>
          <w:szCs w:val="24"/>
          <w:lang w:eastAsia="zh-CN"/>
        </w:rPr>
        <w:t>Các luật và quy định liên quan đến việc cấm phân biệt đối xử</w:t>
      </w:r>
      <w:r>
        <w:rPr>
          <w:rFonts w:eastAsia="Times New Roman"/>
          <w:b/>
          <w:bCs/>
          <w:kern w:val="0"/>
          <w:szCs w:val="24"/>
          <w:lang w:eastAsia="zh-CN"/>
        </w:rPr>
        <w:t xml:space="preserve"> </w:t>
      </w:r>
      <w:r w:rsidRPr="005546F8">
        <w:rPr>
          <w:rFonts w:eastAsia="Times New Roman"/>
          <w:b/>
          <w:bCs/>
          <w:kern w:val="0"/>
          <w:szCs w:val="24"/>
          <w:lang w:eastAsia="zh-CN"/>
        </w:rPr>
        <w:t xml:space="preserve">/ </w:t>
      </w:r>
      <w:r w:rsidRPr="005546F8">
        <w:rPr>
          <w:rFonts w:ascii="SimSun" w:eastAsia="SimSun" w:hAnsi="SimSun" w:cs="SimSun" w:hint="eastAsia"/>
          <w:b/>
          <w:bCs/>
          <w:kern w:val="0"/>
          <w:szCs w:val="24"/>
          <w:lang w:eastAsia="zh-CN"/>
        </w:rPr>
        <w:t>禁止歧视的法律法</w:t>
      </w:r>
      <w:r w:rsidRPr="005546F8">
        <w:rPr>
          <w:rFonts w:ascii="SimSun" w:eastAsia="SimSun" w:hAnsi="SimSun" w:cs="SimSun"/>
          <w:b/>
          <w:bCs/>
          <w:kern w:val="0"/>
          <w:szCs w:val="24"/>
          <w:lang w:eastAsia="zh-CN"/>
        </w:rPr>
        <w:t>规</w:t>
      </w:r>
    </w:p>
    <w:p w14:paraId="1760A5F2"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4.3.1 </w:t>
      </w:r>
      <w:r w:rsidRPr="005546F8">
        <w:rPr>
          <w:rFonts w:eastAsia="Times New Roman"/>
          <w:b/>
          <w:bCs/>
          <w:kern w:val="0"/>
          <w:szCs w:val="24"/>
          <w:lang w:eastAsia="zh-CN"/>
        </w:rPr>
        <w:t>Luật quốc tế:</w:t>
      </w:r>
      <w:r w:rsidRPr="005546F8">
        <w:rPr>
          <w:rFonts w:eastAsia="Times New Roman"/>
          <w:kern w:val="0"/>
          <w:szCs w:val="24"/>
          <w:lang w:eastAsia="zh-CN"/>
        </w:rPr>
        <w:t xml:space="preserve"> Ví dụ Công ước phục hồi chức năng và việc làm cho người khuyết tật, Công ước xóa bỏ mọi hình thức phân biệt đối xử với phụ nữ, Công ước về phân biệt đối xử trong việc làm và nghề nghiệp, Công ước trả lương bình đẳng nam nữ…</w:t>
      </w:r>
      <w:r w:rsidRPr="005546F8">
        <w:rPr>
          <w:rFonts w:eastAsia="Times New Roman"/>
          <w:kern w:val="0"/>
          <w:szCs w:val="24"/>
          <w:lang w:eastAsia="zh-CN"/>
        </w:rPr>
        <w:br/>
        <w:t xml:space="preserve">4.3.1 </w:t>
      </w:r>
      <w:r w:rsidRPr="005546F8">
        <w:rPr>
          <w:rFonts w:ascii="SimSun" w:eastAsia="SimSun" w:hAnsi="SimSun" w:cs="SimSun" w:hint="eastAsia"/>
          <w:kern w:val="0"/>
          <w:szCs w:val="24"/>
          <w:lang w:eastAsia="zh-CN"/>
        </w:rPr>
        <w:t>国际法</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如《残疾人康复和就业公约》、《消除一切形式歧视妇女行为公约》、《就业和职业歧视公约》、《男女同工同酬公约》等</w:t>
      </w:r>
      <w:r w:rsidRPr="005546F8">
        <w:rPr>
          <w:rFonts w:ascii="SimSun" w:eastAsia="SimSun" w:hAnsi="SimSun" w:cs="SimSun"/>
          <w:kern w:val="0"/>
          <w:szCs w:val="24"/>
          <w:lang w:eastAsia="zh-CN"/>
        </w:rPr>
        <w:t>。</w:t>
      </w:r>
    </w:p>
    <w:p w14:paraId="71CAF1E7"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4.3.2 </w:t>
      </w:r>
      <w:r w:rsidRPr="005546F8">
        <w:rPr>
          <w:rFonts w:eastAsia="Times New Roman"/>
          <w:b/>
          <w:bCs/>
          <w:kern w:val="0"/>
          <w:szCs w:val="24"/>
          <w:lang w:eastAsia="zh-CN"/>
        </w:rPr>
        <w:t>Luật và quy định quốc gia:</w:t>
      </w:r>
      <w:r w:rsidRPr="005546F8">
        <w:rPr>
          <w:rFonts w:eastAsia="Times New Roman"/>
          <w:kern w:val="0"/>
          <w:szCs w:val="24"/>
          <w:lang w:eastAsia="zh-CN"/>
        </w:rPr>
        <w:t xml:space="preserve"> Ví dụ Hiến pháp, Luật Lao động, Luật bảo vệ quyền lợi phụ nữ, thông báo về bảo vệ quyền học tập và việc làm của người mang kháng nguyên viêm gan B…</w:t>
      </w:r>
      <w:r w:rsidRPr="005546F8">
        <w:rPr>
          <w:rFonts w:eastAsia="Times New Roman"/>
          <w:kern w:val="0"/>
          <w:szCs w:val="24"/>
          <w:lang w:eastAsia="zh-CN"/>
        </w:rPr>
        <w:br/>
        <w:t xml:space="preserve">4.3.2 </w:t>
      </w:r>
      <w:r w:rsidRPr="005546F8">
        <w:rPr>
          <w:rFonts w:ascii="SimSun" w:eastAsia="SimSun" w:hAnsi="SimSun" w:cs="SimSun" w:hint="eastAsia"/>
          <w:kern w:val="0"/>
          <w:szCs w:val="24"/>
          <w:lang w:eastAsia="zh-CN"/>
        </w:rPr>
        <w:t>国家法律法规</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如《宪法》、《劳动法》、《妇女权益保障法》、《关于进一步规范入学和就业体检项目维护乙肝表面抗原携带者入学和就业权利的通知》等</w:t>
      </w:r>
      <w:r w:rsidRPr="005546F8">
        <w:rPr>
          <w:rFonts w:ascii="SimSun" w:eastAsia="SimSun" w:hAnsi="SimSun" w:cs="SimSun"/>
          <w:kern w:val="0"/>
          <w:szCs w:val="24"/>
          <w:lang w:eastAsia="zh-CN"/>
        </w:rPr>
        <w:t>。</w:t>
      </w:r>
    </w:p>
    <w:p w14:paraId="11AF2594" w14:textId="49951B42" w:rsidR="005546F8" w:rsidRPr="005546F8" w:rsidRDefault="005546F8" w:rsidP="005546F8">
      <w:pPr>
        <w:widowControl/>
        <w:spacing w:before="100" w:beforeAutospacing="1" w:after="100" w:afterAutospacing="1"/>
        <w:rPr>
          <w:rFonts w:eastAsia="Times New Roman"/>
          <w:b/>
          <w:bCs/>
          <w:kern w:val="0"/>
          <w:szCs w:val="24"/>
          <w:lang w:eastAsia="zh-CN"/>
        </w:rPr>
      </w:pPr>
      <w:r w:rsidRPr="005546F8">
        <w:rPr>
          <w:rFonts w:eastAsia="Times New Roman"/>
          <w:kern w:val="0"/>
          <w:szCs w:val="24"/>
          <w:lang w:eastAsia="zh-CN"/>
        </w:rPr>
        <w:t xml:space="preserve">4.3.3 </w:t>
      </w:r>
      <w:r w:rsidRPr="005546F8">
        <w:rPr>
          <w:rFonts w:eastAsia="Times New Roman"/>
          <w:b/>
          <w:bCs/>
          <w:kern w:val="0"/>
          <w:szCs w:val="24"/>
          <w:lang w:eastAsia="zh-CN"/>
        </w:rPr>
        <w:t>Luật và quy định địa phương:</w:t>
      </w:r>
      <w:r w:rsidRPr="005546F8">
        <w:rPr>
          <w:rFonts w:eastAsia="Times New Roman"/>
          <w:kern w:val="0"/>
          <w:szCs w:val="24"/>
          <w:lang w:eastAsia="zh-CN"/>
        </w:rPr>
        <w:t xml:space="preserve"> Không có</w:t>
      </w:r>
      <w:r w:rsidRPr="005546F8">
        <w:rPr>
          <w:rFonts w:ascii="SimSun" w:eastAsia="SimSun" w:hAnsi="SimSun" w:cs="SimSun" w:hint="eastAsia"/>
          <w:kern w:val="0"/>
          <w:szCs w:val="24"/>
          <w:lang w:eastAsia="zh-CN"/>
        </w:rPr>
        <w:t>。</w:t>
      </w:r>
      <w:r w:rsidRPr="005546F8">
        <w:rPr>
          <w:rFonts w:eastAsia="Times New Roman"/>
          <w:b/>
          <w:bCs/>
          <w:kern w:val="0"/>
          <w:szCs w:val="24"/>
          <w:lang w:eastAsia="zh-CN"/>
        </w:rPr>
        <w:t xml:space="preserve">/ </w:t>
      </w:r>
      <w:r w:rsidRPr="005546F8">
        <w:rPr>
          <w:rFonts w:ascii="SimSun" w:eastAsia="SimSun" w:hAnsi="SimSun" w:cs="SimSun" w:hint="eastAsia"/>
          <w:b/>
          <w:bCs/>
          <w:kern w:val="0"/>
          <w:szCs w:val="24"/>
          <w:lang w:eastAsia="zh-CN"/>
        </w:rPr>
        <w:t>地方法律法规</w:t>
      </w:r>
      <w:r w:rsidRPr="005546F8">
        <w:rPr>
          <w:rFonts w:eastAsia="Times New Roman"/>
          <w:b/>
          <w:bCs/>
          <w:kern w:val="0"/>
          <w:szCs w:val="24"/>
          <w:lang w:eastAsia="zh-CN"/>
        </w:rPr>
        <w:t xml:space="preserve"> </w:t>
      </w:r>
      <w:r w:rsidRPr="005546F8">
        <w:rPr>
          <w:rFonts w:ascii="SimSun" w:eastAsia="SimSun" w:hAnsi="SimSun" w:cs="SimSun" w:hint="eastAsia"/>
          <w:b/>
          <w:bCs/>
          <w:kern w:val="0"/>
          <w:szCs w:val="24"/>
          <w:lang w:eastAsia="zh-CN"/>
        </w:rPr>
        <w:t>无</w:t>
      </w:r>
      <w:r w:rsidRPr="005546F8">
        <w:rPr>
          <w:rFonts w:ascii="SimSun" w:eastAsia="SimSun" w:hAnsi="SimSun" w:cs="SimSun"/>
          <w:b/>
          <w:bCs/>
          <w:kern w:val="0"/>
          <w:szCs w:val="24"/>
          <w:lang w:eastAsia="zh-CN"/>
        </w:rPr>
        <w:t>。</w:t>
      </w:r>
    </w:p>
    <w:p w14:paraId="07415F95"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4.3.4 </w:t>
      </w:r>
      <w:r w:rsidRPr="005546F8">
        <w:rPr>
          <w:rFonts w:eastAsia="Times New Roman"/>
          <w:b/>
          <w:bCs/>
          <w:kern w:val="0"/>
          <w:szCs w:val="24"/>
          <w:lang w:eastAsia="zh-CN"/>
        </w:rPr>
        <w:t>Yêu cầu của các bên liên quan:</w:t>
      </w:r>
      <w:r w:rsidRPr="005546F8">
        <w:rPr>
          <w:rFonts w:eastAsia="Times New Roman"/>
          <w:kern w:val="0"/>
          <w:szCs w:val="24"/>
          <w:lang w:eastAsia="zh-CN"/>
        </w:rPr>
        <w:t xml:space="preserve"> Quy định của khách hàng trong EICC liên quan đến việc cấm phân biệt đối xử</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4.3.4 </w:t>
      </w:r>
      <w:r w:rsidRPr="005546F8">
        <w:rPr>
          <w:rFonts w:ascii="SimSun" w:eastAsia="SimSun" w:hAnsi="SimSun" w:cs="SimSun" w:hint="eastAsia"/>
          <w:kern w:val="0"/>
          <w:szCs w:val="24"/>
          <w:lang w:eastAsia="zh-CN"/>
        </w:rPr>
        <w:t>相关方的要求</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客户就</w:t>
      </w:r>
      <w:r w:rsidRPr="005546F8">
        <w:rPr>
          <w:rFonts w:eastAsia="Times New Roman"/>
          <w:kern w:val="0"/>
          <w:szCs w:val="24"/>
          <w:lang w:eastAsia="zh-CN"/>
        </w:rPr>
        <w:t>EICC</w:t>
      </w:r>
      <w:r w:rsidRPr="005546F8">
        <w:rPr>
          <w:rFonts w:ascii="SimSun" w:eastAsia="SimSun" w:hAnsi="SimSun" w:cs="SimSun" w:hint="eastAsia"/>
          <w:kern w:val="0"/>
          <w:szCs w:val="24"/>
          <w:lang w:eastAsia="zh-CN"/>
        </w:rPr>
        <w:t>中有关禁止歧视的相关规定</w:t>
      </w:r>
      <w:r w:rsidRPr="005546F8">
        <w:rPr>
          <w:rFonts w:ascii="SimSun" w:eastAsia="SimSun" w:hAnsi="SimSun" w:cs="SimSun"/>
          <w:kern w:val="0"/>
          <w:szCs w:val="24"/>
          <w:lang w:eastAsia="zh-CN"/>
        </w:rPr>
        <w:t>。</w:t>
      </w:r>
    </w:p>
    <w:p w14:paraId="71FC8F2C"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lastRenderedPageBreak/>
        <w:t xml:space="preserve">4.3.5 </w:t>
      </w:r>
      <w:r w:rsidRPr="005546F8">
        <w:rPr>
          <w:rFonts w:eastAsia="Times New Roman"/>
          <w:b/>
          <w:bCs/>
          <w:kern w:val="0"/>
          <w:szCs w:val="24"/>
          <w:lang w:eastAsia="zh-CN"/>
        </w:rPr>
        <w:t>Quy định nội bộ doanh nghiệp:</w:t>
      </w:r>
      <w:r w:rsidRPr="005546F8">
        <w:rPr>
          <w:rFonts w:eastAsia="Times New Roman"/>
          <w:kern w:val="0"/>
          <w:szCs w:val="24"/>
          <w:lang w:eastAsia="zh-CN"/>
        </w:rPr>
        <w:t xml:space="preserve"> Trong các quy chế của doanh nghiệp đều có chính sách cấm phân biệt đối xử</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4.3.5 </w:t>
      </w:r>
      <w:r w:rsidRPr="005546F8">
        <w:rPr>
          <w:rFonts w:ascii="SimSun" w:eastAsia="SimSun" w:hAnsi="SimSun" w:cs="SimSun" w:hint="eastAsia"/>
          <w:kern w:val="0"/>
          <w:szCs w:val="24"/>
          <w:lang w:eastAsia="zh-CN"/>
        </w:rPr>
        <w:t>企业规章制度</w:t>
      </w:r>
      <w:r w:rsidRPr="005546F8">
        <w:rPr>
          <w:rFonts w:eastAsia="Times New Roman"/>
          <w:kern w:val="0"/>
          <w:szCs w:val="24"/>
          <w:lang w:eastAsia="zh-CN"/>
        </w:rPr>
        <w:t xml:space="preserve"> </w:t>
      </w:r>
      <w:r w:rsidRPr="005546F8">
        <w:rPr>
          <w:rFonts w:ascii="SimSun" w:eastAsia="SimSun" w:hAnsi="SimSun" w:cs="SimSun" w:hint="eastAsia"/>
          <w:kern w:val="0"/>
          <w:szCs w:val="24"/>
          <w:lang w:eastAsia="zh-CN"/>
        </w:rPr>
        <w:t>企业各种制度中有关于禁止歧视的政策</w:t>
      </w:r>
      <w:r w:rsidRPr="005546F8">
        <w:rPr>
          <w:rFonts w:ascii="SimSun" w:eastAsia="SimSun" w:hAnsi="SimSun" w:cs="SimSun"/>
          <w:kern w:val="0"/>
          <w:szCs w:val="24"/>
          <w:lang w:eastAsia="zh-CN"/>
        </w:rPr>
        <w:t>。</w:t>
      </w:r>
    </w:p>
    <w:p w14:paraId="010D8619"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4.4 Công ty phải nghiêm túc tuân thủ các quy định pháp luật nêu trên. Nếu xảy ra vi phạm, công ty phải lập tức xem xét, kiểm điểm và áp dụng các biện pháp khắc phục để đảm bảo phù hợp với quy định pháp luật, đồng thời đảm bảo quyền lợi của người lao động được bồi thường hợp lý và ngăn ngừa tái diễn</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4.4 </w:t>
      </w:r>
      <w:r w:rsidRPr="005546F8">
        <w:rPr>
          <w:rFonts w:ascii="SimSun" w:eastAsia="SimSun" w:hAnsi="SimSun" w:cs="SimSun" w:hint="eastAsia"/>
          <w:kern w:val="0"/>
          <w:szCs w:val="24"/>
          <w:lang w:eastAsia="zh-CN"/>
        </w:rPr>
        <w:t>公司应严格遵守以上的法律法规中规定的要求，如一旦违反以上法律法规，应立即做出检讨并采取相应措施，以确保其符合法律法规的要求，同时在处理时应确保人员的利益得到应有的补偿，并采取措施确保不再发生类似事件</w:t>
      </w:r>
      <w:r w:rsidRPr="005546F8">
        <w:rPr>
          <w:rFonts w:ascii="SimSun" w:eastAsia="SimSun" w:hAnsi="SimSun" w:cs="SimSun"/>
          <w:kern w:val="0"/>
          <w:szCs w:val="24"/>
          <w:lang w:eastAsia="zh-CN"/>
        </w:rPr>
        <w:t>。</w:t>
      </w:r>
    </w:p>
    <w:p w14:paraId="7EDE0AFA" w14:textId="77777777"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4.5 Công đoàn công ty là cơ quan giám sát việc thực hiện quy trình này và phải đảm bảo quyền lợi của người lao động được bảo vệ đầy đủ</w:t>
      </w:r>
      <w:r w:rsidRPr="005546F8">
        <w:rPr>
          <w:rFonts w:ascii="SimSun" w:eastAsia="SimSun" w:hAnsi="SimSun" w:cs="SimSun" w:hint="eastAsia"/>
          <w:kern w:val="0"/>
          <w:szCs w:val="24"/>
          <w:lang w:eastAsia="zh-CN"/>
        </w:rPr>
        <w:t>。</w:t>
      </w:r>
      <w:r w:rsidRPr="005546F8">
        <w:rPr>
          <w:rFonts w:eastAsia="Times New Roman"/>
          <w:kern w:val="0"/>
          <w:szCs w:val="24"/>
          <w:lang w:eastAsia="zh-CN"/>
        </w:rPr>
        <w:br/>
        <w:t xml:space="preserve">4.5 </w:t>
      </w:r>
      <w:r w:rsidRPr="005546F8">
        <w:rPr>
          <w:rFonts w:ascii="SimSun" w:eastAsia="SimSun" w:hAnsi="SimSun" w:cs="SimSun" w:hint="eastAsia"/>
          <w:kern w:val="0"/>
          <w:szCs w:val="24"/>
          <w:lang w:eastAsia="zh-CN"/>
        </w:rPr>
        <w:t>公司工会是监督该程序执行的有效机构，应确保人员的权利得到有效</w:t>
      </w:r>
      <w:r w:rsidRPr="005546F8">
        <w:rPr>
          <w:rFonts w:ascii="SimSun" w:eastAsia="SimSun" w:hAnsi="SimSun" w:cs="SimSun"/>
          <w:kern w:val="0"/>
          <w:szCs w:val="24"/>
          <w:lang w:eastAsia="zh-CN"/>
        </w:rPr>
        <w:t>。</w:t>
      </w:r>
    </w:p>
    <w:p w14:paraId="275804DF" w14:textId="537BAD49" w:rsidR="005546F8"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5 </w:t>
      </w:r>
      <w:r w:rsidRPr="005546F8">
        <w:rPr>
          <w:rFonts w:eastAsia="Times New Roman"/>
          <w:b/>
          <w:bCs/>
          <w:kern w:val="0"/>
          <w:szCs w:val="24"/>
          <w:lang w:eastAsia="zh-CN"/>
        </w:rPr>
        <w:t>Tài liệu liên quan</w:t>
      </w:r>
      <w:r w:rsidRPr="005546F8">
        <w:rPr>
          <w:rFonts w:eastAsia="Times New Roman"/>
          <w:kern w:val="0"/>
          <w:szCs w:val="24"/>
          <w:lang w:eastAsia="zh-CN"/>
        </w:rPr>
        <w:t xml:space="preserve"> QEHP013 Quy trình thu thập và đánh giá luật pháp và các yêu cầu khác</w:t>
      </w:r>
      <w:r w:rsidRPr="005546F8">
        <w:rPr>
          <w:rFonts w:ascii="SimSun" w:eastAsia="SimSun" w:hAnsi="SimSun" w:cs="SimSun" w:hint="eastAsia"/>
          <w:kern w:val="0"/>
          <w:szCs w:val="24"/>
          <w:lang w:eastAsia="zh-CN"/>
        </w:rPr>
        <w:t>。</w:t>
      </w:r>
      <w:r>
        <w:rPr>
          <w:rFonts w:eastAsia="Times New Roman"/>
          <w:kern w:val="0"/>
          <w:szCs w:val="24"/>
          <w:lang w:eastAsia="zh-CN"/>
        </w:rPr>
        <w:t xml:space="preserve">/ </w:t>
      </w:r>
      <w:r w:rsidRPr="005546F8">
        <w:rPr>
          <w:rFonts w:ascii="SimSun" w:eastAsia="SimSun" w:hAnsi="SimSun" w:cs="SimSun" w:hint="eastAsia"/>
          <w:kern w:val="0"/>
          <w:szCs w:val="24"/>
          <w:lang w:eastAsia="zh-CN"/>
        </w:rPr>
        <w:t>相关文件</w:t>
      </w:r>
      <w:r w:rsidRPr="005546F8">
        <w:rPr>
          <w:rFonts w:eastAsia="Times New Roman"/>
          <w:kern w:val="0"/>
          <w:szCs w:val="24"/>
          <w:lang w:eastAsia="zh-CN"/>
        </w:rPr>
        <w:t xml:space="preserve"> QEHP013</w:t>
      </w:r>
      <w:r w:rsidRPr="005546F8">
        <w:rPr>
          <w:rFonts w:ascii="SimSun" w:eastAsia="SimSun" w:hAnsi="SimSun" w:cs="SimSun" w:hint="eastAsia"/>
          <w:kern w:val="0"/>
          <w:szCs w:val="24"/>
          <w:lang w:eastAsia="zh-CN"/>
        </w:rPr>
        <w:t>法律法规及其他要求收集与评价程序</w:t>
      </w:r>
      <w:r w:rsidRPr="005546F8">
        <w:rPr>
          <w:rFonts w:ascii="SimSun" w:eastAsia="SimSun" w:hAnsi="SimSun" w:cs="SimSun"/>
          <w:kern w:val="0"/>
          <w:szCs w:val="24"/>
          <w:lang w:eastAsia="zh-CN"/>
        </w:rPr>
        <w:t>。</w:t>
      </w:r>
    </w:p>
    <w:p w14:paraId="0E0293FD" w14:textId="101667BF" w:rsidR="005024B6" w:rsidRPr="005546F8" w:rsidRDefault="005546F8" w:rsidP="005546F8">
      <w:pPr>
        <w:widowControl/>
        <w:spacing w:before="100" w:beforeAutospacing="1" w:after="100" w:afterAutospacing="1"/>
        <w:rPr>
          <w:rFonts w:eastAsia="Times New Roman"/>
          <w:kern w:val="0"/>
          <w:szCs w:val="24"/>
          <w:lang w:eastAsia="zh-CN"/>
        </w:rPr>
      </w:pPr>
      <w:r w:rsidRPr="005546F8">
        <w:rPr>
          <w:rFonts w:eastAsia="Times New Roman"/>
          <w:kern w:val="0"/>
          <w:szCs w:val="24"/>
          <w:lang w:eastAsia="zh-CN"/>
        </w:rPr>
        <w:t xml:space="preserve">6 </w:t>
      </w:r>
      <w:r w:rsidRPr="005546F8">
        <w:rPr>
          <w:rFonts w:eastAsia="Times New Roman"/>
          <w:b/>
          <w:bCs/>
          <w:kern w:val="0"/>
          <w:szCs w:val="24"/>
          <w:lang w:eastAsia="zh-CN"/>
        </w:rPr>
        <w:t>Hồ sơ liên quan</w:t>
      </w:r>
      <w:r>
        <w:rPr>
          <w:rFonts w:eastAsia="Times New Roman"/>
          <w:b/>
          <w:bCs/>
          <w:kern w:val="0"/>
          <w:szCs w:val="24"/>
          <w:lang w:eastAsia="zh-CN"/>
        </w:rPr>
        <w:t xml:space="preserve"> </w:t>
      </w:r>
      <w:r w:rsidRPr="005546F8">
        <w:rPr>
          <w:rFonts w:eastAsia="Times New Roman"/>
          <w:b/>
          <w:bCs/>
          <w:kern w:val="0"/>
          <w:szCs w:val="24"/>
          <w:lang w:eastAsia="zh-CN"/>
        </w:rPr>
        <w:t>:  Không có</w:t>
      </w:r>
      <w:r w:rsidRPr="005546F8">
        <w:rPr>
          <w:rFonts w:ascii="SimSun" w:eastAsia="SimSun" w:hAnsi="SimSun" w:cs="SimSun" w:hint="eastAsia"/>
          <w:b/>
          <w:bCs/>
          <w:kern w:val="0"/>
          <w:szCs w:val="24"/>
          <w:lang w:eastAsia="zh-CN"/>
        </w:rPr>
        <w:t>。</w:t>
      </w:r>
      <w:r w:rsidRPr="005546F8">
        <w:rPr>
          <w:rFonts w:eastAsia="Times New Roman"/>
          <w:b/>
          <w:bCs/>
          <w:kern w:val="0"/>
          <w:szCs w:val="24"/>
          <w:lang w:eastAsia="zh-CN"/>
        </w:rPr>
        <w:t xml:space="preserve">/  </w:t>
      </w:r>
      <w:r w:rsidRPr="005546F8">
        <w:rPr>
          <w:rFonts w:ascii="SimSun" w:eastAsia="SimSun" w:hAnsi="SimSun" w:cs="SimSun" w:hint="eastAsia"/>
          <w:b/>
          <w:bCs/>
          <w:kern w:val="0"/>
          <w:szCs w:val="24"/>
          <w:lang w:eastAsia="zh-CN"/>
        </w:rPr>
        <w:t>相关记录</w:t>
      </w:r>
      <w:r w:rsidRPr="005546F8">
        <w:rPr>
          <w:rFonts w:eastAsia="Times New Roman"/>
          <w:b/>
          <w:bCs/>
          <w:kern w:val="0"/>
          <w:szCs w:val="24"/>
          <w:lang w:eastAsia="zh-CN"/>
        </w:rPr>
        <w:t xml:space="preserve"> </w:t>
      </w:r>
      <w:r w:rsidRPr="005546F8">
        <w:rPr>
          <w:rFonts w:ascii="SimSun" w:eastAsia="SimSun" w:hAnsi="SimSun" w:cs="SimSun" w:hint="eastAsia"/>
          <w:b/>
          <w:bCs/>
          <w:kern w:val="0"/>
          <w:szCs w:val="24"/>
          <w:lang w:eastAsia="zh-CN"/>
        </w:rPr>
        <w:t>无</w:t>
      </w:r>
      <w:r w:rsidRPr="005546F8">
        <w:rPr>
          <w:rFonts w:ascii="Arial" w:eastAsia="Times New Roman" w:hAnsi="Arial" w:cs="Arial"/>
          <w:vanish/>
          <w:kern w:val="0"/>
          <w:sz w:val="16"/>
          <w:szCs w:val="16"/>
          <w:lang w:eastAsia="zh-CN"/>
        </w:rPr>
        <w:t>Top of FormBottom of Form</w:t>
      </w:r>
    </w:p>
    <w:sectPr w:rsidR="005024B6" w:rsidRPr="005546F8"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56B73" w14:textId="77777777" w:rsidR="00E20BA9" w:rsidRDefault="00E20BA9" w:rsidP="003539C2">
      <w:r>
        <w:separator/>
      </w:r>
    </w:p>
  </w:endnote>
  <w:endnote w:type="continuationSeparator" w:id="0">
    <w:p w14:paraId="4FCA080F" w14:textId="77777777" w:rsidR="00E20BA9" w:rsidRDefault="00E20BA9"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angSong">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C193C" w14:textId="77777777" w:rsidR="00E20BA9" w:rsidRDefault="00E20BA9" w:rsidP="003539C2">
      <w:r>
        <w:separator/>
      </w:r>
    </w:p>
  </w:footnote>
  <w:footnote w:type="continuationSeparator" w:id="0">
    <w:p w14:paraId="0BD553FB" w14:textId="77777777" w:rsidR="00E20BA9" w:rsidRDefault="00E20BA9"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38536130" w:rsidR="00276A94" w:rsidRPr="00FF20C6" w:rsidRDefault="00B43A9B">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350036C8" wp14:editId="44096ACF">
                <wp:extent cx="1042035" cy="840105"/>
                <wp:effectExtent l="0" t="0" r="5715" b="0"/>
                <wp:docPr id="349068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42035" cy="840105"/>
                        </a:xfrm>
                        <a:prstGeom prst="rect">
                          <a:avLst/>
                        </a:prstGeom>
                        <a:noFill/>
                        <a:ln>
                          <a:noFill/>
                        </a:ln>
                      </pic:spPr>
                    </pic:pic>
                  </a:graphicData>
                </a:graphic>
              </wp:inline>
            </w:drawing>
          </w:r>
        </w:p>
      </w:tc>
      <w:tc>
        <w:tcPr>
          <w:tcW w:w="6321" w:type="dxa"/>
          <w:vMerge w:val="restart"/>
          <w:vAlign w:val="center"/>
        </w:tcPr>
        <w:p w14:paraId="467772BC" w14:textId="77777777" w:rsidR="00B43A9B" w:rsidRPr="00B43A9B" w:rsidRDefault="00B43A9B" w:rsidP="00B43A9B">
          <w:pPr>
            <w:adjustRightInd w:val="0"/>
            <w:snapToGrid w:val="0"/>
            <w:jc w:val="center"/>
            <w:rPr>
              <w:rFonts w:eastAsia="FangSong"/>
              <w:sz w:val="32"/>
              <w:szCs w:val="16"/>
              <w:lang w:eastAsia="zh-CN"/>
            </w:rPr>
          </w:pPr>
          <w:r w:rsidRPr="00B43A9B">
            <w:rPr>
              <w:rFonts w:eastAsia="FangSong"/>
              <w:sz w:val="32"/>
              <w:szCs w:val="16"/>
              <w:lang w:eastAsia="zh-CN"/>
            </w:rPr>
            <w:t>CÔNG TY TNHH ĐIỆN TỬ GLAM</w:t>
          </w:r>
        </w:p>
        <w:p w14:paraId="2F1336CD" w14:textId="6F796A70" w:rsidR="00276A94" w:rsidRPr="00B43A9B" w:rsidRDefault="00B43A9B" w:rsidP="00B43A9B">
          <w:pPr>
            <w:adjustRightInd w:val="0"/>
            <w:snapToGrid w:val="0"/>
            <w:jc w:val="center"/>
            <w:rPr>
              <w:rFonts w:eastAsia="FangSong"/>
              <w:color w:val="000000"/>
              <w:sz w:val="40"/>
            </w:rPr>
          </w:pPr>
          <w:r w:rsidRPr="00B43A9B">
            <w:rPr>
              <w:rFonts w:eastAsia="FangSong"/>
              <w:sz w:val="32"/>
              <w:szCs w:val="16"/>
              <w:lang w:eastAsia="zh-CN"/>
            </w:rPr>
            <w:t>格琳电子有限公</w:t>
          </w:r>
          <w:r w:rsidRPr="00B43A9B">
            <w:rPr>
              <w:rFonts w:eastAsia="FangSong"/>
              <w:sz w:val="32"/>
              <w:szCs w:val="16"/>
            </w:rPr>
            <w:t>司</w:t>
          </w:r>
        </w:p>
      </w:tc>
      <w:tc>
        <w:tcPr>
          <w:tcW w:w="2736" w:type="dxa"/>
          <w:vAlign w:val="center"/>
        </w:tcPr>
        <w:p w14:paraId="0F2A278C" w14:textId="719E5088" w:rsidR="00276A94" w:rsidRPr="00B43A9B" w:rsidRDefault="00B43A9B" w:rsidP="00DD096C">
          <w:pPr>
            <w:widowControl/>
            <w:rPr>
              <w:rFonts w:eastAsia="FangSong"/>
              <w:color w:val="000000"/>
              <w:sz w:val="20"/>
              <w:szCs w:val="24"/>
            </w:rPr>
          </w:pPr>
          <w:r w:rsidRPr="00B43A9B">
            <w:rPr>
              <w:rFonts w:eastAsia="FangSong"/>
              <w:sz w:val="18"/>
              <w:szCs w:val="22"/>
              <w:lang w:eastAsia="zh-CN"/>
            </w:rPr>
            <w:t>Mã tài liệu/</w:t>
          </w:r>
          <w:r w:rsidRPr="00B43A9B">
            <w:rPr>
              <w:rFonts w:eastAsia="FangSong"/>
              <w:color w:val="000000"/>
              <w:sz w:val="20"/>
              <w:szCs w:val="24"/>
              <w:lang w:eastAsia="zh-CN"/>
            </w:rPr>
            <w:t>文件编号：</w:t>
          </w:r>
          <w:r w:rsidR="00276A94" w:rsidRPr="00B43A9B">
            <w:rPr>
              <w:rFonts w:eastAsia="FangSong"/>
              <w:color w:val="000000"/>
              <w:sz w:val="20"/>
              <w:szCs w:val="24"/>
            </w:rPr>
            <w:t>QE</w:t>
          </w:r>
          <w:r w:rsidR="00276A94" w:rsidRPr="00B43A9B">
            <w:rPr>
              <w:rFonts w:eastAsia="FangSong"/>
              <w:color w:val="000000"/>
              <w:sz w:val="20"/>
              <w:szCs w:val="24"/>
              <w:lang w:eastAsia="zh-CN"/>
            </w:rPr>
            <w:t>H</w:t>
          </w:r>
          <w:r w:rsidR="00276A94" w:rsidRPr="00B43A9B">
            <w:rPr>
              <w:rFonts w:eastAsia="FangSong"/>
              <w:color w:val="000000"/>
              <w:sz w:val="20"/>
              <w:szCs w:val="24"/>
            </w:rPr>
            <w:t>P0</w:t>
          </w:r>
          <w:r w:rsidR="0068727F" w:rsidRPr="00B43A9B">
            <w:rPr>
              <w:rFonts w:eastAsia="FangSong"/>
              <w:color w:val="000000"/>
              <w:sz w:val="20"/>
              <w:szCs w:val="24"/>
            </w:rPr>
            <w:t>30</w:t>
          </w:r>
        </w:p>
      </w:tc>
    </w:tr>
    <w:tr w:rsidR="00B43A9B" w:rsidRPr="00FF20C6" w14:paraId="7288DB03" w14:textId="77777777">
      <w:trPr>
        <w:cantSplit/>
        <w:trHeight w:val="285"/>
      </w:trPr>
      <w:tc>
        <w:tcPr>
          <w:tcW w:w="1778" w:type="dxa"/>
          <w:vMerge/>
          <w:vAlign w:val="center"/>
        </w:tcPr>
        <w:p w14:paraId="1921267B" w14:textId="77777777" w:rsidR="00B43A9B" w:rsidRPr="00FF20C6" w:rsidRDefault="00B43A9B" w:rsidP="00B43A9B">
          <w:pPr>
            <w:rPr>
              <w:rFonts w:ascii="FangSong" w:eastAsia="FangSong" w:hAnsi="FangSong"/>
              <w:noProof/>
            </w:rPr>
          </w:pPr>
        </w:p>
      </w:tc>
      <w:tc>
        <w:tcPr>
          <w:tcW w:w="6321" w:type="dxa"/>
          <w:vMerge/>
          <w:vAlign w:val="center"/>
        </w:tcPr>
        <w:p w14:paraId="27CE0571" w14:textId="77777777" w:rsidR="00B43A9B" w:rsidRPr="00B43A9B" w:rsidRDefault="00B43A9B" w:rsidP="00B43A9B">
          <w:pPr>
            <w:adjustRightInd w:val="0"/>
            <w:snapToGrid w:val="0"/>
            <w:rPr>
              <w:rFonts w:eastAsia="FangSong"/>
              <w:noProof/>
              <w:color w:val="000000"/>
            </w:rPr>
          </w:pPr>
        </w:p>
      </w:tc>
      <w:tc>
        <w:tcPr>
          <w:tcW w:w="2736" w:type="dxa"/>
          <w:vAlign w:val="center"/>
        </w:tcPr>
        <w:p w14:paraId="25B381D7" w14:textId="417C5836" w:rsidR="00B43A9B" w:rsidRPr="00B43A9B" w:rsidRDefault="00B43A9B" w:rsidP="00B43A9B">
          <w:pPr>
            <w:widowControl/>
            <w:rPr>
              <w:rFonts w:eastAsia="FangSong"/>
              <w:color w:val="000000"/>
              <w:sz w:val="20"/>
              <w:szCs w:val="24"/>
              <w:lang w:eastAsia="zh-CN"/>
            </w:rPr>
          </w:pPr>
          <w:r w:rsidRPr="00B43A9B">
            <w:rPr>
              <w:rFonts w:eastAsia="FangSong"/>
              <w:sz w:val="18"/>
              <w:szCs w:val="22"/>
              <w:lang w:eastAsia="zh-CN"/>
            </w:rPr>
            <w:t>Lần sửa đổi/</w:t>
          </w:r>
          <w:r w:rsidRPr="00B43A9B">
            <w:rPr>
              <w:rFonts w:eastAsia="FangSong"/>
              <w:color w:val="000000"/>
              <w:sz w:val="20"/>
              <w:szCs w:val="24"/>
              <w:lang w:eastAsia="zh-CN"/>
            </w:rPr>
            <w:t>修订版次：</w:t>
          </w:r>
          <w:r w:rsidRPr="00B43A9B">
            <w:rPr>
              <w:rFonts w:eastAsia="FangSong"/>
              <w:color w:val="000000"/>
              <w:sz w:val="20"/>
              <w:szCs w:val="24"/>
              <w:lang w:eastAsia="zh-CN"/>
            </w:rPr>
            <w:t>A01</w:t>
          </w:r>
        </w:p>
      </w:tc>
    </w:tr>
    <w:tr w:rsidR="00FF20C6" w:rsidRPr="00FF20C6" w14:paraId="5E62F81D" w14:textId="77777777" w:rsidTr="00FF20C6">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2C0589A5" w14:textId="77777777" w:rsidR="00B43A9B" w:rsidRPr="00B43A9B" w:rsidRDefault="00B43A9B" w:rsidP="00B43A9B">
          <w:pPr>
            <w:tabs>
              <w:tab w:val="left" w:pos="229"/>
              <w:tab w:val="left" w:pos="465"/>
            </w:tabs>
            <w:ind w:right="125"/>
            <w:jc w:val="center"/>
            <w:rPr>
              <w:sz w:val="28"/>
              <w:szCs w:val="28"/>
            </w:rPr>
          </w:pPr>
          <w:r w:rsidRPr="00B43A9B">
            <w:rPr>
              <w:sz w:val="28"/>
              <w:szCs w:val="28"/>
            </w:rPr>
            <w:t>Quy trình kiểm soát chống phân biệt đối xử</w:t>
          </w:r>
        </w:p>
        <w:p w14:paraId="4724CBF7" w14:textId="6B7E4885" w:rsidR="00276A94" w:rsidRPr="00B43A9B" w:rsidRDefault="00B43A9B" w:rsidP="00B43A9B">
          <w:pPr>
            <w:tabs>
              <w:tab w:val="left" w:pos="229"/>
              <w:tab w:val="left" w:pos="465"/>
            </w:tabs>
            <w:spacing w:line="360" w:lineRule="auto"/>
            <w:ind w:right="125"/>
            <w:jc w:val="center"/>
            <w:rPr>
              <w:rFonts w:eastAsia="FangSong"/>
              <w:sz w:val="32"/>
              <w:szCs w:val="32"/>
            </w:rPr>
          </w:pPr>
          <w:r w:rsidRPr="00B43A9B">
            <w:rPr>
              <w:sz w:val="28"/>
              <w:szCs w:val="28"/>
            </w:rPr>
            <w:t>禁止歧视控制程</w:t>
          </w:r>
          <w:r w:rsidRPr="00B43A9B">
            <w:rPr>
              <w:rFonts w:eastAsia="SimSun"/>
              <w:sz w:val="28"/>
              <w:szCs w:val="28"/>
            </w:rPr>
            <w:t>序</w:t>
          </w:r>
        </w:p>
      </w:tc>
      <w:tc>
        <w:tcPr>
          <w:tcW w:w="2736" w:type="dxa"/>
          <w:vAlign w:val="center"/>
        </w:tcPr>
        <w:p w14:paraId="69B1A063" w14:textId="2325B6A1" w:rsidR="00276A94" w:rsidRPr="00B43A9B" w:rsidRDefault="00B43A9B" w:rsidP="00DD096C">
          <w:pPr>
            <w:rPr>
              <w:rFonts w:eastAsia="FangSong"/>
              <w:color w:val="000000"/>
              <w:sz w:val="20"/>
              <w:lang w:eastAsia="zh-CN"/>
            </w:rPr>
          </w:pPr>
          <w:r w:rsidRPr="00B43A9B">
            <w:rPr>
              <w:rFonts w:eastAsia="FangSong"/>
              <w:sz w:val="20"/>
              <w:lang w:eastAsia="zh-CN"/>
            </w:rPr>
            <w:t>Số trang</w:t>
          </w:r>
          <w:r w:rsidRPr="00B43A9B">
            <w:rPr>
              <w:rFonts w:eastAsia="FangSong"/>
              <w:sz w:val="16"/>
              <w:szCs w:val="16"/>
              <w:lang w:eastAsia="zh-CN"/>
            </w:rPr>
            <w:t xml:space="preserve"> / </w:t>
          </w:r>
          <w:r w:rsidR="00276A94" w:rsidRPr="00B43A9B">
            <w:rPr>
              <w:rFonts w:eastAsia="FangSong"/>
              <w:color w:val="000000"/>
              <w:sz w:val="20"/>
              <w:lang w:eastAsia="zh-CN"/>
            </w:rPr>
            <w:t>页数</w:t>
          </w:r>
          <w:r w:rsidR="00276A94" w:rsidRPr="00B43A9B">
            <w:rPr>
              <w:rFonts w:eastAsia="FangSong"/>
              <w:color w:val="000000"/>
              <w:sz w:val="20"/>
            </w:rPr>
            <w:t>：</w:t>
          </w:r>
          <w:r w:rsidR="00276A94" w:rsidRPr="00B43A9B">
            <w:rPr>
              <w:rFonts w:eastAsia="FangSong"/>
              <w:color w:val="000000"/>
              <w:kern w:val="0"/>
              <w:sz w:val="20"/>
            </w:rPr>
            <w:t>第</w:t>
          </w:r>
          <w:r w:rsidR="00276A94" w:rsidRPr="00B43A9B">
            <w:rPr>
              <w:rFonts w:eastAsia="FangSong"/>
              <w:color w:val="000000"/>
              <w:kern w:val="0"/>
              <w:sz w:val="20"/>
            </w:rPr>
            <w:t xml:space="preserve"> </w:t>
          </w:r>
          <w:r w:rsidR="00276A94" w:rsidRPr="00B43A9B">
            <w:rPr>
              <w:rFonts w:eastAsia="FangSong"/>
              <w:color w:val="000000"/>
              <w:kern w:val="0"/>
              <w:sz w:val="20"/>
            </w:rPr>
            <w:fldChar w:fldCharType="begin"/>
          </w:r>
          <w:r w:rsidR="00276A94" w:rsidRPr="00B43A9B">
            <w:rPr>
              <w:rFonts w:eastAsia="FangSong"/>
              <w:color w:val="000000"/>
              <w:kern w:val="0"/>
              <w:sz w:val="20"/>
            </w:rPr>
            <w:instrText xml:space="preserve"> PAGE </w:instrText>
          </w:r>
          <w:r w:rsidR="00276A94" w:rsidRPr="00B43A9B">
            <w:rPr>
              <w:rFonts w:eastAsia="FangSong"/>
              <w:color w:val="000000"/>
              <w:kern w:val="0"/>
              <w:sz w:val="20"/>
            </w:rPr>
            <w:fldChar w:fldCharType="separate"/>
          </w:r>
          <w:r w:rsidR="00276A94" w:rsidRPr="00B43A9B">
            <w:rPr>
              <w:rFonts w:eastAsia="FangSong"/>
              <w:noProof/>
              <w:color w:val="000000"/>
              <w:kern w:val="0"/>
              <w:sz w:val="20"/>
            </w:rPr>
            <w:t>2</w:t>
          </w:r>
          <w:r w:rsidR="00276A94" w:rsidRPr="00B43A9B">
            <w:rPr>
              <w:rFonts w:eastAsia="FangSong"/>
              <w:color w:val="000000"/>
              <w:kern w:val="0"/>
              <w:sz w:val="20"/>
            </w:rPr>
            <w:fldChar w:fldCharType="end"/>
          </w:r>
          <w:r w:rsidR="00276A94" w:rsidRPr="00B43A9B">
            <w:rPr>
              <w:rFonts w:eastAsia="FangSong"/>
              <w:color w:val="000000"/>
              <w:kern w:val="0"/>
              <w:sz w:val="20"/>
            </w:rPr>
            <w:t xml:space="preserve"> </w:t>
          </w:r>
          <w:r w:rsidR="00276A94" w:rsidRPr="00B43A9B">
            <w:rPr>
              <w:rFonts w:eastAsia="FangSong"/>
              <w:color w:val="000000"/>
              <w:kern w:val="0"/>
              <w:sz w:val="20"/>
              <w:lang w:eastAsia="zh-CN"/>
            </w:rPr>
            <w:t>页</w:t>
          </w:r>
          <w:r w:rsidR="00276A94" w:rsidRPr="00B43A9B">
            <w:rPr>
              <w:rFonts w:eastAsia="FangSong"/>
              <w:color w:val="000000"/>
              <w:kern w:val="0"/>
              <w:sz w:val="20"/>
            </w:rPr>
            <w:t xml:space="preserve"> </w:t>
          </w:r>
          <w:r w:rsidR="00276A94" w:rsidRPr="00B43A9B">
            <w:rPr>
              <w:rFonts w:eastAsia="FangSong"/>
              <w:color w:val="000000"/>
              <w:kern w:val="0"/>
              <w:sz w:val="20"/>
            </w:rPr>
            <w:t>共</w:t>
          </w:r>
          <w:r w:rsidR="00276A94" w:rsidRPr="00B43A9B">
            <w:rPr>
              <w:rFonts w:eastAsia="FangSong"/>
              <w:color w:val="000000"/>
              <w:kern w:val="0"/>
              <w:sz w:val="20"/>
            </w:rPr>
            <w:t xml:space="preserve"> </w:t>
          </w:r>
          <w:r w:rsidR="00276A94" w:rsidRPr="00B43A9B">
            <w:rPr>
              <w:rFonts w:eastAsia="FangSong"/>
              <w:color w:val="000000"/>
              <w:kern w:val="0"/>
              <w:sz w:val="20"/>
            </w:rPr>
            <w:fldChar w:fldCharType="begin"/>
          </w:r>
          <w:r w:rsidR="00276A94" w:rsidRPr="00B43A9B">
            <w:rPr>
              <w:rFonts w:eastAsia="FangSong"/>
              <w:color w:val="000000"/>
              <w:kern w:val="0"/>
              <w:sz w:val="20"/>
            </w:rPr>
            <w:instrText xml:space="preserve"> NUMPAGES </w:instrText>
          </w:r>
          <w:r w:rsidR="00276A94" w:rsidRPr="00B43A9B">
            <w:rPr>
              <w:rFonts w:eastAsia="FangSong"/>
              <w:color w:val="000000"/>
              <w:kern w:val="0"/>
              <w:sz w:val="20"/>
            </w:rPr>
            <w:fldChar w:fldCharType="separate"/>
          </w:r>
          <w:r w:rsidR="00276A94" w:rsidRPr="00B43A9B">
            <w:rPr>
              <w:rFonts w:eastAsia="FangSong"/>
              <w:noProof/>
              <w:color w:val="000000"/>
              <w:kern w:val="0"/>
              <w:sz w:val="20"/>
            </w:rPr>
            <w:t>5</w:t>
          </w:r>
          <w:r w:rsidR="00276A94" w:rsidRPr="00B43A9B">
            <w:rPr>
              <w:rFonts w:eastAsia="FangSong"/>
              <w:color w:val="000000"/>
              <w:kern w:val="0"/>
              <w:sz w:val="20"/>
            </w:rPr>
            <w:fldChar w:fldCharType="end"/>
          </w:r>
          <w:r w:rsidR="00276A94" w:rsidRPr="00B43A9B">
            <w:rPr>
              <w:rFonts w:eastAsia="FangSong"/>
              <w:color w:val="000000"/>
              <w:kern w:val="0"/>
              <w:sz w:val="20"/>
            </w:rPr>
            <w:t xml:space="preserve"> </w:t>
          </w:r>
          <w:r w:rsidR="00276A94" w:rsidRPr="00B43A9B">
            <w:rPr>
              <w:rFonts w:eastAsia="FangSong"/>
              <w:color w:val="000000"/>
              <w:kern w:val="0"/>
              <w:sz w:val="20"/>
              <w:lang w:eastAsia="zh-CN"/>
            </w:rPr>
            <w:t>页</w:t>
          </w:r>
          <w:r w:rsidR="00276A94" w:rsidRPr="00B43A9B">
            <w:rPr>
              <w:rFonts w:eastAsia="FangSong"/>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0"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1" w15:restartNumberingAfterBreak="0">
    <w:nsid w:val="2F59157C"/>
    <w:multiLevelType w:val="multilevel"/>
    <w:tmpl w:val="C590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3" w15:restartNumberingAfterBreak="0">
    <w:nsid w:val="414E204B"/>
    <w:multiLevelType w:val="multilevel"/>
    <w:tmpl w:val="2E6C60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6"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9"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21"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26"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25"/>
  </w:num>
  <w:num w:numId="2" w16cid:durableId="761148382">
    <w:abstractNumId w:val="9"/>
  </w:num>
  <w:num w:numId="3" w16cid:durableId="147209690">
    <w:abstractNumId w:val="10"/>
  </w:num>
  <w:num w:numId="4" w16cid:durableId="498620855">
    <w:abstractNumId w:val="15"/>
  </w:num>
  <w:num w:numId="5" w16cid:durableId="2038196653">
    <w:abstractNumId w:val="12"/>
  </w:num>
  <w:num w:numId="6" w16cid:durableId="1445149591">
    <w:abstractNumId w:val="18"/>
  </w:num>
  <w:num w:numId="7" w16cid:durableId="1310936688">
    <w:abstractNumId w:val="1"/>
  </w:num>
  <w:num w:numId="8" w16cid:durableId="1921789097">
    <w:abstractNumId w:val="20"/>
  </w:num>
  <w:num w:numId="9" w16cid:durableId="1986861057">
    <w:abstractNumId w:val="4"/>
  </w:num>
  <w:num w:numId="10" w16cid:durableId="250940130">
    <w:abstractNumId w:val="7"/>
  </w:num>
  <w:num w:numId="11" w16cid:durableId="1761218079">
    <w:abstractNumId w:val="8"/>
  </w:num>
  <w:num w:numId="12" w16cid:durableId="639042026">
    <w:abstractNumId w:val="21"/>
  </w:num>
  <w:num w:numId="13" w16cid:durableId="848451135">
    <w:abstractNumId w:val="3"/>
  </w:num>
  <w:num w:numId="14" w16cid:durableId="1482818224">
    <w:abstractNumId w:val="0"/>
  </w:num>
  <w:num w:numId="15" w16cid:durableId="51387028">
    <w:abstractNumId w:val="6"/>
  </w:num>
  <w:num w:numId="16" w16cid:durableId="1042513584">
    <w:abstractNumId w:val="17"/>
  </w:num>
  <w:num w:numId="17" w16cid:durableId="1271622348">
    <w:abstractNumId w:val="24"/>
  </w:num>
  <w:num w:numId="18" w16cid:durableId="1588884508">
    <w:abstractNumId w:val="23"/>
  </w:num>
  <w:num w:numId="19" w16cid:durableId="152375422">
    <w:abstractNumId w:val="5"/>
  </w:num>
  <w:num w:numId="20" w16cid:durableId="50159658">
    <w:abstractNumId w:val="14"/>
  </w:num>
  <w:num w:numId="21" w16cid:durableId="1080516273">
    <w:abstractNumId w:val="2"/>
  </w:num>
  <w:num w:numId="22" w16cid:durableId="1406293262">
    <w:abstractNumId w:val="22"/>
  </w:num>
  <w:num w:numId="23" w16cid:durableId="53506354">
    <w:abstractNumId w:val="16"/>
  </w:num>
  <w:num w:numId="24" w16cid:durableId="1338536673">
    <w:abstractNumId w:val="27"/>
  </w:num>
  <w:num w:numId="25" w16cid:durableId="613635012">
    <w:abstractNumId w:val="26"/>
  </w:num>
  <w:num w:numId="26" w16cid:durableId="1743674726">
    <w:abstractNumId w:val="19"/>
  </w:num>
  <w:num w:numId="27" w16cid:durableId="601643348">
    <w:abstractNumId w:val="11"/>
  </w:num>
  <w:num w:numId="28" w16cid:durableId="15040062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C335D"/>
    <w:rsid w:val="000C4C8E"/>
    <w:rsid w:val="00107661"/>
    <w:rsid w:val="001208DF"/>
    <w:rsid w:val="00172B40"/>
    <w:rsid w:val="00194F39"/>
    <w:rsid w:val="001A3FCE"/>
    <w:rsid w:val="001A6E3E"/>
    <w:rsid w:val="001E302C"/>
    <w:rsid w:val="002225CD"/>
    <w:rsid w:val="00276A94"/>
    <w:rsid w:val="0031025C"/>
    <w:rsid w:val="003539C2"/>
    <w:rsid w:val="00452671"/>
    <w:rsid w:val="00465013"/>
    <w:rsid w:val="004672AB"/>
    <w:rsid w:val="004C1FEB"/>
    <w:rsid w:val="004D2AE0"/>
    <w:rsid w:val="005024B6"/>
    <w:rsid w:val="005546F8"/>
    <w:rsid w:val="005E28EA"/>
    <w:rsid w:val="005E3F6D"/>
    <w:rsid w:val="00602DDA"/>
    <w:rsid w:val="00613238"/>
    <w:rsid w:val="0068727F"/>
    <w:rsid w:val="007014DA"/>
    <w:rsid w:val="008000C9"/>
    <w:rsid w:val="00854B94"/>
    <w:rsid w:val="00867C98"/>
    <w:rsid w:val="008932A3"/>
    <w:rsid w:val="00915769"/>
    <w:rsid w:val="0093453D"/>
    <w:rsid w:val="0098663D"/>
    <w:rsid w:val="0099531A"/>
    <w:rsid w:val="009B6966"/>
    <w:rsid w:val="00A12D7D"/>
    <w:rsid w:val="00A44F6F"/>
    <w:rsid w:val="00AC51DC"/>
    <w:rsid w:val="00AF1409"/>
    <w:rsid w:val="00B43A9B"/>
    <w:rsid w:val="00B54A8B"/>
    <w:rsid w:val="00B86EDA"/>
    <w:rsid w:val="00BD3971"/>
    <w:rsid w:val="00BE4F63"/>
    <w:rsid w:val="00C005B8"/>
    <w:rsid w:val="00C4070B"/>
    <w:rsid w:val="00D06602"/>
    <w:rsid w:val="00DD67C5"/>
    <w:rsid w:val="00E20BA9"/>
    <w:rsid w:val="00E52537"/>
    <w:rsid w:val="00E606DD"/>
    <w:rsid w:val="00E72056"/>
    <w:rsid w:val="00F4324C"/>
    <w:rsid w:val="00F54020"/>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z-TopofForm">
    <w:name w:val="HTML Top of Form"/>
    <w:basedOn w:val="Normal"/>
    <w:next w:val="Normal"/>
    <w:link w:val="z-TopofFormChar"/>
    <w:hidden/>
    <w:uiPriority w:val="99"/>
    <w:semiHidden/>
    <w:unhideWhenUsed/>
    <w:rsid w:val="005546F8"/>
    <w:pPr>
      <w:widowControl/>
      <w:pBdr>
        <w:bottom w:val="single" w:sz="6" w:space="1" w:color="auto"/>
      </w:pBdr>
      <w:jc w:val="center"/>
    </w:pPr>
    <w:rPr>
      <w:rFonts w:ascii="Arial" w:eastAsia="Times New Roman" w:hAnsi="Arial" w:cs="Arial"/>
      <w:vanish/>
      <w:kern w:val="0"/>
      <w:sz w:val="16"/>
      <w:szCs w:val="16"/>
      <w:lang w:eastAsia="zh-CN"/>
    </w:rPr>
  </w:style>
  <w:style w:type="character" w:customStyle="1" w:styleId="z-TopofFormChar">
    <w:name w:val="z-Top of Form Char"/>
    <w:basedOn w:val="DefaultParagraphFont"/>
    <w:link w:val="z-TopofForm"/>
    <w:uiPriority w:val="99"/>
    <w:semiHidden/>
    <w:rsid w:val="005546F8"/>
    <w:rPr>
      <w:rFonts w:ascii="Arial" w:eastAsia="Times New Roman" w:hAnsi="Arial" w:cs="Arial"/>
      <w:vanish/>
      <w:kern w:val="0"/>
      <w:sz w:val="16"/>
      <w:szCs w:val="16"/>
      <w14:ligatures w14:val="none"/>
    </w:rPr>
  </w:style>
  <w:style w:type="paragraph" w:customStyle="1" w:styleId="placeholder">
    <w:name w:val="placeholder"/>
    <w:basedOn w:val="Normal"/>
    <w:rsid w:val="005546F8"/>
    <w:pPr>
      <w:widowControl/>
      <w:spacing w:before="100" w:beforeAutospacing="1" w:after="100" w:afterAutospacing="1"/>
    </w:pPr>
    <w:rPr>
      <w:rFonts w:eastAsia="Times New Roman"/>
      <w:kern w:val="0"/>
      <w:szCs w:val="24"/>
      <w:lang w:eastAsia="zh-CN"/>
    </w:rPr>
  </w:style>
  <w:style w:type="paragraph" w:styleId="z-BottomofForm">
    <w:name w:val="HTML Bottom of Form"/>
    <w:basedOn w:val="Normal"/>
    <w:next w:val="Normal"/>
    <w:link w:val="z-BottomofFormChar"/>
    <w:hidden/>
    <w:uiPriority w:val="99"/>
    <w:semiHidden/>
    <w:unhideWhenUsed/>
    <w:rsid w:val="005546F8"/>
    <w:pPr>
      <w:widowControl/>
      <w:pBdr>
        <w:top w:val="single" w:sz="6" w:space="1" w:color="auto"/>
      </w:pBdr>
      <w:jc w:val="center"/>
    </w:pPr>
    <w:rPr>
      <w:rFonts w:ascii="Arial" w:eastAsia="Times New Roman" w:hAnsi="Arial" w:cs="Arial"/>
      <w:vanish/>
      <w:kern w:val="0"/>
      <w:sz w:val="16"/>
      <w:szCs w:val="16"/>
      <w:lang w:eastAsia="zh-CN"/>
    </w:rPr>
  </w:style>
  <w:style w:type="character" w:customStyle="1" w:styleId="z-BottomofFormChar">
    <w:name w:val="z-Bottom of Form Char"/>
    <w:basedOn w:val="DefaultParagraphFont"/>
    <w:link w:val="z-BottomofForm"/>
    <w:uiPriority w:val="99"/>
    <w:semiHidden/>
    <w:rsid w:val="005546F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799761873">
      <w:bodyDiv w:val="1"/>
      <w:marLeft w:val="0"/>
      <w:marRight w:val="0"/>
      <w:marTop w:val="0"/>
      <w:marBottom w:val="0"/>
      <w:divBdr>
        <w:top w:val="none" w:sz="0" w:space="0" w:color="auto"/>
        <w:left w:val="none" w:sz="0" w:space="0" w:color="auto"/>
        <w:bottom w:val="none" w:sz="0" w:space="0" w:color="auto"/>
        <w:right w:val="none" w:sz="0" w:space="0" w:color="auto"/>
      </w:divBdr>
      <w:divsChild>
        <w:div w:id="2101484695">
          <w:marLeft w:val="0"/>
          <w:marRight w:val="0"/>
          <w:marTop w:val="0"/>
          <w:marBottom w:val="0"/>
          <w:divBdr>
            <w:top w:val="none" w:sz="0" w:space="0" w:color="auto"/>
            <w:left w:val="none" w:sz="0" w:space="0" w:color="auto"/>
            <w:bottom w:val="none" w:sz="0" w:space="0" w:color="auto"/>
            <w:right w:val="none" w:sz="0" w:space="0" w:color="auto"/>
          </w:divBdr>
          <w:divsChild>
            <w:div w:id="1709063295">
              <w:marLeft w:val="0"/>
              <w:marRight w:val="0"/>
              <w:marTop w:val="0"/>
              <w:marBottom w:val="0"/>
              <w:divBdr>
                <w:top w:val="none" w:sz="0" w:space="0" w:color="auto"/>
                <w:left w:val="none" w:sz="0" w:space="0" w:color="auto"/>
                <w:bottom w:val="none" w:sz="0" w:space="0" w:color="auto"/>
                <w:right w:val="none" w:sz="0" w:space="0" w:color="auto"/>
              </w:divBdr>
              <w:divsChild>
                <w:div w:id="1375540164">
                  <w:marLeft w:val="0"/>
                  <w:marRight w:val="0"/>
                  <w:marTop w:val="0"/>
                  <w:marBottom w:val="0"/>
                  <w:divBdr>
                    <w:top w:val="none" w:sz="0" w:space="0" w:color="auto"/>
                    <w:left w:val="none" w:sz="0" w:space="0" w:color="auto"/>
                    <w:bottom w:val="none" w:sz="0" w:space="0" w:color="auto"/>
                    <w:right w:val="none" w:sz="0" w:space="0" w:color="auto"/>
                  </w:divBdr>
                  <w:divsChild>
                    <w:div w:id="1214387861">
                      <w:marLeft w:val="0"/>
                      <w:marRight w:val="0"/>
                      <w:marTop w:val="0"/>
                      <w:marBottom w:val="0"/>
                      <w:divBdr>
                        <w:top w:val="none" w:sz="0" w:space="0" w:color="auto"/>
                        <w:left w:val="none" w:sz="0" w:space="0" w:color="auto"/>
                        <w:bottom w:val="none" w:sz="0" w:space="0" w:color="auto"/>
                        <w:right w:val="none" w:sz="0" w:space="0" w:color="auto"/>
                      </w:divBdr>
                      <w:divsChild>
                        <w:div w:id="1600945483">
                          <w:marLeft w:val="0"/>
                          <w:marRight w:val="0"/>
                          <w:marTop w:val="0"/>
                          <w:marBottom w:val="0"/>
                          <w:divBdr>
                            <w:top w:val="none" w:sz="0" w:space="0" w:color="auto"/>
                            <w:left w:val="none" w:sz="0" w:space="0" w:color="auto"/>
                            <w:bottom w:val="none" w:sz="0" w:space="0" w:color="auto"/>
                            <w:right w:val="none" w:sz="0" w:space="0" w:color="auto"/>
                          </w:divBdr>
                          <w:divsChild>
                            <w:div w:id="1681278670">
                              <w:marLeft w:val="0"/>
                              <w:marRight w:val="0"/>
                              <w:marTop w:val="0"/>
                              <w:marBottom w:val="0"/>
                              <w:divBdr>
                                <w:top w:val="none" w:sz="0" w:space="0" w:color="auto"/>
                                <w:left w:val="none" w:sz="0" w:space="0" w:color="auto"/>
                                <w:bottom w:val="none" w:sz="0" w:space="0" w:color="auto"/>
                                <w:right w:val="none" w:sz="0" w:space="0" w:color="auto"/>
                              </w:divBdr>
                              <w:divsChild>
                                <w:div w:id="50543624">
                                  <w:marLeft w:val="0"/>
                                  <w:marRight w:val="0"/>
                                  <w:marTop w:val="0"/>
                                  <w:marBottom w:val="0"/>
                                  <w:divBdr>
                                    <w:top w:val="none" w:sz="0" w:space="0" w:color="auto"/>
                                    <w:left w:val="none" w:sz="0" w:space="0" w:color="auto"/>
                                    <w:bottom w:val="none" w:sz="0" w:space="0" w:color="auto"/>
                                    <w:right w:val="none" w:sz="0" w:space="0" w:color="auto"/>
                                  </w:divBdr>
                                  <w:divsChild>
                                    <w:div w:id="900284871">
                                      <w:marLeft w:val="0"/>
                                      <w:marRight w:val="0"/>
                                      <w:marTop w:val="0"/>
                                      <w:marBottom w:val="0"/>
                                      <w:divBdr>
                                        <w:top w:val="none" w:sz="0" w:space="0" w:color="auto"/>
                                        <w:left w:val="none" w:sz="0" w:space="0" w:color="auto"/>
                                        <w:bottom w:val="none" w:sz="0" w:space="0" w:color="auto"/>
                                        <w:right w:val="none" w:sz="0" w:space="0" w:color="auto"/>
                                      </w:divBdr>
                                      <w:divsChild>
                                        <w:div w:id="1454708228">
                                          <w:marLeft w:val="0"/>
                                          <w:marRight w:val="0"/>
                                          <w:marTop w:val="0"/>
                                          <w:marBottom w:val="0"/>
                                          <w:divBdr>
                                            <w:top w:val="none" w:sz="0" w:space="0" w:color="auto"/>
                                            <w:left w:val="none" w:sz="0" w:space="0" w:color="auto"/>
                                            <w:bottom w:val="none" w:sz="0" w:space="0" w:color="auto"/>
                                            <w:right w:val="none" w:sz="0" w:space="0" w:color="auto"/>
                                          </w:divBdr>
                                          <w:divsChild>
                                            <w:div w:id="573667008">
                                              <w:marLeft w:val="0"/>
                                              <w:marRight w:val="0"/>
                                              <w:marTop w:val="0"/>
                                              <w:marBottom w:val="0"/>
                                              <w:divBdr>
                                                <w:top w:val="none" w:sz="0" w:space="0" w:color="auto"/>
                                                <w:left w:val="none" w:sz="0" w:space="0" w:color="auto"/>
                                                <w:bottom w:val="none" w:sz="0" w:space="0" w:color="auto"/>
                                                <w:right w:val="none" w:sz="0" w:space="0" w:color="auto"/>
                                              </w:divBdr>
                                              <w:divsChild>
                                                <w:div w:id="395708140">
                                                  <w:marLeft w:val="0"/>
                                                  <w:marRight w:val="0"/>
                                                  <w:marTop w:val="0"/>
                                                  <w:marBottom w:val="0"/>
                                                  <w:divBdr>
                                                    <w:top w:val="none" w:sz="0" w:space="0" w:color="auto"/>
                                                    <w:left w:val="none" w:sz="0" w:space="0" w:color="auto"/>
                                                    <w:bottom w:val="none" w:sz="0" w:space="0" w:color="auto"/>
                                                    <w:right w:val="none" w:sz="0" w:space="0" w:color="auto"/>
                                                  </w:divBdr>
                                                  <w:divsChild>
                                                    <w:div w:id="1736273715">
                                                      <w:marLeft w:val="0"/>
                                                      <w:marRight w:val="0"/>
                                                      <w:marTop w:val="0"/>
                                                      <w:marBottom w:val="0"/>
                                                      <w:divBdr>
                                                        <w:top w:val="none" w:sz="0" w:space="0" w:color="auto"/>
                                                        <w:left w:val="none" w:sz="0" w:space="0" w:color="auto"/>
                                                        <w:bottom w:val="none" w:sz="0" w:space="0" w:color="auto"/>
                                                        <w:right w:val="none" w:sz="0" w:space="0" w:color="auto"/>
                                                      </w:divBdr>
                                                      <w:divsChild>
                                                        <w:div w:id="1701053613">
                                                          <w:marLeft w:val="0"/>
                                                          <w:marRight w:val="0"/>
                                                          <w:marTop w:val="0"/>
                                                          <w:marBottom w:val="0"/>
                                                          <w:divBdr>
                                                            <w:top w:val="none" w:sz="0" w:space="0" w:color="auto"/>
                                                            <w:left w:val="none" w:sz="0" w:space="0" w:color="auto"/>
                                                            <w:bottom w:val="none" w:sz="0" w:space="0" w:color="auto"/>
                                                            <w:right w:val="none" w:sz="0" w:space="0" w:color="auto"/>
                                                          </w:divBdr>
                                                          <w:divsChild>
                                                            <w:div w:id="14461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339375">
                                  <w:marLeft w:val="0"/>
                                  <w:marRight w:val="0"/>
                                  <w:marTop w:val="0"/>
                                  <w:marBottom w:val="0"/>
                                  <w:divBdr>
                                    <w:top w:val="none" w:sz="0" w:space="0" w:color="auto"/>
                                    <w:left w:val="none" w:sz="0" w:space="0" w:color="auto"/>
                                    <w:bottom w:val="none" w:sz="0" w:space="0" w:color="auto"/>
                                    <w:right w:val="none" w:sz="0" w:space="0" w:color="auto"/>
                                  </w:divBdr>
                                  <w:divsChild>
                                    <w:div w:id="1603027906">
                                      <w:marLeft w:val="0"/>
                                      <w:marRight w:val="0"/>
                                      <w:marTop w:val="0"/>
                                      <w:marBottom w:val="0"/>
                                      <w:divBdr>
                                        <w:top w:val="none" w:sz="0" w:space="0" w:color="auto"/>
                                        <w:left w:val="none" w:sz="0" w:space="0" w:color="auto"/>
                                        <w:bottom w:val="none" w:sz="0" w:space="0" w:color="auto"/>
                                        <w:right w:val="none" w:sz="0" w:space="0" w:color="auto"/>
                                      </w:divBdr>
                                      <w:divsChild>
                                        <w:div w:id="1901020561">
                                          <w:marLeft w:val="0"/>
                                          <w:marRight w:val="0"/>
                                          <w:marTop w:val="0"/>
                                          <w:marBottom w:val="0"/>
                                          <w:divBdr>
                                            <w:top w:val="none" w:sz="0" w:space="0" w:color="auto"/>
                                            <w:left w:val="none" w:sz="0" w:space="0" w:color="auto"/>
                                            <w:bottom w:val="none" w:sz="0" w:space="0" w:color="auto"/>
                                            <w:right w:val="none" w:sz="0" w:space="0" w:color="auto"/>
                                          </w:divBdr>
                                          <w:divsChild>
                                            <w:div w:id="1431778370">
                                              <w:marLeft w:val="0"/>
                                              <w:marRight w:val="0"/>
                                              <w:marTop w:val="0"/>
                                              <w:marBottom w:val="0"/>
                                              <w:divBdr>
                                                <w:top w:val="none" w:sz="0" w:space="0" w:color="auto"/>
                                                <w:left w:val="none" w:sz="0" w:space="0" w:color="auto"/>
                                                <w:bottom w:val="none" w:sz="0" w:space="0" w:color="auto"/>
                                                <w:right w:val="none" w:sz="0" w:space="0" w:color="auto"/>
                                              </w:divBdr>
                                              <w:divsChild>
                                                <w:div w:id="393312867">
                                                  <w:marLeft w:val="0"/>
                                                  <w:marRight w:val="0"/>
                                                  <w:marTop w:val="0"/>
                                                  <w:marBottom w:val="0"/>
                                                  <w:divBdr>
                                                    <w:top w:val="none" w:sz="0" w:space="0" w:color="auto"/>
                                                    <w:left w:val="none" w:sz="0" w:space="0" w:color="auto"/>
                                                    <w:bottom w:val="none" w:sz="0" w:space="0" w:color="auto"/>
                                                    <w:right w:val="none" w:sz="0" w:space="0" w:color="auto"/>
                                                  </w:divBdr>
                                                  <w:divsChild>
                                                    <w:div w:id="1365861684">
                                                      <w:marLeft w:val="0"/>
                                                      <w:marRight w:val="0"/>
                                                      <w:marTop w:val="0"/>
                                                      <w:marBottom w:val="0"/>
                                                      <w:divBdr>
                                                        <w:top w:val="none" w:sz="0" w:space="0" w:color="auto"/>
                                                        <w:left w:val="none" w:sz="0" w:space="0" w:color="auto"/>
                                                        <w:bottom w:val="none" w:sz="0" w:space="0" w:color="auto"/>
                                                        <w:right w:val="none" w:sz="0" w:space="0" w:color="auto"/>
                                                      </w:divBdr>
                                                      <w:divsChild>
                                                        <w:div w:id="1773158600">
                                                          <w:marLeft w:val="0"/>
                                                          <w:marRight w:val="0"/>
                                                          <w:marTop w:val="0"/>
                                                          <w:marBottom w:val="0"/>
                                                          <w:divBdr>
                                                            <w:top w:val="none" w:sz="0" w:space="0" w:color="auto"/>
                                                            <w:left w:val="none" w:sz="0" w:space="0" w:color="auto"/>
                                                            <w:bottom w:val="none" w:sz="0" w:space="0" w:color="auto"/>
                                                            <w:right w:val="none" w:sz="0" w:space="0" w:color="auto"/>
                                                          </w:divBdr>
                                                          <w:divsChild>
                                                            <w:div w:id="1397823145">
                                                              <w:marLeft w:val="0"/>
                                                              <w:marRight w:val="0"/>
                                                              <w:marTop w:val="0"/>
                                                              <w:marBottom w:val="0"/>
                                                              <w:divBdr>
                                                                <w:top w:val="none" w:sz="0" w:space="0" w:color="auto"/>
                                                                <w:left w:val="none" w:sz="0" w:space="0" w:color="auto"/>
                                                                <w:bottom w:val="none" w:sz="0" w:space="0" w:color="auto"/>
                                                                <w:right w:val="none" w:sz="0" w:space="0" w:color="auto"/>
                                                              </w:divBdr>
                                                              <w:divsChild>
                                                                <w:div w:id="581187390">
                                                                  <w:marLeft w:val="0"/>
                                                                  <w:marRight w:val="0"/>
                                                                  <w:marTop w:val="0"/>
                                                                  <w:marBottom w:val="0"/>
                                                                  <w:divBdr>
                                                                    <w:top w:val="none" w:sz="0" w:space="0" w:color="auto"/>
                                                                    <w:left w:val="none" w:sz="0" w:space="0" w:color="auto"/>
                                                                    <w:bottom w:val="none" w:sz="0" w:space="0" w:color="auto"/>
                                                                    <w:right w:val="none" w:sz="0" w:space="0" w:color="auto"/>
                                                                  </w:divBdr>
                                                                  <w:divsChild>
                                                                    <w:div w:id="88935846">
                                                                      <w:marLeft w:val="0"/>
                                                                      <w:marRight w:val="0"/>
                                                                      <w:marTop w:val="0"/>
                                                                      <w:marBottom w:val="0"/>
                                                                      <w:divBdr>
                                                                        <w:top w:val="none" w:sz="0" w:space="0" w:color="auto"/>
                                                                        <w:left w:val="none" w:sz="0" w:space="0" w:color="auto"/>
                                                                        <w:bottom w:val="none" w:sz="0" w:space="0" w:color="auto"/>
                                                                        <w:right w:val="none" w:sz="0" w:space="0" w:color="auto"/>
                                                                      </w:divBdr>
                                                                      <w:divsChild>
                                                                        <w:div w:id="21103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940</Words>
  <Characters>5363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15</cp:revision>
  <cp:lastPrinted>2026-03-13T04:49:00Z</cp:lastPrinted>
  <dcterms:created xsi:type="dcterms:W3CDTF">2026-03-10T10:24:00Z</dcterms:created>
  <dcterms:modified xsi:type="dcterms:W3CDTF">2026-03-13T04:50:00Z</dcterms:modified>
</cp:coreProperties>
</file>