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6AB6" w14:textId="77777777" w:rsidR="001058AC" w:rsidRPr="00106B5F" w:rsidRDefault="001058AC" w:rsidP="00B86EDA">
      <w:pPr>
        <w:tabs>
          <w:tab w:val="left" w:pos="229"/>
          <w:tab w:val="left" w:pos="465"/>
        </w:tabs>
        <w:spacing w:line="360" w:lineRule="auto"/>
        <w:ind w:left="300" w:right="125" w:hanging="113"/>
        <w:jc w:val="center"/>
        <w:rPr>
          <w:b/>
          <w:bCs/>
          <w:sz w:val="60"/>
          <w:szCs w:val="60"/>
        </w:rPr>
      </w:pPr>
      <w:r w:rsidRPr="00106B5F">
        <w:rPr>
          <w:b/>
          <w:bCs/>
          <w:sz w:val="72"/>
          <w:szCs w:val="72"/>
        </w:rPr>
        <w:t>Quy trình kiểm soát sản xuất</w:t>
      </w:r>
      <w:r w:rsidRPr="00106B5F">
        <w:rPr>
          <w:b/>
          <w:bCs/>
          <w:sz w:val="60"/>
          <w:szCs w:val="60"/>
        </w:rPr>
        <w:br/>
      </w:r>
      <w:r w:rsidRPr="00106B5F">
        <w:rPr>
          <w:b/>
          <w:bCs/>
          <w:sz w:val="60"/>
          <w:szCs w:val="60"/>
        </w:rPr>
        <w:t>生</w:t>
      </w:r>
      <w:r w:rsidRPr="00106B5F">
        <w:rPr>
          <w:b/>
          <w:bCs/>
          <w:sz w:val="60"/>
          <w:szCs w:val="60"/>
        </w:rPr>
        <w:t xml:space="preserve"> </w:t>
      </w:r>
      <w:r w:rsidRPr="00106B5F">
        <w:rPr>
          <w:b/>
          <w:bCs/>
          <w:sz w:val="60"/>
          <w:szCs w:val="60"/>
        </w:rPr>
        <w:t>产</w:t>
      </w:r>
      <w:r w:rsidRPr="00106B5F">
        <w:rPr>
          <w:b/>
          <w:bCs/>
          <w:sz w:val="60"/>
          <w:szCs w:val="60"/>
        </w:rPr>
        <w:t xml:space="preserve"> </w:t>
      </w:r>
      <w:r w:rsidRPr="00106B5F">
        <w:rPr>
          <w:b/>
          <w:bCs/>
          <w:sz w:val="60"/>
          <w:szCs w:val="60"/>
        </w:rPr>
        <w:t>控</w:t>
      </w:r>
      <w:r w:rsidRPr="00106B5F">
        <w:rPr>
          <w:b/>
          <w:bCs/>
          <w:sz w:val="60"/>
          <w:szCs w:val="60"/>
        </w:rPr>
        <w:t xml:space="preserve"> </w:t>
      </w:r>
      <w:r w:rsidRPr="00106B5F">
        <w:rPr>
          <w:b/>
          <w:bCs/>
          <w:sz w:val="60"/>
          <w:szCs w:val="60"/>
        </w:rPr>
        <w:t>制</w:t>
      </w:r>
      <w:r w:rsidRPr="00106B5F">
        <w:rPr>
          <w:b/>
          <w:bCs/>
          <w:sz w:val="60"/>
          <w:szCs w:val="60"/>
        </w:rPr>
        <w:t xml:space="preserve"> </w:t>
      </w:r>
      <w:r w:rsidRPr="00106B5F">
        <w:rPr>
          <w:b/>
          <w:bCs/>
          <w:sz w:val="60"/>
          <w:szCs w:val="60"/>
        </w:rPr>
        <w:t>程</w:t>
      </w:r>
      <w:r w:rsidRPr="00106B5F">
        <w:rPr>
          <w:b/>
          <w:bCs/>
          <w:sz w:val="60"/>
          <w:szCs w:val="60"/>
        </w:rPr>
        <w:t xml:space="preserve"> </w:t>
      </w:r>
      <w:r w:rsidRPr="00106B5F">
        <w:rPr>
          <w:b/>
          <w:bCs/>
          <w:sz w:val="60"/>
          <w:szCs w:val="60"/>
        </w:rPr>
        <w:t>序</w:t>
      </w:r>
    </w:p>
    <w:p w14:paraId="61DB86C6" w14:textId="1794E335" w:rsidR="00B86EDA" w:rsidRPr="00106B5F"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106B5F">
        <w:rPr>
          <w:rFonts w:ascii="FangSong" w:eastAsia="FangSong" w:hAnsi="FangSong"/>
          <w:b/>
          <w:bCs/>
          <w:sz w:val="96"/>
          <w:szCs w:val="96"/>
          <w:lang w:eastAsia="zh-CN"/>
        </w:rPr>
        <w:t>QEHP0</w:t>
      </w:r>
      <w:r w:rsidR="00D954D6" w:rsidRPr="00106B5F">
        <w:rPr>
          <w:rFonts w:ascii="FangSong" w:eastAsia="FangSong" w:hAnsi="FangSong"/>
          <w:b/>
          <w:bCs/>
          <w:sz w:val="96"/>
          <w:szCs w:val="96"/>
          <w:lang w:eastAsia="zh-CN"/>
        </w:rPr>
        <w:t>3</w:t>
      </w:r>
      <w:r w:rsidR="00D25D28" w:rsidRPr="00106B5F">
        <w:rPr>
          <w:rFonts w:ascii="FangSong" w:eastAsia="FangSong" w:hAnsi="FangSong"/>
          <w:b/>
          <w:bCs/>
          <w:sz w:val="96"/>
          <w:szCs w:val="96"/>
          <w:lang w:eastAsia="zh-CN"/>
        </w:rPr>
        <w:t>5</w:t>
      </w:r>
    </w:p>
    <w:p w14:paraId="3DCE4B26" w14:textId="122CE96E" w:rsidR="00B86EDA" w:rsidRPr="00106B5F"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106B5F">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87CAD"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106B5F" w:rsidRDefault="00B86EDA" w:rsidP="00B86EDA">
      <w:pPr>
        <w:ind w:firstLineChars="585" w:firstLine="940"/>
        <w:rPr>
          <w:rFonts w:ascii="FangSong" w:eastAsia="FangSong" w:hAnsi="FangSong"/>
          <w:b/>
          <w:bCs/>
          <w:sz w:val="16"/>
          <w:szCs w:val="48"/>
        </w:rPr>
      </w:pPr>
    </w:p>
    <w:p w14:paraId="0A54D592" w14:textId="77777777" w:rsidR="000212D5" w:rsidRPr="00106B5F" w:rsidRDefault="000212D5" w:rsidP="000212D5">
      <w:pPr>
        <w:ind w:firstLineChars="600" w:firstLine="2402"/>
        <w:rPr>
          <w:rFonts w:ascii="FangSong" w:eastAsia="FangSong" w:hAnsi="FangSong"/>
          <w:b/>
          <w:bCs/>
          <w:sz w:val="40"/>
          <w:szCs w:val="40"/>
          <w:u w:val="single"/>
          <w:lang w:eastAsia="zh-CN"/>
        </w:rPr>
      </w:pPr>
      <w:r w:rsidRPr="00106B5F">
        <w:rPr>
          <w:b/>
          <w:bCs/>
          <w:sz w:val="40"/>
          <w:szCs w:val="40"/>
        </w:rPr>
        <w:t xml:space="preserve">Soạn thảo / </w:t>
      </w:r>
      <w:r w:rsidRPr="00106B5F">
        <w:rPr>
          <w:rFonts w:ascii="FangSong" w:eastAsia="FangSong" w:hAnsi="FangSong" w:hint="eastAsia"/>
          <w:b/>
          <w:bCs/>
          <w:sz w:val="40"/>
          <w:szCs w:val="40"/>
          <w:lang w:eastAsia="zh-CN"/>
        </w:rPr>
        <w:t>编制：</w:t>
      </w:r>
      <w:r w:rsidRPr="00106B5F">
        <w:rPr>
          <w:rFonts w:ascii="FangSong" w:eastAsia="FangSong" w:hAnsi="FangSong"/>
          <w:b/>
          <w:bCs/>
          <w:sz w:val="40"/>
          <w:szCs w:val="40"/>
          <w:u w:val="single"/>
          <w:lang w:eastAsia="zh-CN"/>
        </w:rPr>
        <w:t xml:space="preserve">  </w:t>
      </w:r>
      <w:r w:rsidRPr="00106B5F">
        <w:rPr>
          <w:rFonts w:ascii="FangSong" w:eastAsia="FangSong" w:hAnsi="FangSong" w:hint="eastAsia"/>
          <w:b/>
          <w:bCs/>
          <w:sz w:val="40"/>
          <w:szCs w:val="40"/>
          <w:u w:val="single"/>
          <w:lang w:eastAsia="zh-CN"/>
        </w:rPr>
        <w:t>梅海春</w:t>
      </w:r>
      <w:r w:rsidRPr="00106B5F">
        <w:rPr>
          <w:rFonts w:ascii="FangSong" w:eastAsia="FangSong" w:hAnsi="FangSong"/>
          <w:b/>
          <w:bCs/>
          <w:sz w:val="40"/>
          <w:szCs w:val="40"/>
          <w:u w:val="single"/>
          <w:lang w:eastAsia="zh-CN"/>
        </w:rPr>
        <w:tab/>
      </w:r>
      <w:r w:rsidRPr="00106B5F">
        <w:rPr>
          <w:rFonts w:ascii="FangSong" w:eastAsia="FangSong" w:hAnsi="FangSong"/>
          <w:b/>
          <w:bCs/>
          <w:sz w:val="40"/>
          <w:szCs w:val="40"/>
          <w:u w:val="single"/>
          <w:lang w:eastAsia="zh-CN"/>
        </w:rPr>
        <w:tab/>
      </w:r>
    </w:p>
    <w:p w14:paraId="7391EEFE" w14:textId="77777777" w:rsidR="000212D5" w:rsidRPr="00106B5F" w:rsidRDefault="000212D5" w:rsidP="000212D5">
      <w:pPr>
        <w:ind w:firstLineChars="600" w:firstLine="2402"/>
        <w:rPr>
          <w:rFonts w:ascii="FangSong" w:eastAsia="FangSong" w:hAnsi="FangSong"/>
          <w:b/>
          <w:bCs/>
          <w:sz w:val="40"/>
          <w:szCs w:val="40"/>
          <w:u w:val="single"/>
          <w:lang w:eastAsia="zh-CN"/>
        </w:rPr>
      </w:pPr>
      <w:r w:rsidRPr="00106B5F">
        <w:rPr>
          <w:b/>
          <w:bCs/>
          <w:sz w:val="40"/>
          <w:szCs w:val="40"/>
        </w:rPr>
        <w:t xml:space="preserve">Kiểm tra / </w:t>
      </w:r>
      <w:r w:rsidRPr="00106B5F">
        <w:rPr>
          <w:rFonts w:ascii="FangSong" w:eastAsia="FangSong" w:hAnsi="FangSong" w:hint="eastAsia"/>
          <w:b/>
          <w:bCs/>
          <w:sz w:val="40"/>
          <w:szCs w:val="40"/>
          <w:lang w:eastAsia="zh-CN"/>
        </w:rPr>
        <w:t>审核：</w:t>
      </w:r>
      <w:r w:rsidRPr="00106B5F">
        <w:rPr>
          <w:rFonts w:ascii="FangSong" w:eastAsia="FangSong" w:hAnsi="FangSong" w:hint="eastAsia"/>
          <w:b/>
          <w:bCs/>
          <w:sz w:val="40"/>
          <w:szCs w:val="40"/>
          <w:u w:val="single"/>
          <w:lang w:eastAsia="zh-CN"/>
        </w:rPr>
        <w:t xml:space="preserve">  方长华</w:t>
      </w:r>
      <w:r w:rsidRPr="00106B5F">
        <w:rPr>
          <w:rFonts w:ascii="FangSong" w:eastAsia="FangSong" w:hAnsi="FangSong"/>
          <w:b/>
          <w:bCs/>
          <w:sz w:val="40"/>
          <w:szCs w:val="40"/>
          <w:u w:val="single"/>
          <w:lang w:eastAsia="zh-CN"/>
        </w:rPr>
        <w:tab/>
      </w:r>
      <w:r w:rsidRPr="00106B5F">
        <w:rPr>
          <w:rFonts w:ascii="FangSong" w:eastAsia="FangSong" w:hAnsi="FangSong"/>
          <w:b/>
          <w:bCs/>
          <w:sz w:val="40"/>
          <w:szCs w:val="40"/>
          <w:u w:val="single"/>
          <w:lang w:eastAsia="zh-CN"/>
        </w:rPr>
        <w:tab/>
      </w:r>
    </w:p>
    <w:p w14:paraId="408A85E0" w14:textId="77777777" w:rsidR="000212D5" w:rsidRPr="00106B5F" w:rsidRDefault="000212D5" w:rsidP="000212D5">
      <w:pPr>
        <w:ind w:firstLineChars="600" w:firstLine="2402"/>
        <w:rPr>
          <w:rFonts w:ascii="FangSong" w:eastAsia="FangSong" w:hAnsi="FangSong"/>
          <w:b/>
          <w:bCs/>
          <w:sz w:val="40"/>
          <w:szCs w:val="40"/>
          <w:u w:val="single"/>
          <w:lang w:eastAsia="zh-CN"/>
        </w:rPr>
      </w:pPr>
      <w:r w:rsidRPr="00106B5F">
        <w:rPr>
          <w:b/>
          <w:bCs/>
          <w:sz w:val="40"/>
          <w:szCs w:val="40"/>
        </w:rPr>
        <w:t xml:space="preserve">Phê duyệt / </w:t>
      </w:r>
      <w:r w:rsidRPr="00106B5F">
        <w:rPr>
          <w:rFonts w:ascii="FangSong" w:eastAsia="FangSong" w:hAnsi="FangSong" w:hint="eastAsia"/>
          <w:b/>
          <w:bCs/>
          <w:sz w:val="40"/>
          <w:szCs w:val="40"/>
          <w:lang w:eastAsia="zh-CN"/>
        </w:rPr>
        <w:t>核准：</w:t>
      </w:r>
      <w:r w:rsidRPr="00106B5F">
        <w:rPr>
          <w:rFonts w:ascii="FangSong" w:eastAsia="FangSong" w:hAnsi="FangSong" w:hint="eastAsia"/>
          <w:b/>
          <w:bCs/>
          <w:sz w:val="40"/>
          <w:szCs w:val="40"/>
          <w:u w:val="single"/>
          <w:lang w:eastAsia="zh-CN"/>
        </w:rPr>
        <w:t xml:space="preserve">  江东川</w:t>
      </w:r>
      <w:r w:rsidRPr="00106B5F">
        <w:rPr>
          <w:rFonts w:ascii="FangSong" w:eastAsia="FangSong" w:hAnsi="FangSong"/>
          <w:b/>
          <w:bCs/>
          <w:sz w:val="40"/>
          <w:szCs w:val="40"/>
          <w:u w:val="single"/>
          <w:lang w:eastAsia="zh-CN"/>
        </w:rPr>
        <w:tab/>
      </w:r>
      <w:r w:rsidRPr="00106B5F">
        <w:rPr>
          <w:rFonts w:ascii="FangSong" w:eastAsia="FangSong" w:hAnsi="FangSong"/>
          <w:b/>
          <w:bCs/>
          <w:sz w:val="40"/>
          <w:szCs w:val="40"/>
          <w:u w:val="single"/>
          <w:lang w:eastAsia="zh-CN"/>
        </w:rPr>
        <w:tab/>
      </w:r>
    </w:p>
    <w:p w14:paraId="1D3EC91B" w14:textId="77777777" w:rsidR="000212D5" w:rsidRPr="00106B5F" w:rsidRDefault="000212D5" w:rsidP="000212D5">
      <w:pPr>
        <w:ind w:firstLineChars="600" w:firstLine="2402"/>
        <w:rPr>
          <w:rFonts w:ascii="FangSong" w:eastAsia="FangSong" w:hAnsi="FangSong"/>
          <w:b/>
          <w:bCs/>
          <w:sz w:val="40"/>
          <w:szCs w:val="40"/>
          <w:lang w:eastAsia="zh-CN"/>
        </w:rPr>
      </w:pPr>
      <w:r w:rsidRPr="00106B5F">
        <w:rPr>
          <w:b/>
          <w:bCs/>
          <w:sz w:val="40"/>
          <w:szCs w:val="40"/>
        </w:rPr>
        <w:t xml:space="preserve">Phiên bản / </w:t>
      </w:r>
      <w:r w:rsidRPr="00106B5F">
        <w:rPr>
          <w:rFonts w:ascii="FangSong" w:eastAsia="FangSong" w:hAnsi="FangSong" w:hint="eastAsia"/>
          <w:b/>
          <w:bCs/>
          <w:sz w:val="40"/>
          <w:szCs w:val="40"/>
          <w:lang w:eastAsia="zh-CN"/>
        </w:rPr>
        <w:t>版本：</w:t>
      </w:r>
      <w:r w:rsidRPr="00106B5F">
        <w:rPr>
          <w:rFonts w:ascii="FangSong" w:eastAsia="FangSong" w:hAnsi="FangSong"/>
          <w:b/>
          <w:bCs/>
          <w:sz w:val="40"/>
          <w:szCs w:val="40"/>
          <w:u w:val="single"/>
          <w:lang w:eastAsia="zh-CN"/>
        </w:rPr>
        <w:t xml:space="preserve">  </w:t>
      </w:r>
      <w:r w:rsidRPr="00106B5F">
        <w:rPr>
          <w:rFonts w:ascii="FangSong" w:eastAsia="FangSong" w:hAnsi="FangSong" w:hint="eastAsia"/>
          <w:b/>
          <w:bCs/>
          <w:sz w:val="40"/>
          <w:szCs w:val="40"/>
          <w:u w:val="single"/>
          <w:lang w:eastAsia="zh-CN"/>
        </w:rPr>
        <w:t>A01</w:t>
      </w:r>
      <w:r w:rsidRPr="00106B5F">
        <w:rPr>
          <w:rFonts w:ascii="FangSong" w:eastAsia="FangSong" w:hAnsi="FangSong"/>
          <w:b/>
          <w:bCs/>
          <w:sz w:val="40"/>
          <w:szCs w:val="40"/>
          <w:u w:val="single"/>
          <w:lang w:eastAsia="zh-CN"/>
        </w:rPr>
        <w:tab/>
      </w:r>
      <w:r w:rsidRPr="00106B5F">
        <w:rPr>
          <w:rFonts w:ascii="FangSong" w:eastAsia="FangSong" w:hAnsi="FangSong"/>
          <w:b/>
          <w:bCs/>
          <w:sz w:val="40"/>
          <w:szCs w:val="40"/>
          <w:u w:val="single"/>
          <w:lang w:eastAsia="zh-CN"/>
        </w:rPr>
        <w:tab/>
      </w:r>
    </w:p>
    <w:p w14:paraId="0CB5C569" w14:textId="77777777" w:rsidR="000212D5" w:rsidRPr="00106B5F" w:rsidRDefault="000212D5" w:rsidP="000212D5">
      <w:pPr>
        <w:ind w:firstLineChars="600" w:firstLine="2402"/>
        <w:rPr>
          <w:rFonts w:ascii="FangSong" w:eastAsia="FangSong" w:hAnsi="FangSong"/>
          <w:b/>
          <w:bCs/>
          <w:sz w:val="40"/>
          <w:szCs w:val="40"/>
          <w:lang w:eastAsia="zh-CN"/>
        </w:rPr>
      </w:pPr>
      <w:r w:rsidRPr="00106B5F">
        <w:rPr>
          <w:b/>
          <w:bCs/>
          <w:sz w:val="40"/>
          <w:szCs w:val="40"/>
        </w:rPr>
        <w:t xml:space="preserve">Ngày lập  / </w:t>
      </w:r>
      <w:r w:rsidRPr="00106B5F">
        <w:rPr>
          <w:rFonts w:ascii="FangSong" w:eastAsia="FangSong" w:hAnsi="FangSong" w:hint="eastAsia"/>
          <w:b/>
          <w:bCs/>
          <w:sz w:val="40"/>
          <w:szCs w:val="40"/>
          <w:lang w:eastAsia="zh-CN"/>
        </w:rPr>
        <w:t>制作日期：</w:t>
      </w:r>
      <w:r w:rsidRPr="00106B5F">
        <w:rPr>
          <w:rFonts w:ascii="FangSong" w:eastAsia="FangSong" w:hAnsi="FangSong"/>
          <w:b/>
          <w:bCs/>
          <w:sz w:val="40"/>
          <w:szCs w:val="40"/>
          <w:u w:val="single"/>
          <w:lang w:eastAsia="zh-CN"/>
        </w:rPr>
        <w:t>20</w:t>
      </w:r>
      <w:r w:rsidRPr="00106B5F">
        <w:rPr>
          <w:rFonts w:ascii="FangSong" w:eastAsia="FangSong" w:hAnsi="FangSong" w:hint="eastAsia"/>
          <w:b/>
          <w:bCs/>
          <w:sz w:val="40"/>
          <w:szCs w:val="40"/>
          <w:u w:val="single"/>
          <w:lang w:eastAsia="zh-CN"/>
        </w:rPr>
        <w:t>25</w:t>
      </w:r>
      <w:r w:rsidRPr="00106B5F">
        <w:rPr>
          <w:rFonts w:ascii="FangSong" w:eastAsia="FangSong" w:hAnsi="FangSong"/>
          <w:b/>
          <w:bCs/>
          <w:sz w:val="40"/>
          <w:szCs w:val="40"/>
          <w:u w:val="single"/>
          <w:lang w:eastAsia="zh-CN"/>
        </w:rPr>
        <w:t>/11/</w:t>
      </w:r>
      <w:r w:rsidRPr="00106B5F">
        <w:rPr>
          <w:rFonts w:ascii="FangSong" w:eastAsia="FangSong" w:hAnsi="FangSong" w:hint="eastAsia"/>
          <w:b/>
          <w:bCs/>
          <w:sz w:val="40"/>
          <w:szCs w:val="40"/>
          <w:u w:val="single"/>
          <w:lang w:eastAsia="zh-CN"/>
        </w:rPr>
        <w:t>18</w:t>
      </w:r>
    </w:p>
    <w:p w14:paraId="34631441" w14:textId="77777777" w:rsidR="000212D5" w:rsidRPr="00106B5F" w:rsidRDefault="000212D5" w:rsidP="000212D5">
      <w:pPr>
        <w:ind w:firstLineChars="600" w:firstLine="2402"/>
        <w:rPr>
          <w:rFonts w:ascii="FangSong" w:eastAsia="FangSong" w:hAnsi="FangSong"/>
          <w:b/>
          <w:bCs/>
          <w:sz w:val="40"/>
          <w:szCs w:val="40"/>
          <w:lang w:eastAsia="zh-CN"/>
        </w:rPr>
      </w:pPr>
      <w:r w:rsidRPr="00106B5F">
        <w:rPr>
          <w:b/>
          <w:bCs/>
          <w:sz w:val="40"/>
          <w:szCs w:val="40"/>
        </w:rPr>
        <w:t xml:space="preserve">Ngày sửa đổi / </w:t>
      </w:r>
      <w:r w:rsidRPr="00106B5F">
        <w:rPr>
          <w:rFonts w:ascii="FangSong" w:eastAsia="FangSong" w:hAnsi="FangSong" w:hint="eastAsia"/>
          <w:b/>
          <w:bCs/>
          <w:sz w:val="40"/>
          <w:szCs w:val="40"/>
          <w:lang w:eastAsia="zh-CN"/>
        </w:rPr>
        <w:t>修订日期：</w:t>
      </w:r>
      <w:r w:rsidRPr="00106B5F">
        <w:rPr>
          <w:rFonts w:ascii="FangSong" w:eastAsia="FangSong" w:hAnsi="FangSong"/>
          <w:b/>
          <w:bCs/>
          <w:sz w:val="40"/>
          <w:szCs w:val="40"/>
          <w:u w:val="single"/>
          <w:lang w:eastAsia="zh-CN"/>
        </w:rPr>
        <w:t>20</w:t>
      </w:r>
      <w:r w:rsidRPr="00106B5F">
        <w:rPr>
          <w:rFonts w:ascii="FangSong" w:eastAsia="FangSong" w:hAnsi="FangSong" w:hint="eastAsia"/>
          <w:b/>
          <w:bCs/>
          <w:sz w:val="40"/>
          <w:szCs w:val="40"/>
          <w:u w:val="single"/>
          <w:lang w:eastAsia="zh-CN"/>
        </w:rPr>
        <w:t>25</w:t>
      </w:r>
      <w:r w:rsidRPr="00106B5F">
        <w:rPr>
          <w:rFonts w:ascii="FangSong" w:eastAsia="FangSong" w:hAnsi="FangSong"/>
          <w:b/>
          <w:bCs/>
          <w:sz w:val="40"/>
          <w:szCs w:val="40"/>
          <w:u w:val="single"/>
          <w:lang w:eastAsia="zh-CN"/>
        </w:rPr>
        <w:t>/</w:t>
      </w:r>
      <w:r w:rsidRPr="00106B5F">
        <w:rPr>
          <w:rFonts w:ascii="FangSong" w:eastAsia="FangSong" w:hAnsi="FangSong" w:hint="eastAsia"/>
          <w:b/>
          <w:bCs/>
          <w:sz w:val="40"/>
          <w:szCs w:val="40"/>
          <w:u w:val="single"/>
          <w:lang w:eastAsia="zh-CN"/>
        </w:rPr>
        <w:t>11</w:t>
      </w:r>
      <w:r w:rsidRPr="00106B5F">
        <w:rPr>
          <w:rFonts w:ascii="FangSong" w:eastAsia="FangSong" w:hAnsi="FangSong"/>
          <w:b/>
          <w:bCs/>
          <w:sz w:val="40"/>
          <w:szCs w:val="40"/>
          <w:u w:val="single"/>
          <w:lang w:eastAsia="zh-CN"/>
        </w:rPr>
        <w:t>/</w:t>
      </w:r>
      <w:r w:rsidRPr="00106B5F">
        <w:rPr>
          <w:rFonts w:ascii="FangSong" w:eastAsia="FangSong" w:hAnsi="FangSong" w:hint="eastAsia"/>
          <w:b/>
          <w:bCs/>
          <w:sz w:val="40"/>
          <w:szCs w:val="40"/>
          <w:u w:val="single"/>
          <w:lang w:eastAsia="zh-CN"/>
        </w:rPr>
        <w:t>18</w:t>
      </w:r>
    </w:p>
    <w:p w14:paraId="580CC38D" w14:textId="77777777" w:rsidR="000212D5" w:rsidRPr="00106B5F" w:rsidRDefault="000212D5" w:rsidP="000212D5">
      <w:pPr>
        <w:ind w:firstLineChars="650" w:firstLine="1827"/>
        <w:rPr>
          <w:rFonts w:ascii="FangSong" w:eastAsia="FangSong" w:hAnsi="FangSong"/>
          <w:b/>
          <w:bCs/>
          <w:sz w:val="28"/>
          <w:szCs w:val="44"/>
          <w:lang w:eastAsia="zh-CN"/>
        </w:rPr>
      </w:pPr>
    </w:p>
    <w:p w14:paraId="7CB6CC10" w14:textId="77777777" w:rsidR="000212D5" w:rsidRPr="00106B5F" w:rsidRDefault="000212D5" w:rsidP="000212D5">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106B5F">
        <w:rPr>
          <w:b/>
          <w:bCs/>
          <w:sz w:val="44"/>
          <w:szCs w:val="44"/>
        </w:rPr>
        <w:t xml:space="preserve"> Ngày phát hành / </w:t>
      </w:r>
      <w:r w:rsidRPr="00106B5F">
        <w:rPr>
          <w:rFonts w:ascii="FangSong" w:eastAsia="FangSong" w:hAnsi="FangSong" w:hint="eastAsia"/>
          <w:b/>
          <w:bCs/>
          <w:sz w:val="44"/>
          <w:szCs w:val="44"/>
          <w:lang w:eastAsia="zh-CN"/>
        </w:rPr>
        <w:t>发行日期：</w:t>
      </w:r>
      <w:r w:rsidRPr="00106B5F">
        <w:rPr>
          <w:rFonts w:ascii="FangSong" w:eastAsia="FangSong" w:hAnsi="FangSong"/>
          <w:b/>
          <w:bCs/>
          <w:sz w:val="44"/>
          <w:szCs w:val="44"/>
          <w:u w:val="single"/>
          <w:lang w:eastAsia="zh-CN"/>
        </w:rPr>
        <w:t>20</w:t>
      </w:r>
      <w:r w:rsidRPr="00106B5F">
        <w:rPr>
          <w:rFonts w:ascii="FangSong" w:eastAsia="FangSong" w:hAnsi="FangSong" w:hint="eastAsia"/>
          <w:b/>
          <w:bCs/>
          <w:sz w:val="44"/>
          <w:szCs w:val="44"/>
          <w:u w:val="single"/>
          <w:lang w:eastAsia="zh-CN"/>
        </w:rPr>
        <w:t>25</w:t>
      </w:r>
      <w:r w:rsidRPr="00106B5F">
        <w:rPr>
          <w:rFonts w:ascii="FangSong" w:eastAsia="FangSong" w:hAnsi="FangSong"/>
          <w:b/>
          <w:bCs/>
          <w:sz w:val="44"/>
          <w:szCs w:val="44"/>
          <w:u w:val="single"/>
          <w:lang w:eastAsia="zh-CN"/>
        </w:rPr>
        <w:t>/</w:t>
      </w:r>
      <w:r w:rsidRPr="00106B5F">
        <w:rPr>
          <w:rFonts w:ascii="FangSong" w:eastAsia="FangSong" w:hAnsi="FangSong" w:hint="eastAsia"/>
          <w:b/>
          <w:bCs/>
          <w:sz w:val="44"/>
          <w:szCs w:val="44"/>
          <w:u w:val="single"/>
          <w:lang w:eastAsia="zh-CN"/>
        </w:rPr>
        <w:t>11</w:t>
      </w:r>
      <w:r w:rsidRPr="00106B5F">
        <w:rPr>
          <w:rFonts w:ascii="FangSong" w:eastAsia="FangSong" w:hAnsi="FangSong"/>
          <w:b/>
          <w:bCs/>
          <w:sz w:val="44"/>
          <w:szCs w:val="44"/>
          <w:u w:val="single"/>
          <w:lang w:eastAsia="zh-CN"/>
        </w:rPr>
        <w:t>/</w:t>
      </w:r>
      <w:r w:rsidRPr="00106B5F">
        <w:rPr>
          <w:rFonts w:ascii="FangSong" w:eastAsia="FangSong" w:hAnsi="FangSong" w:hint="eastAsia"/>
          <w:b/>
          <w:bCs/>
          <w:sz w:val="44"/>
          <w:szCs w:val="44"/>
          <w:u w:val="single"/>
          <w:lang w:eastAsia="zh-CN"/>
        </w:rPr>
        <w:t>18</w:t>
      </w:r>
      <w:r w:rsidRPr="00106B5F">
        <w:rPr>
          <w:rFonts w:ascii="FangSong" w:eastAsia="FangSong" w:hAnsi="FangSong"/>
          <w:b/>
          <w:bCs/>
          <w:sz w:val="44"/>
          <w:szCs w:val="44"/>
          <w:lang w:eastAsia="zh-CN"/>
        </w:rPr>
        <w:t xml:space="preserve">     </w:t>
      </w:r>
    </w:p>
    <w:p w14:paraId="5D81D2A4" w14:textId="0CDCDF27" w:rsidR="00B86EDA" w:rsidRPr="00106B5F" w:rsidRDefault="000212D5" w:rsidP="000212D5">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106B5F">
        <w:rPr>
          <w:b/>
          <w:bCs/>
          <w:sz w:val="44"/>
          <w:szCs w:val="44"/>
        </w:rPr>
        <w:t>Ngày áp dụng /</w:t>
      </w:r>
      <w:r w:rsidRPr="00106B5F">
        <w:rPr>
          <w:rFonts w:ascii="FangSong" w:eastAsia="FangSong" w:hAnsi="FangSong"/>
          <w:b/>
          <w:bCs/>
          <w:sz w:val="44"/>
          <w:szCs w:val="44"/>
          <w:lang w:eastAsia="zh-CN"/>
        </w:rPr>
        <w:t xml:space="preserve"> </w:t>
      </w:r>
      <w:r w:rsidRPr="00106B5F">
        <w:rPr>
          <w:rFonts w:ascii="FangSong" w:eastAsia="FangSong" w:hAnsi="FangSong" w:hint="eastAsia"/>
          <w:b/>
          <w:bCs/>
          <w:sz w:val="44"/>
          <w:szCs w:val="44"/>
          <w:lang w:eastAsia="zh-CN"/>
        </w:rPr>
        <w:t>实施日期：</w:t>
      </w:r>
      <w:r w:rsidRPr="00106B5F">
        <w:rPr>
          <w:rFonts w:ascii="FangSong" w:eastAsia="FangSong" w:hAnsi="FangSong"/>
          <w:b/>
          <w:bCs/>
          <w:sz w:val="44"/>
          <w:szCs w:val="44"/>
          <w:u w:val="single"/>
          <w:lang w:eastAsia="zh-CN"/>
        </w:rPr>
        <w:t>20</w:t>
      </w:r>
      <w:r w:rsidRPr="00106B5F">
        <w:rPr>
          <w:rFonts w:ascii="FangSong" w:eastAsia="FangSong" w:hAnsi="FangSong" w:hint="eastAsia"/>
          <w:b/>
          <w:bCs/>
          <w:sz w:val="44"/>
          <w:szCs w:val="44"/>
          <w:u w:val="single"/>
          <w:lang w:eastAsia="zh-CN"/>
        </w:rPr>
        <w:t>25</w:t>
      </w:r>
      <w:r w:rsidRPr="00106B5F">
        <w:rPr>
          <w:rFonts w:ascii="FangSong" w:eastAsia="FangSong" w:hAnsi="FangSong"/>
          <w:b/>
          <w:bCs/>
          <w:sz w:val="44"/>
          <w:szCs w:val="44"/>
          <w:u w:val="single"/>
          <w:lang w:eastAsia="zh-CN"/>
        </w:rPr>
        <w:t>/</w:t>
      </w:r>
      <w:r w:rsidRPr="00106B5F">
        <w:rPr>
          <w:rFonts w:ascii="FangSong" w:eastAsia="FangSong" w:hAnsi="FangSong" w:hint="eastAsia"/>
          <w:b/>
          <w:bCs/>
          <w:sz w:val="44"/>
          <w:szCs w:val="44"/>
          <w:u w:val="single"/>
          <w:lang w:eastAsia="zh-CN"/>
        </w:rPr>
        <w:t>11</w:t>
      </w:r>
      <w:r w:rsidRPr="00106B5F">
        <w:rPr>
          <w:rFonts w:ascii="FangSong" w:eastAsia="FangSong" w:hAnsi="FangSong"/>
          <w:b/>
          <w:bCs/>
          <w:sz w:val="44"/>
          <w:szCs w:val="44"/>
          <w:u w:val="single"/>
          <w:lang w:eastAsia="zh-CN"/>
        </w:rPr>
        <w:t>/</w:t>
      </w:r>
      <w:r w:rsidRPr="00106B5F">
        <w:rPr>
          <w:rFonts w:ascii="FangSong" w:eastAsia="FangSong" w:hAnsi="FangSong" w:hint="eastAsia"/>
          <w:b/>
          <w:bCs/>
          <w:sz w:val="44"/>
          <w:szCs w:val="44"/>
          <w:u w:val="single"/>
          <w:lang w:eastAsia="zh-CN"/>
        </w:rPr>
        <w:t>18</w:t>
      </w:r>
    </w:p>
    <w:p w14:paraId="5BB0D832" w14:textId="6BE944C3" w:rsidR="00F67E03" w:rsidRPr="00106B5F" w:rsidRDefault="00F67E03" w:rsidP="00B86EDA">
      <w:pPr>
        <w:jc w:val="center"/>
        <w:rPr>
          <w:rFonts w:ascii="FangSong" w:eastAsia="FangSong" w:hAnsi="FangSong"/>
          <w:b/>
          <w:bCs/>
          <w:sz w:val="44"/>
          <w:szCs w:val="44"/>
          <w:lang w:eastAsia="zh-CN"/>
        </w:rPr>
      </w:pPr>
      <w:r w:rsidRPr="00106B5F">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69767"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106B5F" w:rsidRDefault="00F67E03" w:rsidP="00B86EDA">
      <w:pPr>
        <w:jc w:val="center"/>
        <w:rPr>
          <w:b/>
          <w:bCs/>
          <w:sz w:val="40"/>
          <w:szCs w:val="40"/>
        </w:rPr>
      </w:pPr>
      <w:r w:rsidRPr="00106B5F">
        <w:rPr>
          <w:b/>
          <w:bCs/>
          <w:sz w:val="40"/>
          <w:szCs w:val="40"/>
        </w:rPr>
        <w:t>Công ty TNHH Điện tử GLAM Thượng Hải ban hành</w:t>
      </w:r>
    </w:p>
    <w:p w14:paraId="53AF5CE8" w14:textId="77777777" w:rsidR="003539C2" w:rsidRPr="00106B5F" w:rsidRDefault="00B86EDA" w:rsidP="003539C2">
      <w:pPr>
        <w:jc w:val="center"/>
        <w:rPr>
          <w:rFonts w:ascii="FangSong" w:eastAsia="FangSong" w:hAnsi="FangSong"/>
          <w:b/>
          <w:bCs/>
          <w:sz w:val="44"/>
          <w:szCs w:val="44"/>
          <w:lang w:eastAsia="zh-CN"/>
        </w:rPr>
      </w:pPr>
      <w:r w:rsidRPr="00106B5F">
        <w:rPr>
          <w:rFonts w:ascii="FangSong" w:eastAsia="FangSong" w:hAnsi="FangSong" w:hint="eastAsia"/>
          <w:b/>
          <w:bCs/>
          <w:sz w:val="44"/>
          <w:szCs w:val="44"/>
          <w:lang w:eastAsia="zh-CN"/>
        </w:rPr>
        <w:t>上海格琳电子有限公司发布</w:t>
      </w:r>
    </w:p>
    <w:p w14:paraId="6BFAFFCA" w14:textId="65C863F3" w:rsidR="00F67E03" w:rsidRPr="00106B5F" w:rsidRDefault="00F67E03" w:rsidP="003539C2">
      <w:pPr>
        <w:jc w:val="center"/>
        <w:rPr>
          <w:rFonts w:ascii="FangSong" w:eastAsia="FangSong" w:hAnsi="FangSong"/>
          <w:b/>
          <w:bCs/>
          <w:sz w:val="44"/>
          <w:szCs w:val="44"/>
          <w:lang w:eastAsia="zh-CN"/>
        </w:rPr>
      </w:pPr>
      <w:r w:rsidRPr="00106B5F">
        <w:rPr>
          <w:b/>
          <w:bCs/>
          <w:sz w:val="32"/>
          <w:szCs w:val="32"/>
        </w:rPr>
        <w:t>Không được phép sao chép khi chưa được cho phép</w:t>
      </w:r>
    </w:p>
    <w:p w14:paraId="2DE14282" w14:textId="69D57656" w:rsidR="00BD3971" w:rsidRPr="00106B5F"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106B5F">
        <w:rPr>
          <w:rFonts w:ascii="FangSong" w:eastAsia="FangSong" w:hAnsi="FangSong" w:hint="eastAsia"/>
          <w:b/>
          <w:bCs/>
          <w:sz w:val="28"/>
          <w:szCs w:val="28"/>
          <w:lang w:eastAsia="zh-CN"/>
        </w:rPr>
        <w:t>未</w:t>
      </w:r>
      <w:r w:rsidRPr="00106B5F">
        <w:rPr>
          <w:rFonts w:ascii="FangSong" w:eastAsia="FangSong" w:hAnsi="FangSong"/>
          <w:b/>
          <w:bCs/>
          <w:sz w:val="28"/>
          <w:szCs w:val="28"/>
          <w:lang w:eastAsia="zh-CN"/>
        </w:rPr>
        <w:t xml:space="preserve"> </w:t>
      </w:r>
      <w:r w:rsidRPr="00106B5F">
        <w:rPr>
          <w:rFonts w:ascii="FangSong" w:eastAsia="FangSong" w:hAnsi="FangSong" w:hint="eastAsia"/>
          <w:b/>
          <w:bCs/>
          <w:sz w:val="28"/>
          <w:szCs w:val="28"/>
          <w:lang w:eastAsia="zh-CN"/>
        </w:rPr>
        <w:t>经</w:t>
      </w:r>
      <w:r w:rsidRPr="00106B5F">
        <w:rPr>
          <w:rFonts w:ascii="FangSong" w:eastAsia="FangSong" w:hAnsi="FangSong"/>
          <w:b/>
          <w:bCs/>
          <w:sz w:val="28"/>
          <w:szCs w:val="28"/>
          <w:lang w:eastAsia="zh-CN"/>
        </w:rPr>
        <w:t xml:space="preserve"> </w:t>
      </w:r>
      <w:r w:rsidRPr="00106B5F">
        <w:rPr>
          <w:rFonts w:ascii="FangSong" w:eastAsia="FangSong" w:hAnsi="FangSong" w:hint="eastAsia"/>
          <w:b/>
          <w:bCs/>
          <w:sz w:val="28"/>
          <w:szCs w:val="28"/>
          <w:lang w:eastAsia="zh-CN"/>
        </w:rPr>
        <w:t>许</w:t>
      </w:r>
      <w:r w:rsidRPr="00106B5F">
        <w:rPr>
          <w:rFonts w:ascii="FangSong" w:eastAsia="FangSong" w:hAnsi="FangSong"/>
          <w:b/>
          <w:bCs/>
          <w:sz w:val="28"/>
          <w:szCs w:val="28"/>
          <w:lang w:eastAsia="zh-CN"/>
        </w:rPr>
        <w:t xml:space="preserve"> </w:t>
      </w:r>
      <w:r w:rsidRPr="00106B5F">
        <w:rPr>
          <w:rFonts w:ascii="FangSong" w:eastAsia="FangSong" w:hAnsi="FangSong" w:hint="eastAsia"/>
          <w:b/>
          <w:bCs/>
          <w:sz w:val="28"/>
          <w:szCs w:val="28"/>
          <w:lang w:eastAsia="zh-CN"/>
        </w:rPr>
        <w:t>可不</w:t>
      </w:r>
      <w:r w:rsidRPr="00106B5F">
        <w:rPr>
          <w:rFonts w:ascii="FangSong" w:eastAsia="FangSong" w:hAnsi="FangSong"/>
          <w:b/>
          <w:bCs/>
          <w:sz w:val="28"/>
          <w:szCs w:val="28"/>
          <w:lang w:eastAsia="zh-CN"/>
        </w:rPr>
        <w:t xml:space="preserve"> </w:t>
      </w:r>
      <w:r w:rsidRPr="00106B5F">
        <w:rPr>
          <w:rFonts w:ascii="FangSong" w:eastAsia="FangSong" w:hAnsi="FangSong" w:hint="eastAsia"/>
          <w:b/>
          <w:bCs/>
          <w:sz w:val="28"/>
          <w:szCs w:val="28"/>
          <w:lang w:eastAsia="zh-CN"/>
        </w:rPr>
        <w:t>得</w:t>
      </w:r>
      <w:r w:rsidRPr="00106B5F">
        <w:rPr>
          <w:rFonts w:ascii="FangSong" w:eastAsia="FangSong" w:hAnsi="FangSong"/>
          <w:b/>
          <w:bCs/>
          <w:sz w:val="28"/>
          <w:szCs w:val="28"/>
          <w:lang w:eastAsia="zh-CN"/>
        </w:rPr>
        <w:t xml:space="preserve"> </w:t>
      </w:r>
      <w:r w:rsidRPr="00106B5F">
        <w:rPr>
          <w:rFonts w:ascii="FangSong" w:eastAsia="FangSong" w:hAnsi="FangSong" w:hint="eastAsia"/>
          <w:b/>
          <w:bCs/>
          <w:sz w:val="28"/>
          <w:szCs w:val="28"/>
          <w:lang w:eastAsia="zh-CN"/>
        </w:rPr>
        <w:t>翻</w:t>
      </w:r>
      <w:r w:rsidRPr="00106B5F">
        <w:rPr>
          <w:rFonts w:ascii="FangSong" w:eastAsia="FangSong" w:hAnsi="FangSong"/>
          <w:b/>
          <w:bCs/>
          <w:sz w:val="28"/>
          <w:szCs w:val="28"/>
          <w:lang w:eastAsia="zh-CN"/>
        </w:rPr>
        <w:t xml:space="preserve"> </w:t>
      </w:r>
    </w:p>
    <w:p w14:paraId="629329E3" w14:textId="77777777" w:rsidR="001058AC" w:rsidRDefault="001058AC" w:rsidP="00BD3971">
      <w:pPr>
        <w:jc w:val="center"/>
        <w:rPr>
          <w:sz w:val="48"/>
          <w:szCs w:val="48"/>
        </w:rPr>
      </w:pPr>
    </w:p>
    <w:p w14:paraId="77395232" w14:textId="499E8CFA" w:rsidR="00BD3971" w:rsidRPr="00BD3971" w:rsidRDefault="00BD3971" w:rsidP="00D25D28">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D25D28">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376"/>
        <w:tblW w:w="10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42"/>
        <w:gridCol w:w="4317"/>
        <w:gridCol w:w="1532"/>
        <w:gridCol w:w="1255"/>
        <w:gridCol w:w="1228"/>
      </w:tblGrid>
      <w:tr w:rsidR="001208DF" w:rsidRPr="009B5E36" w14:paraId="2DC639F1" w14:textId="77777777" w:rsidTr="004F47C6">
        <w:trPr>
          <w:trHeight w:val="975"/>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760427" w:rsidRDefault="00BD3971" w:rsidP="001208DF">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rStyle w:val="Strong"/>
                <w:sz w:val="20"/>
              </w:rPr>
              <w:t>Phi</w:t>
            </w:r>
            <w:r w:rsidRPr="00760427">
              <w:rPr>
                <w:rStyle w:val="Strong"/>
                <w:sz w:val="20"/>
              </w:rPr>
              <w:t>ê</w:t>
            </w:r>
            <w:r w:rsidRPr="00760427">
              <w:rPr>
                <w:rStyle w:val="Strong"/>
                <w:sz w:val="20"/>
              </w:rPr>
              <w:t>n b</w:t>
            </w:r>
            <w:r w:rsidRPr="00760427">
              <w:rPr>
                <w:rStyle w:val="Strong"/>
                <w:sz w:val="20"/>
              </w:rPr>
              <w:t>ả</w:t>
            </w:r>
            <w:r w:rsidRPr="00760427">
              <w:rPr>
                <w:rStyle w:val="Strong"/>
                <w:sz w:val="20"/>
              </w:rPr>
              <w:t>n</w:t>
            </w:r>
            <w:r w:rsidRPr="00760427">
              <w:rPr>
                <w:b/>
                <w:bCs/>
                <w:sz w:val="20"/>
              </w:rPr>
              <w:br/>
              <w:t>版</w:t>
            </w:r>
            <w:r w:rsidRPr="00760427">
              <w:rPr>
                <w:rFonts w:ascii="SimSun" w:eastAsia="SimSun" w:hAnsi="SimSun" w:cs="SimSun" w:hint="eastAsia"/>
                <w:b/>
                <w:bCs/>
                <w:sz w:val="20"/>
              </w:rPr>
              <w:t>本</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760427" w:rsidRDefault="001208DF" w:rsidP="001208DF">
            <w:pPr>
              <w:pStyle w:val="PlainText"/>
              <w:tabs>
                <w:tab w:val="left" w:pos="360"/>
              </w:tabs>
              <w:snapToGrid w:val="0"/>
              <w:spacing w:line="320" w:lineRule="exact"/>
              <w:ind w:rightChars="127" w:right="305" w:firstLineChars="100" w:firstLine="200"/>
              <w:jc w:val="center"/>
              <w:rPr>
                <w:b/>
                <w:bCs/>
                <w:sz w:val="20"/>
              </w:rPr>
            </w:pPr>
            <w:r w:rsidRPr="00760427">
              <w:rPr>
                <w:b/>
                <w:bCs/>
                <w:sz w:val="20"/>
              </w:rPr>
              <w:t>T</w:t>
            </w:r>
            <w:r w:rsidR="00BD3971" w:rsidRPr="00760427">
              <w:rPr>
                <w:b/>
                <w:bCs/>
                <w:sz w:val="20"/>
              </w:rPr>
              <w:t xml:space="preserve">hay </w:t>
            </w:r>
            <w:r w:rsidR="00BD3971" w:rsidRPr="00760427">
              <w:rPr>
                <w:b/>
                <w:bCs/>
                <w:sz w:val="20"/>
              </w:rPr>
              <w:t>đổ</w:t>
            </w:r>
            <w:r w:rsidR="00BD3971" w:rsidRPr="00760427">
              <w:rPr>
                <w:b/>
                <w:bCs/>
                <w:sz w:val="20"/>
              </w:rPr>
              <w:t>i</w:t>
            </w:r>
          </w:p>
          <w:p w14:paraId="1EA638E9" w14:textId="04A1315F" w:rsidR="00BD3971" w:rsidRPr="00760427" w:rsidRDefault="00BD3971" w:rsidP="001208DF">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变更章节</w:t>
            </w:r>
          </w:p>
        </w:tc>
        <w:tc>
          <w:tcPr>
            <w:tcW w:w="4317"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760427" w:rsidRDefault="001208DF" w:rsidP="001208DF">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b/>
                <w:bCs/>
                <w:sz w:val="20"/>
              </w:rPr>
              <w:t>N</w:t>
            </w:r>
            <w:r w:rsidRPr="00760427">
              <w:rPr>
                <w:b/>
                <w:bCs/>
                <w:sz w:val="20"/>
              </w:rPr>
              <w:t>ộ</w:t>
            </w:r>
            <w:r w:rsidRPr="00760427">
              <w:rPr>
                <w:b/>
                <w:bCs/>
                <w:sz w:val="20"/>
              </w:rPr>
              <w:t xml:space="preserve">i dung thay </w:t>
            </w:r>
            <w:r w:rsidRPr="00760427">
              <w:rPr>
                <w:b/>
                <w:bCs/>
                <w:sz w:val="20"/>
              </w:rPr>
              <w:t>đổ</w:t>
            </w:r>
            <w:r w:rsidRPr="00760427">
              <w:rPr>
                <w:b/>
                <w:bCs/>
                <w:sz w:val="20"/>
              </w:rPr>
              <w:t>i/</w:t>
            </w:r>
            <w:r w:rsidR="00BD3971" w:rsidRPr="00760427">
              <w:rPr>
                <w:rFonts w:ascii="FangSong" w:eastAsia="FangSong" w:hAnsi="FangSong" w:hint="eastAsia"/>
                <w:b/>
                <w:bCs/>
                <w:sz w:val="20"/>
                <w:lang w:eastAsia="zh-CN"/>
              </w:rPr>
              <w:t>变更事项</w:t>
            </w:r>
          </w:p>
        </w:tc>
        <w:tc>
          <w:tcPr>
            <w:tcW w:w="1532"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760427" w:rsidRDefault="001208DF" w:rsidP="001208DF">
            <w:pPr>
              <w:pStyle w:val="PlainText"/>
              <w:tabs>
                <w:tab w:val="left" w:pos="360"/>
              </w:tabs>
              <w:snapToGrid w:val="0"/>
              <w:spacing w:line="320" w:lineRule="exact"/>
              <w:ind w:rightChars="127" w:right="305" w:firstLineChars="100" w:firstLine="200"/>
              <w:jc w:val="center"/>
              <w:rPr>
                <w:b/>
                <w:bCs/>
                <w:sz w:val="20"/>
              </w:rPr>
            </w:pPr>
            <w:r w:rsidRPr="00760427">
              <w:rPr>
                <w:b/>
                <w:bCs/>
                <w:sz w:val="20"/>
              </w:rPr>
              <w:t>Đ</w:t>
            </w:r>
            <w:r w:rsidRPr="00760427">
              <w:rPr>
                <w:b/>
                <w:bCs/>
                <w:sz w:val="20"/>
              </w:rPr>
              <w:t xml:space="preserve">V </w:t>
            </w:r>
            <w:r w:rsidRPr="00760427">
              <w:rPr>
                <w:b/>
                <w:bCs/>
                <w:sz w:val="20"/>
              </w:rPr>
              <w:t>đề</w:t>
            </w:r>
            <w:r w:rsidRPr="00760427">
              <w:rPr>
                <w:b/>
                <w:bCs/>
                <w:sz w:val="20"/>
              </w:rPr>
              <w:t xml:space="preserve"> xu</w:t>
            </w:r>
            <w:r w:rsidRPr="00760427">
              <w:rPr>
                <w:b/>
                <w:bCs/>
                <w:sz w:val="20"/>
              </w:rPr>
              <w:t>ấ</w:t>
            </w:r>
            <w:r w:rsidRPr="00760427">
              <w:rPr>
                <w:b/>
                <w:bCs/>
                <w:sz w:val="20"/>
              </w:rPr>
              <w:t>t</w:t>
            </w:r>
          </w:p>
          <w:p w14:paraId="68159BF8" w14:textId="77777777" w:rsidR="001208DF" w:rsidRPr="00760427" w:rsidRDefault="001208DF" w:rsidP="001208DF">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拟案单位</w:t>
            </w:r>
          </w:p>
          <w:p w14:paraId="1F0A59A6" w14:textId="5BE3A3F4" w:rsidR="001208DF" w:rsidRPr="00760427" w:rsidRDefault="001208DF" w:rsidP="001208DF">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p>
        </w:tc>
        <w:tc>
          <w:tcPr>
            <w:tcW w:w="1255"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760427" w:rsidRDefault="001208DF" w:rsidP="001208DF">
            <w:pPr>
              <w:pStyle w:val="PlainText"/>
              <w:tabs>
                <w:tab w:val="left" w:pos="360"/>
              </w:tabs>
              <w:snapToGrid w:val="0"/>
              <w:spacing w:line="320" w:lineRule="exact"/>
              <w:ind w:rightChars="127" w:right="305"/>
              <w:jc w:val="center"/>
              <w:rPr>
                <w:b/>
                <w:bCs/>
                <w:sz w:val="20"/>
              </w:rPr>
            </w:pPr>
            <w:r w:rsidRPr="00760427">
              <w:rPr>
                <w:rFonts w:ascii="FangSong" w:eastAsia="FangSong" w:hAnsi="FangSong" w:hint="eastAsia"/>
                <w:b/>
                <w:bCs/>
                <w:sz w:val="20"/>
                <w:lang w:eastAsia="zh-CN"/>
              </w:rPr>
              <w:t xml:space="preserve"> </w:t>
            </w:r>
            <w:r w:rsidRPr="00760427">
              <w:rPr>
                <w:b/>
                <w:bCs/>
                <w:sz w:val="20"/>
              </w:rPr>
              <w:t>Ng</w:t>
            </w:r>
            <w:r w:rsidRPr="00760427">
              <w:rPr>
                <w:b/>
                <w:bCs/>
                <w:sz w:val="20"/>
              </w:rPr>
              <w:t>ườ</w:t>
            </w:r>
            <w:r w:rsidRPr="00760427">
              <w:rPr>
                <w:b/>
                <w:bCs/>
                <w:sz w:val="20"/>
              </w:rPr>
              <w:t xml:space="preserve">i </w:t>
            </w:r>
            <w:r w:rsidRPr="00760427">
              <w:rPr>
                <w:b/>
                <w:bCs/>
                <w:sz w:val="20"/>
              </w:rPr>
              <w:t>đề</w:t>
            </w:r>
            <w:r w:rsidRPr="00760427">
              <w:rPr>
                <w:b/>
                <w:bCs/>
                <w:sz w:val="20"/>
              </w:rPr>
              <w:t xml:space="preserve"> xu</w:t>
            </w:r>
            <w:r w:rsidRPr="00760427">
              <w:rPr>
                <w:b/>
                <w:bCs/>
                <w:sz w:val="20"/>
              </w:rPr>
              <w:t>ấ</w:t>
            </w:r>
            <w:r w:rsidRPr="00760427">
              <w:rPr>
                <w:b/>
                <w:bCs/>
                <w:sz w:val="20"/>
              </w:rPr>
              <w:t>t</w:t>
            </w:r>
          </w:p>
          <w:p w14:paraId="7DBE7A0B" w14:textId="77777777" w:rsidR="001208DF" w:rsidRPr="00760427" w:rsidRDefault="001208DF" w:rsidP="001208DF">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拟案人</w:t>
            </w:r>
          </w:p>
          <w:p w14:paraId="6B1DF524" w14:textId="0317BFBB" w:rsidR="001208DF" w:rsidRPr="00760427" w:rsidRDefault="001208DF" w:rsidP="001208DF">
            <w:pPr>
              <w:pStyle w:val="PlainText"/>
              <w:tabs>
                <w:tab w:val="left" w:pos="360"/>
              </w:tabs>
              <w:snapToGrid w:val="0"/>
              <w:spacing w:line="320" w:lineRule="exact"/>
              <w:ind w:rightChars="127" w:right="305"/>
              <w:jc w:val="center"/>
              <w:rPr>
                <w:rFonts w:ascii="FangSong" w:eastAsia="FangSong" w:hAnsi="FangSong"/>
                <w:b/>
                <w:bCs/>
                <w:sz w:val="20"/>
                <w:lang w:eastAsia="zh-CN"/>
              </w:rPr>
            </w:pPr>
          </w:p>
        </w:tc>
        <w:tc>
          <w:tcPr>
            <w:tcW w:w="1228"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760427" w:rsidRDefault="001208DF" w:rsidP="001208DF">
            <w:pPr>
              <w:pStyle w:val="PlainText"/>
              <w:tabs>
                <w:tab w:val="left" w:pos="360"/>
              </w:tabs>
              <w:snapToGrid w:val="0"/>
              <w:spacing w:line="320" w:lineRule="exact"/>
              <w:ind w:right="305" w:firstLineChars="100" w:firstLine="200"/>
              <w:jc w:val="center"/>
              <w:rPr>
                <w:rFonts w:ascii="FangSong" w:eastAsia="FangSong" w:hAnsi="FangSong"/>
                <w:b/>
                <w:bCs/>
                <w:sz w:val="20"/>
                <w:lang w:eastAsia="zh-CN"/>
              </w:rPr>
            </w:pPr>
            <w:r w:rsidRPr="00760427">
              <w:rPr>
                <w:b/>
                <w:bCs/>
                <w:sz w:val="20"/>
              </w:rPr>
              <w:t>Ng</w:t>
            </w:r>
            <w:r w:rsidRPr="00760427">
              <w:rPr>
                <w:b/>
                <w:bCs/>
                <w:sz w:val="20"/>
              </w:rPr>
              <w:t>à</w:t>
            </w:r>
            <w:r w:rsidRPr="00760427">
              <w:rPr>
                <w:b/>
                <w:bCs/>
                <w:sz w:val="20"/>
              </w:rPr>
              <w:t>y s</w:t>
            </w:r>
            <w:r w:rsidRPr="00760427">
              <w:rPr>
                <w:b/>
                <w:bCs/>
                <w:sz w:val="20"/>
              </w:rPr>
              <w:t>ử</w:t>
            </w:r>
            <w:r w:rsidRPr="00760427">
              <w:rPr>
                <w:b/>
                <w:bCs/>
                <w:sz w:val="20"/>
              </w:rPr>
              <w:t xml:space="preserve">a </w:t>
            </w:r>
            <w:r w:rsidRPr="00760427">
              <w:rPr>
                <w:b/>
                <w:bCs/>
                <w:sz w:val="20"/>
              </w:rPr>
              <w:t>đổ</w:t>
            </w:r>
            <w:r w:rsidRPr="00760427">
              <w:rPr>
                <w:b/>
                <w:bCs/>
                <w:sz w:val="20"/>
              </w:rPr>
              <w:t xml:space="preserve">i       </w:t>
            </w:r>
            <w:r w:rsidR="00BD3971" w:rsidRPr="00760427">
              <w:rPr>
                <w:rFonts w:ascii="FangSong" w:eastAsia="FangSong" w:hAnsi="FangSong" w:hint="eastAsia"/>
                <w:b/>
                <w:bCs/>
                <w:sz w:val="20"/>
                <w:lang w:eastAsia="zh-CN"/>
              </w:rPr>
              <w:t>修订日期</w:t>
            </w:r>
          </w:p>
        </w:tc>
      </w:tr>
      <w:tr w:rsidR="001208DF" w:rsidRPr="009B5E36" w14:paraId="3F56F601" w14:textId="77777777" w:rsidTr="004F47C6">
        <w:trPr>
          <w:trHeight w:val="560"/>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46159892" w14:textId="77777777" w:rsidTr="004F47C6">
        <w:trPr>
          <w:trHeight w:val="623"/>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79B654D0" w14:textId="77777777" w:rsidTr="004F47C6">
        <w:trPr>
          <w:trHeight w:val="574"/>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334A1611" w14:textId="77777777" w:rsidTr="004F47C6">
        <w:trPr>
          <w:trHeight w:val="669"/>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0A085CC2" w14:textId="77777777" w:rsidTr="004F47C6">
        <w:trPr>
          <w:trHeight w:val="593"/>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BD3971">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bl>
    <w:p w14:paraId="798D1C3A" w14:textId="77777777" w:rsidR="006F3572" w:rsidRPr="006F3572" w:rsidRDefault="006F3572" w:rsidP="006F3572">
      <w:pPr>
        <w:pStyle w:val="NormalWeb"/>
        <w:numPr>
          <w:ilvl w:val="0"/>
          <w:numId w:val="21"/>
        </w:numPr>
      </w:pPr>
      <w:r w:rsidRPr="006F3572">
        <w:t>Mục đích: Kiểm soát các yếu tố của từng công đoạn ảnh hưởng đến chất lượng sản phẩm, đảm bảo chất lượng sản phẩm đáp ứng yêu cầu của khách hàng</w:t>
      </w:r>
      <w:r w:rsidRPr="006F3572">
        <w:rPr>
          <w:rFonts w:ascii="SimSun" w:eastAsia="SimSun" w:hAnsi="SimSun" w:cs="SimSun" w:hint="eastAsia"/>
        </w:rPr>
        <w:t>。</w:t>
      </w:r>
      <w:r w:rsidRPr="006F3572">
        <w:t xml:space="preserve"> 1. </w:t>
      </w:r>
      <w:r w:rsidRPr="006F3572">
        <w:rPr>
          <w:rFonts w:ascii="SimSun" w:eastAsia="SimSun" w:hAnsi="SimSun" w:cs="SimSun" w:hint="eastAsia"/>
        </w:rPr>
        <w:t>目的：对影响产品质量的各个过程的因素进行控制，确保产品质量满足顾客的要求。</w:t>
      </w:r>
    </w:p>
    <w:p w14:paraId="3580D003" w14:textId="77777777" w:rsidR="006F3572" w:rsidRPr="006F3572" w:rsidRDefault="006F3572" w:rsidP="006F3572">
      <w:pPr>
        <w:pStyle w:val="NormalWeb"/>
        <w:numPr>
          <w:ilvl w:val="0"/>
          <w:numId w:val="21"/>
        </w:numPr>
      </w:pPr>
      <w:r w:rsidRPr="006F3572">
        <w:t>Phạm vi: Áp dụng cho việc kiểm soát quy trình, nhân sự, thiết bị, vật liệu và môi trường trong xưởng sản xuất</w:t>
      </w:r>
      <w:r w:rsidRPr="006F3572">
        <w:rPr>
          <w:rFonts w:ascii="SimSun" w:eastAsia="SimSun" w:hAnsi="SimSun" w:cs="SimSun" w:hint="eastAsia"/>
        </w:rPr>
        <w:t>。</w:t>
      </w:r>
      <w:r w:rsidRPr="006F3572">
        <w:t xml:space="preserve"> 2. </w:t>
      </w:r>
      <w:r w:rsidRPr="006F3572">
        <w:rPr>
          <w:rFonts w:ascii="SimSun" w:eastAsia="SimSun" w:hAnsi="SimSun" w:cs="SimSun" w:hint="eastAsia"/>
        </w:rPr>
        <w:t>范围：适用于生产车间的工艺、人员、设备、材料、环境等的控制。</w:t>
      </w:r>
    </w:p>
    <w:p w14:paraId="29B8CF25" w14:textId="77777777" w:rsidR="006F3572" w:rsidRPr="006F3572" w:rsidRDefault="006F3572" w:rsidP="006F3572">
      <w:pPr>
        <w:pStyle w:val="NormalWeb"/>
        <w:numPr>
          <w:ilvl w:val="0"/>
          <w:numId w:val="21"/>
        </w:numPr>
      </w:pPr>
      <w:r w:rsidRPr="006F3572">
        <w:t xml:space="preserve">Trách nhiệm / </w:t>
      </w:r>
      <w:r w:rsidRPr="006F3572">
        <w:rPr>
          <w:rFonts w:ascii="SimSun" w:eastAsia="SimSun" w:hAnsi="SimSun" w:cs="SimSun" w:hint="eastAsia"/>
        </w:rPr>
        <w:t>职责</w:t>
      </w:r>
    </w:p>
    <w:p w14:paraId="31EF7FEE" w14:textId="77777777" w:rsidR="006F3572" w:rsidRPr="006F3572" w:rsidRDefault="006F3572" w:rsidP="006F3572">
      <w:pPr>
        <w:pStyle w:val="NormalWeb"/>
      </w:pPr>
      <w:r w:rsidRPr="006F3572">
        <w:t>3.1 Bộ phận kinh doanh chuyển “Đơn hàng” cho bộ phận kế hoạch sản xuất; bộ phận vật tư căn cứ “Đơn hàng” để thực hiện mua vật liệu</w:t>
      </w:r>
      <w:r w:rsidRPr="006F3572">
        <w:rPr>
          <w:rFonts w:ascii="SimSun" w:eastAsia="SimSun" w:hAnsi="SimSun" w:cs="SimSun" w:hint="eastAsia"/>
        </w:rPr>
        <w:t>。</w:t>
      </w:r>
      <w:r w:rsidRPr="006F3572">
        <w:t xml:space="preserve"> </w:t>
      </w:r>
      <w:r w:rsidRPr="006F3572">
        <w:rPr>
          <w:rFonts w:ascii="SimSun" w:eastAsia="SimSun" w:hAnsi="SimSun" w:cs="SimSun" w:hint="eastAsia"/>
        </w:rPr>
        <w:t>业务部业务将《订单》下发给生管课；资材部依据《订单》进行物料的采购作业。</w:t>
      </w:r>
    </w:p>
    <w:p w14:paraId="4C0B9DDC" w14:textId="77777777" w:rsidR="006F3572" w:rsidRPr="006F3572" w:rsidRDefault="006F3572" w:rsidP="006F3572">
      <w:pPr>
        <w:pStyle w:val="NormalWeb"/>
      </w:pPr>
      <w:r w:rsidRPr="006F3572">
        <w:t>3.2 Bộ phận sản xuất chịu trách nhiệm sắp xếp máy móc sản xuất và kiểm soát các yếu tố trong quá trình sản xuất</w:t>
      </w:r>
      <w:r w:rsidRPr="006F3572">
        <w:rPr>
          <w:rFonts w:ascii="SimSun" w:eastAsia="SimSun" w:hAnsi="SimSun" w:cs="SimSun" w:hint="eastAsia"/>
        </w:rPr>
        <w:t>。</w:t>
      </w:r>
      <w:r w:rsidRPr="006F3572">
        <w:t xml:space="preserve"> </w:t>
      </w:r>
      <w:r w:rsidRPr="006F3572">
        <w:rPr>
          <w:rFonts w:ascii="SimSun" w:eastAsia="SimSun" w:hAnsi="SimSun" w:cs="SimSun" w:hint="eastAsia"/>
        </w:rPr>
        <w:t>生产部负责安排机台生产，以及生产过程各个因素的管控。</w:t>
      </w:r>
    </w:p>
    <w:p w14:paraId="74B3D6F0" w14:textId="77777777" w:rsidR="006F3572" w:rsidRPr="006F3572" w:rsidRDefault="006F3572" w:rsidP="006F3572">
      <w:pPr>
        <w:pStyle w:val="NormalWeb"/>
      </w:pPr>
      <w:r w:rsidRPr="006F3572">
        <w:t>3.3 Kho chịu trách nhiệm xuất nhập vật liệu, bảo quản và quản lý tồn kho thành phẩm, chuẩn bị giao hàng</w:t>
      </w:r>
      <w:r w:rsidRPr="006F3572">
        <w:rPr>
          <w:rFonts w:ascii="SimSun" w:eastAsia="SimSun" w:hAnsi="SimSun" w:cs="SimSun" w:hint="eastAsia"/>
        </w:rPr>
        <w:t>。</w:t>
      </w:r>
      <w:r w:rsidRPr="006F3572">
        <w:t xml:space="preserve"> </w:t>
      </w:r>
      <w:r w:rsidRPr="006F3572">
        <w:rPr>
          <w:rFonts w:ascii="SimSun" w:eastAsia="SimSun" w:hAnsi="SimSun" w:cs="SimSun" w:hint="eastAsia"/>
        </w:rPr>
        <w:t>仓库负责物料的收发、保管及成品库存、发货准备。</w:t>
      </w:r>
    </w:p>
    <w:p w14:paraId="3249A31C" w14:textId="77777777" w:rsidR="006F3572" w:rsidRPr="006F3572" w:rsidRDefault="006F3572" w:rsidP="006F3572">
      <w:pPr>
        <w:pStyle w:val="NormalWeb"/>
      </w:pPr>
      <w:r w:rsidRPr="006F3572">
        <w:t>3.4 Bộ phận đảm bảo chất lượng chịu trách nhiệm kiểm tra nguyên liệu đầu vào, kiểm tra quá trình, kiểm tra thành phẩm và kiểm tra trước khi xuất hàng</w:t>
      </w:r>
      <w:r w:rsidRPr="006F3572">
        <w:rPr>
          <w:rFonts w:ascii="SimSun" w:eastAsia="SimSun" w:hAnsi="SimSun" w:cs="SimSun" w:hint="eastAsia"/>
        </w:rPr>
        <w:t>。</w:t>
      </w:r>
      <w:r w:rsidRPr="006F3572">
        <w:t xml:space="preserve"> </w:t>
      </w:r>
      <w:r w:rsidRPr="006F3572">
        <w:rPr>
          <w:rFonts w:ascii="SimSun" w:eastAsia="SimSun" w:hAnsi="SimSun" w:cs="SimSun" w:hint="eastAsia"/>
        </w:rPr>
        <w:t>品保部负责进料检验、过程检验、成品检验、出货检验。</w:t>
      </w:r>
    </w:p>
    <w:p w14:paraId="4E032EA1" w14:textId="77777777" w:rsidR="006F3572" w:rsidRPr="006F3572" w:rsidRDefault="006F3572" w:rsidP="006F3572">
      <w:pPr>
        <w:pStyle w:val="NormalWeb"/>
      </w:pPr>
      <w:r w:rsidRPr="006F3572">
        <w:t>3.5 Bộ phận kỹ thuật chịu trách nhiệm hướng dẫn kỹ thuật trong quá trình sản xuất</w:t>
      </w:r>
      <w:r w:rsidRPr="006F3572">
        <w:rPr>
          <w:rFonts w:ascii="SimSun" w:eastAsia="SimSun" w:hAnsi="SimSun" w:cs="SimSun" w:hint="eastAsia"/>
        </w:rPr>
        <w:t>。</w:t>
      </w:r>
      <w:r w:rsidRPr="006F3572">
        <w:t xml:space="preserve"> </w:t>
      </w:r>
      <w:r w:rsidRPr="006F3572">
        <w:rPr>
          <w:rFonts w:ascii="SimSun" w:eastAsia="SimSun" w:hAnsi="SimSun" w:cs="SimSun" w:hint="eastAsia"/>
        </w:rPr>
        <w:t>工程课负责生产过程的技术指导。</w:t>
      </w:r>
    </w:p>
    <w:p w14:paraId="6B20BEF0" w14:textId="77777777" w:rsidR="006F3572" w:rsidRPr="006F3572" w:rsidRDefault="006F3572" w:rsidP="006F3572">
      <w:pPr>
        <w:pStyle w:val="NormalWeb"/>
        <w:numPr>
          <w:ilvl w:val="0"/>
          <w:numId w:val="22"/>
        </w:numPr>
        <w:rPr>
          <w:b/>
          <w:bCs/>
        </w:rPr>
      </w:pPr>
      <w:r w:rsidRPr="006F3572">
        <w:rPr>
          <w:b/>
          <w:bCs/>
        </w:rPr>
        <w:t xml:space="preserve">Nội dung công việc / </w:t>
      </w:r>
      <w:r w:rsidRPr="006F3572">
        <w:rPr>
          <w:rFonts w:ascii="SimSun" w:eastAsia="SimSun" w:hAnsi="SimSun" w:cs="SimSun" w:hint="eastAsia"/>
          <w:b/>
          <w:bCs/>
        </w:rPr>
        <w:t>工作内容</w:t>
      </w:r>
    </w:p>
    <w:p w14:paraId="6249DEF8" w14:textId="77777777" w:rsidR="006F3572" w:rsidRPr="006F3572" w:rsidRDefault="006F3572" w:rsidP="006F3572">
      <w:pPr>
        <w:pStyle w:val="NormalWeb"/>
      </w:pPr>
      <w:r w:rsidRPr="006F3572">
        <w:lastRenderedPageBreak/>
        <w:t xml:space="preserve">4.1 Sản xuất sản phẩm / </w:t>
      </w:r>
      <w:r w:rsidRPr="006F3572">
        <w:rPr>
          <w:rFonts w:ascii="SimSun" w:eastAsia="SimSun" w:hAnsi="SimSun" w:cs="SimSun" w:hint="eastAsia"/>
        </w:rPr>
        <w:t>产品生产</w:t>
      </w:r>
    </w:p>
    <w:p w14:paraId="46FBAB95" w14:textId="77777777" w:rsidR="006F3572" w:rsidRPr="006F3572" w:rsidRDefault="006F3572" w:rsidP="006F3572">
      <w:pPr>
        <w:pStyle w:val="NormalWeb"/>
      </w:pPr>
      <w:r w:rsidRPr="006F3572">
        <w:t>4.1.1 Nhân viên kinh doanh căn cứ đơn hàng đã được phê duyệt sau khi đánh giá hợp đồng để lập “Phiếu chuẩn bị vật liệu” gửi cho bộ phận kế hoạch sản xuất</w:t>
      </w:r>
      <w:r w:rsidRPr="006F3572">
        <w:rPr>
          <w:rFonts w:ascii="SimSun" w:eastAsia="SimSun" w:hAnsi="SimSun" w:cs="SimSun" w:hint="eastAsia"/>
        </w:rPr>
        <w:t>。</w:t>
      </w:r>
      <w:r w:rsidRPr="006F3572">
        <w:t xml:space="preserve"> </w:t>
      </w:r>
      <w:r w:rsidRPr="006F3572">
        <w:rPr>
          <w:rFonts w:ascii="SimSun" w:eastAsia="SimSun" w:hAnsi="SimSun" w:cs="SimSun" w:hint="eastAsia"/>
        </w:rPr>
        <w:t>业务部业务员根据合同评审通过的订单，开具《备料单》给生管。</w:t>
      </w:r>
    </w:p>
    <w:p w14:paraId="3FF244A7" w14:textId="77777777" w:rsidR="006F3572" w:rsidRPr="006F3572" w:rsidRDefault="006F3572" w:rsidP="006F3572">
      <w:pPr>
        <w:pStyle w:val="NormalWeb"/>
      </w:pPr>
      <w:r w:rsidRPr="006F3572">
        <w:t>4.1.2 Sau khi nhận “Phiếu chuẩn bị vật liệu”, bộ phận kế hoạch sản xuất kiểm tra tồn kho; nếu có tồn kho thì thông báo kinh doanh lập “Thông báo xuất hàng”, nếu không có tồn kho thì lập “Lệnh sản xuất”</w:t>
      </w:r>
      <w:r w:rsidRPr="006F3572">
        <w:rPr>
          <w:rFonts w:ascii="SimSun" w:eastAsia="SimSun" w:hAnsi="SimSun" w:cs="SimSun" w:hint="eastAsia"/>
        </w:rPr>
        <w:t>。</w:t>
      </w:r>
      <w:r w:rsidRPr="006F3572">
        <w:t xml:space="preserve"> Kho căn cứ “Lệnh sản xuất”, nếu vật liệu không đủ thì lập “Phiếu yêu cầu mua hàng” gửi cho bộ phận mua hàng</w:t>
      </w:r>
      <w:r w:rsidRPr="006F3572">
        <w:rPr>
          <w:rFonts w:ascii="SimSun" w:eastAsia="SimSun" w:hAnsi="SimSun" w:cs="SimSun" w:hint="eastAsia"/>
        </w:rPr>
        <w:t>。</w:t>
      </w:r>
      <w:r w:rsidRPr="006F3572">
        <w:t xml:space="preserve"> </w:t>
      </w:r>
      <w:r w:rsidRPr="006F3572">
        <w:rPr>
          <w:rFonts w:ascii="SimSun" w:eastAsia="SimSun" w:hAnsi="SimSun" w:cs="SimSun" w:hint="eastAsia"/>
        </w:rPr>
        <w:t>生产部生管接到业务的《备料单》后，确认有无库存，如有库存，则直接通知业务下《出货通知单》，如没有库存，则立即开出《生产制令单》，仓库依据生管开出的《生产制令单》，如没有或不足，则开立《请购单》给采购，执行采购作业。</w:t>
      </w:r>
    </w:p>
    <w:p w14:paraId="4C40861F" w14:textId="77777777" w:rsidR="006F3572" w:rsidRPr="006F3572" w:rsidRDefault="006F3572" w:rsidP="006F3572">
      <w:pPr>
        <w:pStyle w:val="NormalWeb"/>
      </w:pPr>
      <w:r w:rsidRPr="006F3572">
        <w:t>4.1.3 Bộ phận mua hàng căn cứ “Phiếu yêu cầu mua hàng” thực hiện mua vật liệu theo “Quy trình kiểm soát mua hàng”</w:t>
      </w:r>
      <w:r w:rsidRPr="006F3572">
        <w:rPr>
          <w:rFonts w:ascii="SimSun" w:eastAsia="SimSun" w:hAnsi="SimSun" w:cs="SimSun" w:hint="eastAsia"/>
        </w:rPr>
        <w:t>。</w:t>
      </w:r>
      <w:r w:rsidRPr="006F3572">
        <w:t xml:space="preserve"> </w:t>
      </w:r>
      <w:r w:rsidRPr="006F3572">
        <w:rPr>
          <w:rFonts w:ascii="SimSun" w:eastAsia="SimSun" w:hAnsi="SimSun" w:cs="SimSun" w:hint="eastAsia"/>
        </w:rPr>
        <w:t>采购依据《请购单》，按照《采购控制程序》的要求进行物料的采购作业。</w:t>
      </w:r>
    </w:p>
    <w:p w14:paraId="626629BA" w14:textId="77777777" w:rsidR="006F3572" w:rsidRPr="006F3572" w:rsidRDefault="006F3572" w:rsidP="006F3572">
      <w:pPr>
        <w:pStyle w:val="NormalWeb"/>
      </w:pPr>
      <w:r w:rsidRPr="006F3572">
        <w:t>4.1.4 Các tổ sản xuất căn cứ “Lệnh sản xuất” lập “Phiếu xuất – trả vật liệu” để nhận vật liệu từ kho; thủ kho phải xuất vật liệu theo phiếu</w:t>
      </w:r>
      <w:r w:rsidRPr="006F3572">
        <w:rPr>
          <w:rFonts w:ascii="SimSun" w:eastAsia="SimSun" w:hAnsi="SimSun" w:cs="SimSun" w:hint="eastAsia"/>
        </w:rPr>
        <w:t>。</w:t>
      </w:r>
      <w:r w:rsidRPr="006F3572">
        <w:t xml:space="preserve"> </w:t>
      </w:r>
      <w:r w:rsidRPr="006F3572">
        <w:rPr>
          <w:rFonts w:ascii="SimSun" w:eastAsia="SimSun" w:hAnsi="SimSun" w:cs="SimSun" w:hint="eastAsia"/>
        </w:rPr>
        <w:t>生产部各班组依据《生产制令单》，开具《领退单》向仓库领取物料。仓库保管员应按单发料，若多发，必须向领用人员明确必须归还的数量。</w:t>
      </w:r>
    </w:p>
    <w:p w14:paraId="045BB5F1" w14:textId="77777777" w:rsidR="006F3572" w:rsidRPr="006F3572" w:rsidRDefault="006F3572" w:rsidP="006F3572">
      <w:pPr>
        <w:pStyle w:val="NormalWeb"/>
      </w:pPr>
      <w:r w:rsidRPr="006F3572">
        <w:t>4.1.5 Bộ phận sản xuất phải tự kiểm tra ít nhất mỗi 1 giờ, lấy mẫu 5 PCS và ghi tình trạng của 1 PCS vào “Phiếu kiểm tra tuần tra”</w:t>
      </w:r>
      <w:r w:rsidRPr="006F3572">
        <w:rPr>
          <w:rFonts w:ascii="SimSun" w:eastAsia="SimSun" w:hAnsi="SimSun" w:cs="SimSun" w:hint="eastAsia"/>
        </w:rPr>
        <w:t>。</w:t>
      </w:r>
      <w:r w:rsidRPr="006F3572">
        <w:t xml:space="preserve"> </w:t>
      </w:r>
      <w:r w:rsidRPr="006F3572">
        <w:rPr>
          <w:rFonts w:ascii="SimSun" w:eastAsia="SimSun" w:hAnsi="SimSun" w:cs="SimSun" w:hint="eastAsia"/>
        </w:rPr>
        <w:t>生产部至少每</w:t>
      </w:r>
      <w:r w:rsidRPr="006F3572">
        <w:t>1</w:t>
      </w:r>
      <w:r w:rsidRPr="006F3572">
        <w:rPr>
          <w:rFonts w:ascii="SimSun" w:eastAsia="SimSun" w:hAnsi="SimSun" w:cs="SimSun" w:hint="eastAsia"/>
        </w:rPr>
        <w:t>小时自检，抽</w:t>
      </w:r>
      <w:r w:rsidRPr="006F3572">
        <w:t>5PCS</w:t>
      </w:r>
      <w:r w:rsidRPr="006F3572">
        <w:rPr>
          <w:rFonts w:ascii="SimSun" w:eastAsia="SimSun" w:hAnsi="SimSun" w:cs="SimSun" w:hint="eastAsia"/>
        </w:rPr>
        <w:t>，并将</w:t>
      </w:r>
      <w:r w:rsidRPr="006F3572">
        <w:t>1PCS</w:t>
      </w:r>
      <w:r w:rsidRPr="006F3572">
        <w:rPr>
          <w:rFonts w:ascii="SimSun" w:eastAsia="SimSun" w:hAnsi="SimSun" w:cs="SimSun" w:hint="eastAsia"/>
        </w:rPr>
        <w:t>的产品状况记录于《巡回检验单》。</w:t>
      </w:r>
    </w:p>
    <w:p w14:paraId="4D5F8B35" w14:textId="77777777" w:rsidR="006F3572" w:rsidRPr="006F3572" w:rsidRDefault="006F3572" w:rsidP="006F3572">
      <w:pPr>
        <w:pStyle w:val="NormalWeb"/>
      </w:pPr>
      <w:r w:rsidRPr="006F3572">
        <w:t>4.1.6 Tổ trưởng ghi chép trung thực tình hình sản xuất vào “Báo cáo sản xuất hàng ngày”</w:t>
      </w:r>
      <w:r w:rsidRPr="006F3572">
        <w:rPr>
          <w:rFonts w:ascii="SimSun" w:eastAsia="SimSun" w:hAnsi="SimSun" w:cs="SimSun" w:hint="eastAsia"/>
        </w:rPr>
        <w:t>。</w:t>
      </w:r>
      <w:r w:rsidRPr="006F3572">
        <w:t xml:space="preserve"> </w:t>
      </w:r>
      <w:r w:rsidRPr="006F3572">
        <w:rPr>
          <w:rFonts w:ascii="SimSun" w:eastAsia="SimSun" w:hAnsi="SimSun" w:cs="SimSun" w:hint="eastAsia"/>
        </w:rPr>
        <w:t>各班组长应将生产情况在《生产日报表》上如实记录。</w:t>
      </w:r>
    </w:p>
    <w:p w14:paraId="656C53FB" w14:textId="77777777" w:rsidR="006F3572" w:rsidRPr="006F3572" w:rsidRDefault="006F3572" w:rsidP="006F3572">
      <w:pPr>
        <w:pStyle w:val="NormalWeb"/>
      </w:pPr>
      <w:r w:rsidRPr="006F3572">
        <w:t xml:space="preserve">4.2 Kiểm soát công nghệ sản xuất / </w:t>
      </w:r>
      <w:r w:rsidRPr="006F3572">
        <w:rPr>
          <w:rFonts w:ascii="SimSun" w:eastAsia="SimSun" w:hAnsi="SimSun" w:cs="SimSun" w:hint="eastAsia"/>
        </w:rPr>
        <w:t>生产工艺控制</w:t>
      </w:r>
    </w:p>
    <w:p w14:paraId="07DEBB53" w14:textId="77777777" w:rsidR="006F3572" w:rsidRPr="006F3572" w:rsidRDefault="006F3572" w:rsidP="006F3572">
      <w:pPr>
        <w:pStyle w:val="NormalWeb"/>
      </w:pPr>
      <w:r w:rsidRPr="006F3572">
        <w:t>4.2.1 Các bộ phận lập hướng dẫn thao tác cho từng công đoạn và quản lý sản xuất giám sát thực hiện theo quy định</w:t>
      </w:r>
      <w:r w:rsidRPr="006F3572">
        <w:rPr>
          <w:rFonts w:ascii="SimSun" w:eastAsia="SimSun" w:hAnsi="SimSun" w:cs="SimSun" w:hint="eastAsia"/>
        </w:rPr>
        <w:t>。</w:t>
      </w:r>
      <w:r w:rsidRPr="006F3572">
        <w:t xml:space="preserve"> </w:t>
      </w:r>
      <w:r w:rsidRPr="006F3572">
        <w:rPr>
          <w:rFonts w:ascii="SimSun" w:eastAsia="SimSun" w:hAnsi="SimSun" w:cs="SimSun" w:hint="eastAsia"/>
        </w:rPr>
        <w:t>各部门编制本部门各工序需要的作业指导书，并由生产部各级干部监督按规范操作。</w:t>
      </w:r>
    </w:p>
    <w:p w14:paraId="06C50B4A" w14:textId="77777777" w:rsidR="006F3572" w:rsidRPr="006F3572" w:rsidRDefault="006F3572" w:rsidP="006F3572">
      <w:pPr>
        <w:pStyle w:val="NormalWeb"/>
      </w:pPr>
      <w:r w:rsidRPr="006F3572">
        <w:t>4.2.2 Tổ trưởng căn cứ “Lệnh sản xuất”, “Quy chuẩn sản xuất &amp; kiểm tra” và tài liệu kỹ thuật liên quan để chuẩn bị máy móc thiết bị</w:t>
      </w:r>
      <w:r w:rsidRPr="006F3572">
        <w:rPr>
          <w:rFonts w:ascii="SimSun" w:eastAsia="SimSun" w:hAnsi="SimSun" w:cs="SimSun" w:hint="eastAsia"/>
        </w:rPr>
        <w:t>。</w:t>
      </w:r>
      <w:r w:rsidRPr="006F3572">
        <w:t xml:space="preserve"> </w:t>
      </w:r>
      <w:r w:rsidRPr="006F3572">
        <w:rPr>
          <w:rFonts w:ascii="SimSun" w:eastAsia="SimSun" w:hAnsi="SimSun" w:cs="SimSun" w:hint="eastAsia"/>
        </w:rPr>
        <w:t>各班组长负责根据《生产制令单》和《制造规范</w:t>
      </w:r>
      <w:r w:rsidRPr="006F3572">
        <w:t>&amp;</w:t>
      </w:r>
      <w:r w:rsidRPr="006F3572">
        <w:rPr>
          <w:rFonts w:ascii="SimSun" w:eastAsia="SimSun" w:hAnsi="SimSun" w:cs="SimSun" w:hint="eastAsia"/>
        </w:rPr>
        <w:t>检验规范》、与产品相关的技术资料等，准备机台设备，保证产品质量。</w:t>
      </w:r>
    </w:p>
    <w:p w14:paraId="504EC8D5" w14:textId="77777777" w:rsidR="006F3572" w:rsidRPr="006F3572" w:rsidRDefault="006F3572" w:rsidP="006F3572">
      <w:pPr>
        <w:pStyle w:val="NormalWeb"/>
      </w:pPr>
      <w:r w:rsidRPr="006F3572">
        <w:t xml:space="preserve">4.3 Kiểm soát nhân sự / </w:t>
      </w:r>
      <w:r w:rsidRPr="006F3572">
        <w:rPr>
          <w:rFonts w:ascii="SimSun" w:eastAsia="SimSun" w:hAnsi="SimSun" w:cs="SimSun" w:hint="eastAsia"/>
        </w:rPr>
        <w:t>人员控制</w:t>
      </w:r>
    </w:p>
    <w:p w14:paraId="797B80FF" w14:textId="77777777" w:rsidR="006F3572" w:rsidRPr="006F3572" w:rsidRDefault="006F3572" w:rsidP="006F3572">
      <w:pPr>
        <w:pStyle w:val="NormalWeb"/>
      </w:pPr>
      <w:r w:rsidRPr="006F3572">
        <w:t>4.3.1 Nhân viên các tổ phải được đào tạo trước khi làm việc theo “Quy trình quản lý nguồn nhân lực”</w:t>
      </w:r>
      <w:r w:rsidRPr="006F3572">
        <w:rPr>
          <w:rFonts w:ascii="SimSun" w:eastAsia="SimSun" w:hAnsi="SimSun" w:cs="SimSun" w:hint="eastAsia"/>
        </w:rPr>
        <w:t>。</w:t>
      </w:r>
      <w:r w:rsidRPr="006F3572">
        <w:t xml:space="preserve"> </w:t>
      </w:r>
      <w:r w:rsidRPr="006F3572">
        <w:rPr>
          <w:rFonts w:ascii="SimSun" w:eastAsia="SimSun" w:hAnsi="SimSun" w:cs="SimSun" w:hint="eastAsia"/>
        </w:rPr>
        <w:t>各班组员工应按《人力资源管制程序》接受上岗培训。</w:t>
      </w:r>
    </w:p>
    <w:p w14:paraId="1210ACE0" w14:textId="77777777" w:rsidR="006F3572" w:rsidRPr="006F3572" w:rsidRDefault="006F3572" w:rsidP="006F3572">
      <w:pPr>
        <w:pStyle w:val="NormalWeb"/>
      </w:pPr>
      <w:r w:rsidRPr="006F3572">
        <w:lastRenderedPageBreak/>
        <w:t>4.3.2 Bộ phận quản lý thống kê các vị trí đặc biệt và lập “Danh sách nhân viên vị trí đặc biệt”</w:t>
      </w:r>
      <w:r w:rsidRPr="006F3572">
        <w:rPr>
          <w:rFonts w:ascii="SimSun" w:eastAsia="SimSun" w:hAnsi="SimSun" w:cs="SimSun" w:hint="eastAsia"/>
        </w:rPr>
        <w:t>。</w:t>
      </w:r>
      <w:r w:rsidRPr="006F3572">
        <w:t xml:space="preserve"> </w:t>
      </w:r>
      <w:r w:rsidRPr="006F3572">
        <w:rPr>
          <w:rFonts w:ascii="SimSun" w:eastAsia="SimSun" w:hAnsi="SimSun" w:cs="SimSun" w:hint="eastAsia"/>
        </w:rPr>
        <w:t>管理部对特殊工种、特殊岗位等人员作好统计，列入《特殊岗位人员名单》中。</w:t>
      </w:r>
    </w:p>
    <w:p w14:paraId="24C4D921" w14:textId="77777777" w:rsidR="006F3572" w:rsidRPr="006F3572" w:rsidRDefault="006F3572" w:rsidP="006F3572">
      <w:pPr>
        <w:pStyle w:val="NormalWeb"/>
      </w:pPr>
      <w:r w:rsidRPr="006F3572">
        <w:t>4.3.3 Nhân viên mới trong thời gian thử việc không được vận hành máy độc lập</w:t>
      </w:r>
      <w:r w:rsidRPr="006F3572">
        <w:rPr>
          <w:rFonts w:ascii="SimSun" w:eastAsia="SimSun" w:hAnsi="SimSun" w:cs="SimSun" w:hint="eastAsia"/>
        </w:rPr>
        <w:t>。</w:t>
      </w:r>
      <w:r w:rsidRPr="006F3572">
        <w:t xml:space="preserve"> </w:t>
      </w:r>
      <w:r w:rsidRPr="006F3572">
        <w:rPr>
          <w:rFonts w:ascii="SimSun" w:eastAsia="SimSun" w:hAnsi="SimSun" w:cs="SimSun" w:hint="eastAsia"/>
        </w:rPr>
        <w:t>新进员工在试用期内不得独立操作机台。</w:t>
      </w:r>
    </w:p>
    <w:p w14:paraId="2ECA92F8" w14:textId="77777777" w:rsidR="006F3572" w:rsidRPr="006F3572" w:rsidRDefault="006F3572" w:rsidP="006F3572">
      <w:pPr>
        <w:pStyle w:val="NormalWeb"/>
      </w:pPr>
      <w:r w:rsidRPr="006F3572">
        <w:t xml:space="preserve">4.4 Quản lý thiết bị sản xuất / </w:t>
      </w:r>
      <w:r w:rsidRPr="006F3572">
        <w:rPr>
          <w:rFonts w:ascii="SimSun" w:eastAsia="SimSun" w:hAnsi="SimSun" w:cs="SimSun" w:hint="eastAsia"/>
        </w:rPr>
        <w:t>生产设备管理</w:t>
      </w:r>
    </w:p>
    <w:p w14:paraId="2C74EE9D" w14:textId="77777777" w:rsidR="006F3572" w:rsidRPr="006F3572" w:rsidRDefault="006F3572" w:rsidP="006F3572">
      <w:pPr>
        <w:pStyle w:val="NormalWeb"/>
      </w:pPr>
      <w:r w:rsidRPr="006F3572">
        <w:t>4.4.1 Bộ phận thiết bị chịu trách nhiệm quản lý và bảo dưỡng thiết bị theo “Quy trình quản lý cơ sở hạ tầng”</w:t>
      </w:r>
      <w:r w:rsidRPr="006F3572">
        <w:rPr>
          <w:rFonts w:ascii="SimSun" w:eastAsia="SimSun" w:hAnsi="SimSun" w:cs="SimSun" w:hint="eastAsia"/>
        </w:rPr>
        <w:t>。</w:t>
      </w:r>
      <w:r w:rsidRPr="006F3572">
        <w:t xml:space="preserve"> </w:t>
      </w:r>
      <w:r w:rsidRPr="006F3572">
        <w:rPr>
          <w:rFonts w:ascii="SimSun" w:eastAsia="SimSun" w:hAnsi="SimSun" w:cs="SimSun" w:hint="eastAsia"/>
        </w:rPr>
        <w:t>生产部设备负责生产设备的管理，按《基础设施管制程序》对设备进行维修和保养。</w:t>
      </w:r>
    </w:p>
    <w:p w14:paraId="1CF2D18F" w14:textId="77777777" w:rsidR="006F3572" w:rsidRPr="006F3572" w:rsidRDefault="006F3572" w:rsidP="006F3572">
      <w:pPr>
        <w:pStyle w:val="NormalWeb"/>
      </w:pPr>
      <w:r w:rsidRPr="006F3572">
        <w:t>4.4.2 Nhân viên vận hành phải tuân thủ quy trình vận hành thiết bị và thực hiện bảo dưỡng hàng ngày</w:t>
      </w:r>
      <w:r w:rsidRPr="006F3572">
        <w:rPr>
          <w:rFonts w:ascii="SimSun" w:eastAsia="SimSun" w:hAnsi="SimSun" w:cs="SimSun" w:hint="eastAsia"/>
        </w:rPr>
        <w:t>。</w:t>
      </w:r>
      <w:r w:rsidRPr="006F3572">
        <w:t xml:space="preserve"> </w:t>
      </w:r>
      <w:r w:rsidRPr="006F3572">
        <w:rPr>
          <w:rFonts w:ascii="SimSun" w:eastAsia="SimSun" w:hAnsi="SimSun" w:cs="SimSun" w:hint="eastAsia"/>
        </w:rPr>
        <w:t>机台操作人员应严格遵守设备操作规程，正确、安全地使用设备。</w:t>
      </w:r>
    </w:p>
    <w:p w14:paraId="2A5E0A3B" w14:textId="77777777" w:rsidR="006F3572" w:rsidRPr="006F3572" w:rsidRDefault="006F3572" w:rsidP="006F3572">
      <w:pPr>
        <w:pStyle w:val="NormalWeb"/>
      </w:pPr>
      <w:r w:rsidRPr="006F3572">
        <w:t>4.4.3 Khi thiết bị có bất thường phải dừng máy ngay và thông báo cho quản lý thiết bị để sửa chữa</w:t>
      </w:r>
      <w:r w:rsidRPr="006F3572">
        <w:rPr>
          <w:rFonts w:ascii="SimSun" w:eastAsia="SimSun" w:hAnsi="SimSun" w:cs="SimSun" w:hint="eastAsia"/>
        </w:rPr>
        <w:t>。</w:t>
      </w:r>
      <w:r w:rsidRPr="006F3572">
        <w:t xml:space="preserve"> </w:t>
      </w:r>
      <w:r w:rsidRPr="006F3572">
        <w:rPr>
          <w:rFonts w:ascii="SimSun" w:eastAsia="SimSun" w:hAnsi="SimSun" w:cs="SimSun" w:hint="eastAsia"/>
        </w:rPr>
        <w:t>设备运行中如发生异常，机台操作人员应立即停机，通知设备主管，请示检修。</w:t>
      </w:r>
    </w:p>
    <w:p w14:paraId="74BB4482" w14:textId="77777777" w:rsidR="006F3572" w:rsidRPr="006F3572" w:rsidRDefault="006F3572" w:rsidP="006F3572">
      <w:pPr>
        <w:pStyle w:val="NormalWeb"/>
      </w:pPr>
      <w:r w:rsidRPr="006F3572">
        <w:t>4.4.4 Bộ phận kỹ thuật chịu trách nhiệm quản lý và lưu trữ mẫu chuẩn</w:t>
      </w:r>
      <w:r w:rsidRPr="006F3572">
        <w:rPr>
          <w:rFonts w:ascii="SimSun" w:eastAsia="SimSun" w:hAnsi="SimSun" w:cs="SimSun" w:hint="eastAsia"/>
        </w:rPr>
        <w:t>。</w:t>
      </w:r>
      <w:r w:rsidRPr="006F3572">
        <w:t xml:space="preserve"> </w:t>
      </w:r>
      <w:r w:rsidRPr="006F3572">
        <w:rPr>
          <w:rFonts w:ascii="SimSun" w:eastAsia="SimSun" w:hAnsi="SimSun" w:cs="SimSun" w:hint="eastAsia"/>
        </w:rPr>
        <w:t>技术部负责对样板等用具建帐、保存，以保证产品质量。</w:t>
      </w:r>
    </w:p>
    <w:p w14:paraId="4F402F94" w14:textId="77777777" w:rsidR="006F3572" w:rsidRPr="006F3572" w:rsidRDefault="006F3572" w:rsidP="006F3572">
      <w:pPr>
        <w:pStyle w:val="NormalWeb"/>
      </w:pPr>
      <w:r w:rsidRPr="006F3572">
        <w:t xml:space="preserve">4.5 Kiểm soát môi trường sản xuất / </w:t>
      </w:r>
      <w:r w:rsidRPr="006F3572">
        <w:rPr>
          <w:rFonts w:ascii="SimSun" w:eastAsia="SimSun" w:hAnsi="SimSun" w:cs="SimSun" w:hint="eastAsia"/>
        </w:rPr>
        <w:t>生产环境的控制</w:t>
      </w:r>
    </w:p>
    <w:p w14:paraId="6C6E2072" w14:textId="77777777" w:rsidR="006F3572" w:rsidRPr="006F3572" w:rsidRDefault="006F3572" w:rsidP="006F3572">
      <w:pPr>
        <w:pStyle w:val="NormalWeb"/>
      </w:pPr>
      <w:r w:rsidRPr="006F3572">
        <w:t>4.5.1 Khu vực sản xuất phải có vạch kẻ rõ ràng và khu vực vật liệu phải có biển nhận diện</w:t>
      </w:r>
      <w:r w:rsidRPr="006F3572">
        <w:rPr>
          <w:rFonts w:ascii="SimSun" w:eastAsia="SimSun" w:hAnsi="SimSun" w:cs="SimSun" w:hint="eastAsia"/>
        </w:rPr>
        <w:t>。</w:t>
      </w:r>
      <w:r w:rsidRPr="006F3572">
        <w:t xml:space="preserve"> </w:t>
      </w:r>
      <w:r w:rsidRPr="006F3572">
        <w:rPr>
          <w:rFonts w:ascii="SimSun" w:eastAsia="SimSun" w:hAnsi="SimSun" w:cs="SimSun" w:hint="eastAsia"/>
        </w:rPr>
        <w:t>各班组的生产现场应符合文明生产的要求，生产区域、走道、消防道等应有明显的划线标识。</w:t>
      </w:r>
    </w:p>
    <w:p w14:paraId="57DFB3E4" w14:textId="77777777" w:rsidR="006F3572" w:rsidRPr="006F3572" w:rsidRDefault="006F3572" w:rsidP="006F3572">
      <w:pPr>
        <w:pStyle w:val="NormalWeb"/>
      </w:pPr>
      <w:r w:rsidRPr="006F3572">
        <w:t>4.5.2 Bộ phận sản xuất duy trì vệ sinh khu vực làm việc</w:t>
      </w:r>
      <w:r w:rsidRPr="006F3572">
        <w:rPr>
          <w:rFonts w:ascii="SimSun" w:eastAsia="SimSun" w:hAnsi="SimSun" w:cs="SimSun" w:hint="eastAsia"/>
        </w:rPr>
        <w:t>。</w:t>
      </w:r>
      <w:r w:rsidRPr="006F3572">
        <w:t xml:space="preserve"> </w:t>
      </w:r>
      <w:r w:rsidRPr="006F3572">
        <w:rPr>
          <w:rFonts w:ascii="SimSun" w:eastAsia="SimSun" w:hAnsi="SimSun" w:cs="SimSun" w:hint="eastAsia"/>
        </w:rPr>
        <w:t>生产部负责检查、督促、维持作业现场的清洁卫生。</w:t>
      </w:r>
    </w:p>
    <w:p w14:paraId="3C05230C" w14:textId="77777777" w:rsidR="006F3572" w:rsidRPr="006F3572" w:rsidRDefault="006F3572" w:rsidP="006F3572">
      <w:pPr>
        <w:pStyle w:val="NormalWeb"/>
      </w:pPr>
      <w:r w:rsidRPr="006F3572">
        <w:t>4.5.3 Bộ phận quản lý kiểm tra định kỳ hiện trường theo quy định 5S</w:t>
      </w:r>
      <w:r w:rsidRPr="006F3572">
        <w:rPr>
          <w:rFonts w:ascii="SimSun" w:eastAsia="SimSun" w:hAnsi="SimSun" w:cs="SimSun" w:hint="eastAsia"/>
        </w:rPr>
        <w:t>。</w:t>
      </w:r>
      <w:r w:rsidRPr="006F3572">
        <w:t xml:space="preserve"> </w:t>
      </w:r>
      <w:r w:rsidRPr="006F3572">
        <w:rPr>
          <w:rFonts w:ascii="SimSun" w:eastAsia="SimSun" w:hAnsi="SimSun" w:cs="SimSun" w:hint="eastAsia"/>
        </w:rPr>
        <w:t>管理部负责按《</w:t>
      </w:r>
      <w:r w:rsidRPr="006F3572">
        <w:t>5S</w:t>
      </w:r>
      <w:r w:rsidRPr="006F3572">
        <w:rPr>
          <w:rFonts w:ascii="SimSun" w:eastAsia="SimSun" w:hAnsi="SimSun" w:cs="SimSun" w:hint="eastAsia"/>
        </w:rPr>
        <w:t>作业管理程序》对生产和办公现场进行定期检查。</w:t>
      </w:r>
    </w:p>
    <w:p w14:paraId="2C1E4872" w14:textId="77777777" w:rsidR="006F3572" w:rsidRPr="006F3572" w:rsidRDefault="006F3572" w:rsidP="006F3572">
      <w:pPr>
        <w:pStyle w:val="NormalWeb"/>
      </w:pPr>
      <w:r w:rsidRPr="006F3572">
        <w:t>4.5.4 Bộ phận quản lý cung cấp đầy đủ bảo hộ lao động cho nhân viên</w:t>
      </w:r>
      <w:r w:rsidRPr="006F3572">
        <w:rPr>
          <w:rFonts w:ascii="SimSun" w:eastAsia="SimSun" w:hAnsi="SimSun" w:cs="SimSun" w:hint="eastAsia"/>
        </w:rPr>
        <w:t>。</w:t>
      </w:r>
      <w:r w:rsidRPr="006F3572">
        <w:t xml:space="preserve"> </w:t>
      </w:r>
      <w:r w:rsidRPr="006F3572">
        <w:rPr>
          <w:rFonts w:ascii="SimSun" w:eastAsia="SimSun" w:hAnsi="SimSun" w:cs="SimSun" w:hint="eastAsia"/>
        </w:rPr>
        <w:t>管理部负责提供必要的劳动防护用品。</w:t>
      </w:r>
    </w:p>
    <w:p w14:paraId="20CE0306" w14:textId="77777777" w:rsidR="006F3572" w:rsidRPr="006F3572" w:rsidRDefault="006F3572" w:rsidP="006F3572">
      <w:pPr>
        <w:pStyle w:val="NormalWeb"/>
      </w:pPr>
      <w:r w:rsidRPr="006F3572">
        <w:t xml:space="preserve">4.6 Kiểm soát chất lượng sản phẩm / </w:t>
      </w:r>
      <w:r w:rsidRPr="006F3572">
        <w:rPr>
          <w:rFonts w:ascii="SimSun" w:eastAsia="SimSun" w:hAnsi="SimSun" w:cs="SimSun" w:hint="eastAsia"/>
        </w:rPr>
        <w:t>产品质量的控制</w:t>
      </w:r>
    </w:p>
    <w:p w14:paraId="1A56CD35" w14:textId="77777777" w:rsidR="006F3572" w:rsidRPr="006F3572" w:rsidRDefault="006F3572" w:rsidP="006F3572">
      <w:pPr>
        <w:pStyle w:val="NormalWeb"/>
      </w:pPr>
      <w:r w:rsidRPr="006F3572">
        <w:t>4.6.1 Nhân viên phải tự kiểm tra sản phẩm, nếu phát hiện sản phẩm không phù hợp phải đánh dấu và cách ly</w:t>
      </w:r>
      <w:r w:rsidRPr="006F3572">
        <w:rPr>
          <w:rFonts w:ascii="SimSun" w:eastAsia="SimSun" w:hAnsi="SimSun" w:cs="SimSun" w:hint="eastAsia"/>
        </w:rPr>
        <w:t>。</w:t>
      </w:r>
      <w:r w:rsidRPr="006F3572">
        <w:t xml:space="preserve"> </w:t>
      </w:r>
      <w:r w:rsidRPr="006F3572">
        <w:rPr>
          <w:rFonts w:ascii="SimSun" w:eastAsia="SimSun" w:hAnsi="SimSun" w:cs="SimSun" w:hint="eastAsia"/>
        </w:rPr>
        <w:t>作业人员应对加工品进行自检，发现不合格品按规定进行标识、隔离。</w:t>
      </w:r>
    </w:p>
    <w:p w14:paraId="0F0B1D6F" w14:textId="77777777" w:rsidR="006F3572" w:rsidRPr="006F3572" w:rsidRDefault="006F3572" w:rsidP="006F3572">
      <w:pPr>
        <w:pStyle w:val="NormalWeb"/>
      </w:pPr>
      <w:r w:rsidRPr="006F3572">
        <w:t>4.6.2 Kiểm tra sản phẩm đầu tiên trước khi sản xuất hàng loạt</w:t>
      </w:r>
      <w:r w:rsidRPr="006F3572">
        <w:rPr>
          <w:rFonts w:ascii="SimSun" w:eastAsia="SimSun" w:hAnsi="SimSun" w:cs="SimSun" w:hint="eastAsia"/>
        </w:rPr>
        <w:t>。</w:t>
      </w:r>
      <w:r w:rsidRPr="006F3572">
        <w:t xml:space="preserve"> </w:t>
      </w:r>
      <w:r w:rsidRPr="006F3572">
        <w:rPr>
          <w:rFonts w:ascii="SimSun" w:eastAsia="SimSun" w:hAnsi="SimSun" w:cs="SimSun" w:hint="eastAsia"/>
        </w:rPr>
        <w:t>产品的首件检验：由作业员自检后通知品保，再经首件检验员确认后方可投入批量生产。</w:t>
      </w:r>
    </w:p>
    <w:p w14:paraId="3874E120" w14:textId="77777777" w:rsidR="006F3572" w:rsidRPr="006F3572" w:rsidRDefault="006F3572" w:rsidP="006F3572">
      <w:pPr>
        <w:pStyle w:val="NormalWeb"/>
      </w:pPr>
      <w:r w:rsidRPr="006F3572">
        <w:lastRenderedPageBreak/>
        <w:t>4.6.3 Nếu phát hiện lỗi máy hoặc khuôn phải dừng máy và thông báo QC kiểm tra</w:t>
      </w:r>
      <w:r w:rsidRPr="006F3572">
        <w:rPr>
          <w:rFonts w:ascii="SimSun" w:eastAsia="SimSun" w:hAnsi="SimSun" w:cs="SimSun" w:hint="eastAsia"/>
        </w:rPr>
        <w:t>。</w:t>
      </w:r>
      <w:r w:rsidRPr="006F3572">
        <w:t xml:space="preserve"> </w:t>
      </w:r>
      <w:r w:rsidRPr="006F3572">
        <w:rPr>
          <w:rFonts w:ascii="SimSun" w:eastAsia="SimSun" w:hAnsi="SimSun" w:cs="SimSun" w:hint="eastAsia"/>
        </w:rPr>
        <w:t>生产过程中发现机台故障、模具异常，需立即停机并通知</w:t>
      </w:r>
      <w:r w:rsidRPr="006F3572">
        <w:t>QC</w:t>
      </w:r>
      <w:r w:rsidRPr="006F3572">
        <w:rPr>
          <w:rFonts w:ascii="SimSun" w:eastAsia="SimSun" w:hAnsi="SimSun" w:cs="SimSun" w:hint="eastAsia"/>
        </w:rPr>
        <w:t>检验。</w:t>
      </w:r>
    </w:p>
    <w:p w14:paraId="76ED4C22" w14:textId="77777777" w:rsidR="006F3572" w:rsidRPr="006F3572" w:rsidRDefault="006F3572" w:rsidP="006F3572">
      <w:pPr>
        <w:pStyle w:val="NormalWeb"/>
      </w:pPr>
      <w:r w:rsidRPr="006F3572">
        <w:t>4.6.4 Trước khi tan ca, bán thành phẩm phải được gửi đến khu vực kiểm tra bán thành phẩm</w:t>
      </w:r>
      <w:r w:rsidRPr="006F3572">
        <w:rPr>
          <w:rFonts w:ascii="SimSun" w:eastAsia="SimSun" w:hAnsi="SimSun" w:cs="SimSun" w:hint="eastAsia"/>
        </w:rPr>
        <w:t>。</w:t>
      </w:r>
      <w:r w:rsidRPr="006F3572">
        <w:t xml:space="preserve"> </w:t>
      </w:r>
      <w:r w:rsidRPr="006F3572">
        <w:rPr>
          <w:rFonts w:ascii="SimSun" w:eastAsia="SimSun" w:hAnsi="SimSun" w:cs="SimSun" w:hint="eastAsia"/>
        </w:rPr>
        <w:t>每天下班前，车间将生产完成的半成品送至品保半成品检验区。</w:t>
      </w:r>
    </w:p>
    <w:p w14:paraId="088EA772" w14:textId="77777777" w:rsidR="006F3572" w:rsidRPr="006F3572" w:rsidRDefault="006F3572" w:rsidP="006F3572">
      <w:pPr>
        <w:pStyle w:val="NormalWeb"/>
      </w:pPr>
      <w:r w:rsidRPr="006F3572">
        <w:t>4.6.5 Các bộ phận thực hiện đóng gói, lưu trữ và vận chuyển theo quy định</w:t>
      </w:r>
      <w:r w:rsidRPr="006F3572">
        <w:rPr>
          <w:rFonts w:ascii="SimSun" w:eastAsia="SimSun" w:hAnsi="SimSun" w:cs="SimSun" w:hint="eastAsia"/>
        </w:rPr>
        <w:t>。</w:t>
      </w:r>
      <w:r w:rsidRPr="006F3572">
        <w:t xml:space="preserve"> </w:t>
      </w:r>
      <w:r w:rsidRPr="006F3572">
        <w:rPr>
          <w:rFonts w:ascii="SimSun" w:eastAsia="SimSun" w:hAnsi="SimSun" w:cs="SimSun" w:hint="eastAsia"/>
        </w:rPr>
        <w:t>各工序、采购、仓库均按《搬运、贮存、包装、防护和交付控制程序》执行。</w:t>
      </w:r>
    </w:p>
    <w:p w14:paraId="63BA73E3" w14:textId="77777777" w:rsidR="006F3572" w:rsidRPr="006F3572" w:rsidRDefault="006F3572" w:rsidP="006F3572">
      <w:pPr>
        <w:pStyle w:val="NormalWeb"/>
      </w:pPr>
      <w:r w:rsidRPr="006F3572">
        <w:t>4.6.6 Trước khi xuất hàng, kho chuẩn bị và kiểm tra hàng hóa theo “Thông báo xuất hàng”</w:t>
      </w:r>
      <w:r w:rsidRPr="006F3572">
        <w:rPr>
          <w:rFonts w:ascii="SimSun" w:eastAsia="SimSun" w:hAnsi="SimSun" w:cs="SimSun" w:hint="eastAsia"/>
        </w:rPr>
        <w:t>。</w:t>
      </w:r>
      <w:r w:rsidRPr="006F3572">
        <w:t xml:space="preserve"> </w:t>
      </w:r>
      <w:r w:rsidRPr="006F3572">
        <w:rPr>
          <w:rFonts w:ascii="SimSun" w:eastAsia="SimSun" w:hAnsi="SimSun" w:cs="SimSun" w:hint="eastAsia"/>
        </w:rPr>
        <w:t>成品出货前，仓库管理员接业务开出的《出货通知单》，准备货物、检查确认。</w:t>
      </w:r>
    </w:p>
    <w:p w14:paraId="02FCC381" w14:textId="77777777" w:rsidR="006F3572" w:rsidRPr="006F3572" w:rsidRDefault="006F3572" w:rsidP="006F3572">
      <w:pPr>
        <w:pStyle w:val="NormalWeb"/>
      </w:pPr>
      <w:r w:rsidRPr="006F3572">
        <w:t>4.6.9 Mỗi thứ sáu hàng tuần tổ chức họp chất lượng sản phẩm và lập biên bản họp</w:t>
      </w:r>
      <w:r w:rsidRPr="006F3572">
        <w:rPr>
          <w:rFonts w:ascii="SimSun" w:eastAsia="SimSun" w:hAnsi="SimSun" w:cs="SimSun" w:hint="eastAsia"/>
        </w:rPr>
        <w:t>。</w:t>
      </w:r>
      <w:r w:rsidRPr="006F3572">
        <w:t xml:space="preserve"> </w:t>
      </w:r>
      <w:r w:rsidRPr="006F3572">
        <w:rPr>
          <w:rFonts w:ascii="SimSun" w:eastAsia="SimSun" w:hAnsi="SimSun" w:cs="SimSun" w:hint="eastAsia"/>
        </w:rPr>
        <w:t>每周五，生产部应参加由品保部组织的产品质量会议，并形成会议记录。</w:t>
      </w:r>
    </w:p>
    <w:p w14:paraId="35E4DEE4" w14:textId="77777777" w:rsidR="006F3572" w:rsidRPr="006F3572" w:rsidRDefault="006F3572" w:rsidP="006F3572">
      <w:pPr>
        <w:pStyle w:val="NormalWeb"/>
        <w:numPr>
          <w:ilvl w:val="0"/>
          <w:numId w:val="23"/>
        </w:numPr>
        <w:rPr>
          <w:b/>
          <w:bCs/>
        </w:rPr>
      </w:pPr>
      <w:r w:rsidRPr="006F3572">
        <w:rPr>
          <w:b/>
          <w:bCs/>
        </w:rPr>
        <w:t xml:space="preserve">Tài liệu liên quan / </w:t>
      </w:r>
      <w:r w:rsidRPr="006F3572">
        <w:rPr>
          <w:rFonts w:ascii="SimSun" w:eastAsia="SimSun" w:hAnsi="SimSun" w:cs="SimSun" w:hint="eastAsia"/>
          <w:b/>
          <w:bCs/>
        </w:rPr>
        <w:t>相关文件</w:t>
      </w:r>
    </w:p>
    <w:p w14:paraId="28479F0F" w14:textId="77777777" w:rsidR="006F3572" w:rsidRPr="006F3572" w:rsidRDefault="006F3572" w:rsidP="006F3572">
      <w:pPr>
        <w:pStyle w:val="NormalWeb"/>
      </w:pPr>
      <w:r w:rsidRPr="006F3572">
        <w:t xml:space="preserve">QEHP006 – Quy trình quản lý nguồn nhân lực / </w:t>
      </w:r>
      <w:r w:rsidRPr="006F3572">
        <w:rPr>
          <w:rFonts w:ascii="SimSun" w:eastAsia="SimSun" w:hAnsi="SimSun" w:cs="SimSun" w:hint="eastAsia"/>
        </w:rPr>
        <w:t>人力资源管制程序</w:t>
      </w:r>
      <w:r w:rsidRPr="006F3572">
        <w:br/>
        <w:t xml:space="preserve">QHP009 – Quy trình quản lý thiết bị / </w:t>
      </w:r>
      <w:r w:rsidRPr="006F3572">
        <w:rPr>
          <w:rFonts w:ascii="SimSun" w:eastAsia="SimSun" w:hAnsi="SimSun" w:cs="SimSun" w:hint="eastAsia"/>
        </w:rPr>
        <w:t>设备设施管制程序</w:t>
      </w:r>
      <w:r w:rsidRPr="006F3572">
        <w:br/>
        <w:t xml:space="preserve">QHP016 – Quy trình giám sát và đo lường quá trình và sản phẩm / </w:t>
      </w:r>
      <w:r w:rsidRPr="006F3572">
        <w:rPr>
          <w:rFonts w:ascii="SimSun" w:eastAsia="SimSun" w:hAnsi="SimSun" w:cs="SimSun" w:hint="eastAsia"/>
        </w:rPr>
        <w:t>过程和产品的监视与测量控制程序</w:t>
      </w:r>
      <w:r w:rsidRPr="006F3572">
        <w:br/>
        <w:t xml:space="preserve">QHP003 – Quy trình quản lý sản phẩm không phù hợp / </w:t>
      </w:r>
      <w:r w:rsidRPr="006F3572">
        <w:rPr>
          <w:rFonts w:ascii="SimSun" w:eastAsia="SimSun" w:hAnsi="SimSun" w:cs="SimSun" w:hint="eastAsia"/>
        </w:rPr>
        <w:t>不合格品管制程序</w:t>
      </w:r>
      <w:r w:rsidRPr="006F3572">
        <w:br/>
        <w:t xml:space="preserve">QHP021 – Quy trình vận chuyển, lưu trữ, đóng gói và giao hàng / </w:t>
      </w:r>
      <w:r w:rsidRPr="006F3572">
        <w:rPr>
          <w:rFonts w:ascii="SimSun" w:eastAsia="SimSun" w:hAnsi="SimSun" w:cs="SimSun" w:hint="eastAsia"/>
        </w:rPr>
        <w:t>搬运、贮存、包装、防护和交付控制程序</w:t>
      </w:r>
      <w:r w:rsidRPr="006F3572">
        <w:br/>
        <w:t>QP014 – Quy định quản lý 6S / 6S</w:t>
      </w:r>
      <w:r w:rsidRPr="006F3572">
        <w:rPr>
          <w:rFonts w:ascii="SimSun" w:eastAsia="SimSun" w:hAnsi="SimSun" w:cs="SimSun" w:hint="eastAsia"/>
        </w:rPr>
        <w:t>作业管理办法</w:t>
      </w:r>
      <w:r w:rsidRPr="006F3572">
        <w:br/>
        <w:t xml:space="preserve">QEHP001 – Quy trình kiểm soát tài liệu / </w:t>
      </w:r>
      <w:r w:rsidRPr="006F3572">
        <w:rPr>
          <w:rFonts w:ascii="SimSun" w:eastAsia="SimSun" w:hAnsi="SimSun" w:cs="SimSun" w:hint="eastAsia"/>
        </w:rPr>
        <w:t>文件控制程序</w:t>
      </w:r>
    </w:p>
    <w:p w14:paraId="5EADBED7" w14:textId="77777777" w:rsidR="006F3572" w:rsidRPr="006F3572" w:rsidRDefault="006F3572" w:rsidP="006F3572">
      <w:pPr>
        <w:pStyle w:val="NormalWeb"/>
        <w:numPr>
          <w:ilvl w:val="0"/>
          <w:numId w:val="24"/>
        </w:numPr>
        <w:rPr>
          <w:b/>
          <w:bCs/>
        </w:rPr>
      </w:pPr>
      <w:r w:rsidRPr="006F3572">
        <w:rPr>
          <w:b/>
          <w:bCs/>
        </w:rPr>
        <w:t xml:space="preserve">Biểu mẫu liên quan / </w:t>
      </w:r>
      <w:r w:rsidRPr="006F3572">
        <w:rPr>
          <w:rFonts w:ascii="SimSun" w:eastAsia="SimSun" w:hAnsi="SimSun" w:cs="SimSun" w:hint="eastAsia"/>
          <w:b/>
          <w:bCs/>
        </w:rPr>
        <w:t>相关记录</w:t>
      </w:r>
    </w:p>
    <w:p w14:paraId="4A7F2761" w14:textId="77777777" w:rsidR="006F3572" w:rsidRPr="006F3572" w:rsidRDefault="006F3572" w:rsidP="006F3572">
      <w:pPr>
        <w:pStyle w:val="NormalWeb"/>
      </w:pPr>
      <w:r w:rsidRPr="006F3572">
        <w:t xml:space="preserve">MF031 Phiếu xuất vật liệu / </w:t>
      </w:r>
      <w:r w:rsidRPr="006F3572">
        <w:rPr>
          <w:rFonts w:ascii="SimSun" w:eastAsia="SimSun" w:hAnsi="SimSun" w:cs="SimSun" w:hint="eastAsia"/>
        </w:rPr>
        <w:t>领料单</w:t>
      </w:r>
      <w:r w:rsidRPr="006F3572">
        <w:br/>
        <w:t xml:space="preserve">MF046 Thẻ theo dõi vật liệu / </w:t>
      </w:r>
      <w:r w:rsidRPr="006F3572">
        <w:rPr>
          <w:rFonts w:ascii="SimSun" w:eastAsia="SimSun" w:hAnsi="SimSun" w:cs="SimSun" w:hint="eastAsia"/>
        </w:rPr>
        <w:t>物料跟踪卡</w:t>
      </w:r>
      <w:r w:rsidRPr="006F3572">
        <w:br/>
        <w:t xml:space="preserve">MF029 Phiếu kiểm tra tuần tra / </w:t>
      </w:r>
      <w:r w:rsidRPr="006F3572">
        <w:rPr>
          <w:rFonts w:ascii="SimSun" w:eastAsia="SimSun" w:hAnsi="SimSun" w:cs="SimSun" w:hint="eastAsia"/>
        </w:rPr>
        <w:t>巡回检验记录单</w:t>
      </w:r>
      <w:r w:rsidRPr="006F3572">
        <w:br/>
        <w:t xml:space="preserve">MF040 Phiếu kiểm tra sản phẩm đầu tiên (tổ tiện) / </w:t>
      </w:r>
      <w:r w:rsidRPr="006F3572">
        <w:rPr>
          <w:rFonts w:ascii="SimSun" w:eastAsia="SimSun" w:hAnsi="SimSun" w:cs="SimSun" w:hint="eastAsia"/>
        </w:rPr>
        <w:t>首件检验单</w:t>
      </w:r>
      <w:r w:rsidRPr="006F3572">
        <w:t>(</w:t>
      </w:r>
      <w:r w:rsidRPr="006F3572">
        <w:rPr>
          <w:rFonts w:ascii="SimSun" w:eastAsia="SimSun" w:hAnsi="SimSun" w:cs="SimSun" w:hint="eastAsia"/>
        </w:rPr>
        <w:t>车削组</w:t>
      </w:r>
      <w:r w:rsidRPr="006F3572">
        <w:t>)</w:t>
      </w:r>
      <w:r w:rsidRPr="006F3572">
        <w:br/>
        <w:t xml:space="preserve">MF047 Phiếu kiểm tra sản phẩm đầu tiên (máy lớn, máy nhỏ) / </w:t>
      </w:r>
      <w:r w:rsidRPr="006F3572">
        <w:rPr>
          <w:rFonts w:ascii="SimSun" w:eastAsia="SimSun" w:hAnsi="SimSun" w:cs="SimSun" w:hint="eastAsia"/>
        </w:rPr>
        <w:t>首件检验单（大机、小机）</w:t>
      </w:r>
    </w:p>
    <w:p w14:paraId="64ED0512" w14:textId="77777777" w:rsidR="001A3FCE" w:rsidRDefault="001A3FCE" w:rsidP="006F3572">
      <w:pPr>
        <w:pStyle w:val="NormalWeb"/>
      </w:pPr>
    </w:p>
    <w:sectPr w:rsidR="001A3FCE" w:rsidSect="00C13C44">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7006" w14:textId="77777777" w:rsidR="00B5730E" w:rsidRDefault="00B5730E" w:rsidP="003539C2">
      <w:r>
        <w:separator/>
      </w:r>
    </w:p>
  </w:endnote>
  <w:endnote w:type="continuationSeparator" w:id="0">
    <w:p w14:paraId="231ED9CE" w14:textId="77777777" w:rsidR="00B5730E" w:rsidRDefault="00B5730E"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41EE9" w14:textId="77777777" w:rsidR="00B5730E" w:rsidRDefault="00B5730E" w:rsidP="003539C2">
      <w:r>
        <w:separator/>
      </w:r>
    </w:p>
  </w:footnote>
  <w:footnote w:type="continuationSeparator" w:id="0">
    <w:p w14:paraId="1A2328B9" w14:textId="77777777" w:rsidR="00B5730E" w:rsidRDefault="00B5730E"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3C44" w:rsidRPr="00FF20C6" w14:paraId="5F3BEDDD" w14:textId="77777777">
      <w:trPr>
        <w:cantSplit/>
        <w:trHeight w:val="285"/>
      </w:trPr>
      <w:tc>
        <w:tcPr>
          <w:tcW w:w="1778" w:type="dxa"/>
          <w:vMerge w:val="restart"/>
          <w:vAlign w:val="center"/>
        </w:tcPr>
        <w:p w14:paraId="053DCDF7" w14:textId="0C6C13AC" w:rsidR="00276A94" w:rsidRPr="00FF20C6" w:rsidRDefault="00106B5F">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A41D1A9" wp14:editId="4B6F6B16">
                <wp:extent cx="1038225" cy="838200"/>
                <wp:effectExtent l="0" t="0" r="9525" b="0"/>
                <wp:docPr id="127200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17050F81" w14:textId="77777777" w:rsidR="00106B5F" w:rsidRPr="00F52701" w:rsidRDefault="00106B5F" w:rsidP="00106B5F">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3830768B" w:rsidR="00276A94" w:rsidRPr="00FF20C6" w:rsidRDefault="00106B5F" w:rsidP="00106B5F">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129E2104" w:rsidR="00276A94" w:rsidRPr="00FF20C6" w:rsidRDefault="00106B5F" w:rsidP="00C13C44">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E06442">
            <w:rPr>
              <w:rFonts w:ascii="FangSong" w:eastAsia="FangSong" w:hAnsi="FangSong"/>
              <w:color w:val="000000"/>
              <w:sz w:val="20"/>
              <w:szCs w:val="24"/>
            </w:rPr>
            <w:t>35</w:t>
          </w:r>
        </w:p>
      </w:tc>
    </w:tr>
    <w:tr w:rsidR="00C13C44"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438A18A9" w:rsidR="00276A94" w:rsidRPr="00FF20C6" w:rsidRDefault="00106B5F" w:rsidP="00C13C44">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C13C44" w:rsidRPr="00FF20C6" w14:paraId="5E62F81D" w14:textId="77777777" w:rsidTr="00C13C44">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423BE3C4" w:rsidR="00276A94" w:rsidRPr="00106B5F" w:rsidRDefault="00106B5F" w:rsidP="00106B5F">
          <w:pPr>
            <w:tabs>
              <w:tab w:val="left" w:pos="229"/>
              <w:tab w:val="left" w:pos="465"/>
            </w:tabs>
            <w:spacing w:line="360" w:lineRule="auto"/>
            <w:ind w:left="300" w:right="125" w:hanging="113"/>
            <w:jc w:val="center"/>
            <w:rPr>
              <w:sz w:val="28"/>
              <w:szCs w:val="28"/>
            </w:rPr>
          </w:pPr>
          <w:r w:rsidRPr="00106B5F">
            <w:rPr>
              <w:sz w:val="28"/>
              <w:szCs w:val="28"/>
            </w:rPr>
            <w:t>Quy trình kiểm soát sản xuất</w:t>
          </w:r>
          <w:r w:rsidRPr="00106B5F">
            <w:rPr>
              <w:sz w:val="28"/>
              <w:szCs w:val="28"/>
            </w:rPr>
            <w:t xml:space="preserve">  / </w:t>
          </w:r>
          <w:r w:rsidRPr="00106B5F">
            <w:rPr>
              <w:sz w:val="28"/>
              <w:szCs w:val="28"/>
            </w:rPr>
            <w:t>生</w:t>
          </w:r>
          <w:r w:rsidRPr="00106B5F">
            <w:rPr>
              <w:sz w:val="28"/>
              <w:szCs w:val="28"/>
            </w:rPr>
            <w:t xml:space="preserve"> </w:t>
          </w:r>
          <w:r w:rsidRPr="00106B5F">
            <w:rPr>
              <w:sz w:val="28"/>
              <w:szCs w:val="28"/>
            </w:rPr>
            <w:t>产</w:t>
          </w:r>
          <w:r w:rsidRPr="00106B5F">
            <w:rPr>
              <w:sz w:val="28"/>
              <w:szCs w:val="28"/>
            </w:rPr>
            <w:t xml:space="preserve"> </w:t>
          </w:r>
          <w:r w:rsidRPr="00106B5F">
            <w:rPr>
              <w:sz w:val="28"/>
              <w:szCs w:val="28"/>
            </w:rPr>
            <w:t>控</w:t>
          </w:r>
          <w:r w:rsidRPr="00106B5F">
            <w:rPr>
              <w:sz w:val="28"/>
              <w:szCs w:val="28"/>
            </w:rPr>
            <w:t xml:space="preserve"> </w:t>
          </w:r>
          <w:r w:rsidRPr="00106B5F">
            <w:rPr>
              <w:sz w:val="28"/>
              <w:szCs w:val="28"/>
            </w:rPr>
            <w:t>制</w:t>
          </w:r>
          <w:r w:rsidRPr="00106B5F">
            <w:rPr>
              <w:sz w:val="28"/>
              <w:szCs w:val="28"/>
            </w:rPr>
            <w:t xml:space="preserve"> </w:t>
          </w:r>
          <w:r w:rsidRPr="00106B5F">
            <w:rPr>
              <w:sz w:val="28"/>
              <w:szCs w:val="28"/>
            </w:rPr>
            <w:t>程</w:t>
          </w:r>
          <w:r w:rsidRPr="00106B5F">
            <w:rPr>
              <w:sz w:val="28"/>
              <w:szCs w:val="28"/>
            </w:rPr>
            <w:t xml:space="preserve"> </w:t>
          </w:r>
          <w:r w:rsidRPr="00106B5F">
            <w:rPr>
              <w:sz w:val="28"/>
              <w:szCs w:val="28"/>
            </w:rPr>
            <w:t>序</w:t>
          </w:r>
        </w:p>
      </w:tc>
      <w:tc>
        <w:tcPr>
          <w:tcW w:w="2736" w:type="dxa"/>
          <w:vAlign w:val="center"/>
        </w:tcPr>
        <w:p w14:paraId="69B1A063" w14:textId="2C982655" w:rsidR="00276A94" w:rsidRPr="00FF20C6" w:rsidRDefault="00106B5F" w:rsidP="00C13C44">
          <w:pPr>
            <w:rPr>
              <w:rFonts w:ascii="FangSong" w:eastAsia="FangSong" w:hAnsi="FangSong"/>
              <w:color w:val="000000"/>
              <w:sz w:val="20"/>
              <w:lang w:eastAsia="zh-CN"/>
            </w:rPr>
          </w:pPr>
          <w:r w:rsidRPr="008D56E7">
            <w:rPr>
              <w:rFonts w:eastAsia="FangSong"/>
              <w:sz w:val="20"/>
              <w:lang w:eastAsia="zh-CN"/>
            </w:rPr>
            <w:t>Số trang</w:t>
          </w:r>
          <w:r>
            <w:rPr>
              <w:rFonts w:eastAsia="FangSong"/>
              <w:sz w:val="20"/>
              <w:lang w:eastAsia="zh-CN"/>
            </w:rPr>
            <w:t xml:space="preserve">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530E82"/>
    <w:multiLevelType w:val="multilevel"/>
    <w:tmpl w:val="8ED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24BF2"/>
    <w:multiLevelType w:val="multilevel"/>
    <w:tmpl w:val="C3EE3992"/>
    <w:lvl w:ilvl="0">
      <w:start w:val="6"/>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80607"/>
    <w:multiLevelType w:val="hybridMultilevel"/>
    <w:tmpl w:val="EF24F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1"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2"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3" w15:restartNumberingAfterBreak="0">
    <w:nsid w:val="49F860B4"/>
    <w:multiLevelType w:val="multilevel"/>
    <w:tmpl w:val="3AFC2812"/>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D62149"/>
    <w:multiLevelType w:val="multilevel"/>
    <w:tmpl w:val="4EF8D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6" w15:restartNumberingAfterBreak="0">
    <w:nsid w:val="5EB51B04"/>
    <w:multiLevelType w:val="hybridMultilevel"/>
    <w:tmpl w:val="5C64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8"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9C1B46"/>
    <w:multiLevelType w:val="hybridMultilevel"/>
    <w:tmpl w:val="B1965F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B91063"/>
    <w:multiLevelType w:val="multilevel"/>
    <w:tmpl w:val="209454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22" w15:restartNumberingAfterBreak="0">
    <w:nsid w:val="7AD63D48"/>
    <w:multiLevelType w:val="multilevel"/>
    <w:tmpl w:val="BC324BC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0527F0"/>
    <w:multiLevelType w:val="hybridMultilevel"/>
    <w:tmpl w:val="ABECF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8646">
    <w:abstractNumId w:val="21"/>
  </w:num>
  <w:num w:numId="2" w16cid:durableId="761148382">
    <w:abstractNumId w:val="9"/>
  </w:num>
  <w:num w:numId="3" w16cid:durableId="147209690">
    <w:abstractNumId w:val="10"/>
  </w:num>
  <w:num w:numId="4" w16cid:durableId="498620855">
    <w:abstractNumId w:val="12"/>
  </w:num>
  <w:num w:numId="5" w16cid:durableId="2038196653">
    <w:abstractNumId w:val="11"/>
  </w:num>
  <w:num w:numId="6" w16cid:durableId="1445149591">
    <w:abstractNumId w:val="15"/>
  </w:num>
  <w:num w:numId="7" w16cid:durableId="1310936688">
    <w:abstractNumId w:val="1"/>
  </w:num>
  <w:num w:numId="8" w16cid:durableId="1921789097">
    <w:abstractNumId w:val="17"/>
  </w:num>
  <w:num w:numId="9" w16cid:durableId="1986861057">
    <w:abstractNumId w:val="5"/>
  </w:num>
  <w:num w:numId="10" w16cid:durableId="250940130">
    <w:abstractNumId w:val="6"/>
  </w:num>
  <w:num w:numId="11" w16cid:durableId="1761218079">
    <w:abstractNumId w:val="8"/>
  </w:num>
  <w:num w:numId="12" w16cid:durableId="639042026">
    <w:abstractNumId w:val="18"/>
  </w:num>
  <w:num w:numId="13" w16cid:durableId="848451135">
    <w:abstractNumId w:val="4"/>
  </w:num>
  <w:num w:numId="14" w16cid:durableId="1482818224">
    <w:abstractNumId w:val="0"/>
  </w:num>
  <w:num w:numId="15" w16cid:durableId="544953731">
    <w:abstractNumId w:val="2"/>
  </w:num>
  <w:num w:numId="16" w16cid:durableId="868688786">
    <w:abstractNumId w:val="14"/>
  </w:num>
  <w:num w:numId="17" w16cid:durableId="795414897">
    <w:abstractNumId w:val="19"/>
  </w:num>
  <w:num w:numId="18" w16cid:durableId="905535883">
    <w:abstractNumId w:val="16"/>
  </w:num>
  <w:num w:numId="19" w16cid:durableId="579368587">
    <w:abstractNumId w:val="23"/>
  </w:num>
  <w:num w:numId="20" w16cid:durableId="1839734462">
    <w:abstractNumId w:val="7"/>
  </w:num>
  <w:num w:numId="21" w16cid:durableId="1741639109">
    <w:abstractNumId w:val="20"/>
  </w:num>
  <w:num w:numId="22" w16cid:durableId="757101081">
    <w:abstractNumId w:val="13"/>
  </w:num>
  <w:num w:numId="23" w16cid:durableId="697392301">
    <w:abstractNumId w:val="22"/>
  </w:num>
  <w:num w:numId="24" w16cid:durableId="1264458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212D5"/>
    <w:rsid w:val="00060FE6"/>
    <w:rsid w:val="000B1B65"/>
    <w:rsid w:val="000D4B71"/>
    <w:rsid w:val="0010148D"/>
    <w:rsid w:val="001058AC"/>
    <w:rsid w:val="00106B5F"/>
    <w:rsid w:val="001208DF"/>
    <w:rsid w:val="00123B92"/>
    <w:rsid w:val="0018030C"/>
    <w:rsid w:val="00194F39"/>
    <w:rsid w:val="001A3FCE"/>
    <w:rsid w:val="001B6B08"/>
    <w:rsid w:val="001C21F6"/>
    <w:rsid w:val="001E302C"/>
    <w:rsid w:val="002135BD"/>
    <w:rsid w:val="00276A94"/>
    <w:rsid w:val="002E32D8"/>
    <w:rsid w:val="0031025C"/>
    <w:rsid w:val="003539C2"/>
    <w:rsid w:val="00465013"/>
    <w:rsid w:val="004A475B"/>
    <w:rsid w:val="004C1FEB"/>
    <w:rsid w:val="004D2AE0"/>
    <w:rsid w:val="004F47C6"/>
    <w:rsid w:val="00524D42"/>
    <w:rsid w:val="00534C83"/>
    <w:rsid w:val="00573B26"/>
    <w:rsid w:val="00614A99"/>
    <w:rsid w:val="006A2559"/>
    <w:rsid w:val="006F3572"/>
    <w:rsid w:val="00725DDF"/>
    <w:rsid w:val="00733047"/>
    <w:rsid w:val="00733E6B"/>
    <w:rsid w:val="00760427"/>
    <w:rsid w:val="0082387B"/>
    <w:rsid w:val="00867C98"/>
    <w:rsid w:val="00943A75"/>
    <w:rsid w:val="009C5D93"/>
    <w:rsid w:val="009D5A22"/>
    <w:rsid w:val="00A14B44"/>
    <w:rsid w:val="00A40077"/>
    <w:rsid w:val="00A44F6F"/>
    <w:rsid w:val="00AA186D"/>
    <w:rsid w:val="00AA1886"/>
    <w:rsid w:val="00B411B0"/>
    <w:rsid w:val="00B54A8B"/>
    <w:rsid w:val="00B5730E"/>
    <w:rsid w:val="00B86EDA"/>
    <w:rsid w:val="00BD3971"/>
    <w:rsid w:val="00BE4F63"/>
    <w:rsid w:val="00C13C44"/>
    <w:rsid w:val="00C949CC"/>
    <w:rsid w:val="00CE6F10"/>
    <w:rsid w:val="00CF2322"/>
    <w:rsid w:val="00D06602"/>
    <w:rsid w:val="00D253BA"/>
    <w:rsid w:val="00D25D28"/>
    <w:rsid w:val="00D648F0"/>
    <w:rsid w:val="00D954D6"/>
    <w:rsid w:val="00DD5637"/>
    <w:rsid w:val="00DE04FA"/>
    <w:rsid w:val="00DE6BCA"/>
    <w:rsid w:val="00E06442"/>
    <w:rsid w:val="00E378B0"/>
    <w:rsid w:val="00F01FC0"/>
    <w:rsid w:val="00F07675"/>
    <w:rsid w:val="00F67E03"/>
    <w:rsid w:val="00F9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1369FA02-FD6D-4FB7-922E-E78440B3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table" w:styleId="TableGrid">
    <w:name w:val="Table Grid"/>
    <w:basedOn w:val="TableNormal"/>
    <w:uiPriority w:val="39"/>
    <w:rsid w:val="00F07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980929">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44</cp:revision>
  <dcterms:created xsi:type="dcterms:W3CDTF">2026-03-11T01:57:00Z</dcterms:created>
  <dcterms:modified xsi:type="dcterms:W3CDTF">2026-03-13T06:10:00Z</dcterms:modified>
</cp:coreProperties>
</file>