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pacing w:after="80"/>
        <w:jc w:val="center"/>
      </w:pPr>
      <w:r>
        <w:rPr>
          <w:rFonts w:ascii="Times New Roman" w:hAnsi="Times New Roman" w:cs="Times New Roman"/>
          <w:b/>
          <w:i w:val="0"/>
          <w:color w:val="1F3B73"/>
          <w:sz w:val="32"/>
        </w:rPr>
        <w:t>CHANGE REQUEST</w:t>
      </w:r>
    </w:p>
    <w:p>
      <w:pPr>
        <w:spacing w:after="80"/>
        <w:jc w:val="center"/>
      </w:pPr>
      <w:r>
        <w:rPr>
          <w:rFonts w:ascii="Times New Roman" w:hAnsi="Times New Roman" w:cs="Times New Roman"/>
          <w:b/>
          <w:i w:val="0"/>
          <w:color w:val="1F3B73"/>
          <w:sz w:val="32"/>
        </w:rPr>
        <w:t>CCC SA CRM – INTERNAL CUSTOMER MANAGEMENT, CHATBOT &amp; KPI TRACKING SYSTEM</w:t>
      </w:r>
    </w:p>
    <w:p>
      <w:pPr>
        <w:jc w:val="center"/>
      </w:pPr>
      <w:r>
        <w:rPr>
          <w:rFonts w:ascii="Times New Roman" w:hAnsi="Times New Roman" w:cs="Times New Roman"/>
          <w:b w:val="0"/>
          <w:i/>
          <w:color w:val="444B55"/>
          <w:sz w:val="22"/>
        </w:rPr>
        <w:t>Date: 29/05/2026</w:t>
      </w:r>
    </w:p>
    <w:tbl>
      <w:tblPr>
        <w:tblStyle w:val="TableGrid"/>
        <w:tblW w:type="auto" w:w="0"/>
        <w:tblLayout w:type="fixed"/>
        <w:tblLook w:firstColumn="1" w:firstRow="1" w:lastColumn="0" w:lastRow="0" w:noHBand="0" w:noVBand="1" w:val="04A0"/>
      </w:tblPr>
      <w:tblGrid>
        <w:gridCol w:w="2498"/>
        <w:gridCol w:w="2498"/>
        <w:gridCol w:w="2498"/>
        <w:gridCol w:w="2498"/>
      </w:tblGrid>
      <w:tr>
        <w:tc>
          <w:tcPr>
            <w:tcW w:type="dxa" w:w="2381"/>
            <w:shd w:val="clear" w:color="auto" w:fill="DCE6F1"/>
          </w:tcPr>
          <w:p>
            <w:pPr>
              <w:spacing w:after="0"/>
            </w:pPr>
            <w:r/>
            <w:r>
              <w:rPr>
                <w:rFonts w:ascii="Times New Roman" w:hAnsi="Times New Roman" w:cs="Times New Roman"/>
                <w:b/>
                <w:i w:val="0"/>
                <w:color w:val="1F2937"/>
                <w:sz w:val="20"/>
              </w:rPr>
              <w:t>Requester</w:t>
            </w:r>
          </w:p>
        </w:tc>
        <w:tc>
          <w:tcPr>
            <w:tcW w:type="dxa" w:w="2608"/>
          </w:tcPr>
          <w:p>
            <w:pPr>
              <w:spacing w:after="0"/>
            </w:pPr>
            <w:r/>
            <w:r>
              <w:rPr>
                <w:rFonts w:ascii="Times New Roman" w:hAnsi="Times New Roman" w:cs="Times New Roman"/>
                <w:b w:val="0"/>
                <w:i w:val="0"/>
                <w:color w:val="1F2937"/>
                <w:sz w:val="20"/>
              </w:rPr>
              <w:t>Thái Thị Hà</w:t>
            </w:r>
          </w:p>
        </w:tc>
        <w:tc>
          <w:tcPr>
            <w:tcW w:type="dxa" w:w="2268"/>
            <w:shd w:val="clear" w:color="auto" w:fill="DCE6F1"/>
          </w:tcPr>
          <w:p>
            <w:pPr>
              <w:spacing w:after="0"/>
            </w:pPr>
            <w:r/>
            <w:r>
              <w:rPr>
                <w:rFonts w:ascii="Times New Roman" w:hAnsi="Times New Roman" w:cs="Times New Roman"/>
                <w:b/>
                <w:i w:val="0"/>
                <w:color w:val="1F2937"/>
                <w:sz w:val="20"/>
              </w:rPr>
              <w:t>Contact</w:t>
            </w:r>
          </w:p>
        </w:tc>
        <w:tc>
          <w:tcPr>
            <w:tcW w:type="dxa" w:w="2494"/>
          </w:tcPr>
          <w:p>
            <w:pPr>
              <w:spacing w:after="0"/>
            </w:pPr>
            <w:r/>
            <w:r>
              <w:rPr>
                <w:rFonts w:ascii="Times New Roman" w:hAnsi="Times New Roman" w:cs="Times New Roman"/>
                <w:b w:val="0"/>
                <w:i w:val="0"/>
                <w:color w:val="1F2937"/>
                <w:sz w:val="20"/>
              </w:rPr>
              <w:t>Thái Thị Hà</w:t>
            </w:r>
          </w:p>
        </w:tc>
      </w:tr>
      <w:tr>
        <w:tc>
          <w:tcPr>
            <w:tcW w:type="dxa" w:w="2381"/>
            <w:shd w:val="clear" w:color="auto" w:fill="DCE6F1"/>
          </w:tcPr>
          <w:p>
            <w:pPr>
              <w:spacing w:after="0"/>
            </w:pPr>
            <w:r/>
            <w:r>
              <w:rPr>
                <w:rFonts w:ascii="Times New Roman" w:hAnsi="Times New Roman" w:cs="Times New Roman"/>
                <w:b/>
                <w:i w:val="0"/>
                <w:color w:val="1F2937"/>
                <w:sz w:val="20"/>
              </w:rPr>
              <w:t>Division / Department</w:t>
            </w:r>
          </w:p>
        </w:tc>
        <w:tc>
          <w:tcPr>
            <w:tcW w:type="dxa" w:w="2608"/>
          </w:tcPr>
          <w:p>
            <w:pPr>
              <w:spacing w:after="0"/>
            </w:pPr>
            <w:r/>
            <w:r>
              <w:rPr>
                <w:rFonts w:ascii="Times New Roman" w:hAnsi="Times New Roman" w:cs="Times New Roman"/>
                <w:b w:val="0"/>
                <w:i w:val="0"/>
                <w:color w:val="1F2937"/>
                <w:sz w:val="20"/>
              </w:rPr>
              <w:t>Customer Care Center</w:t>
            </w:r>
          </w:p>
        </w:tc>
        <w:tc>
          <w:tcPr>
            <w:tcW w:type="dxa" w:w="2268"/>
            <w:shd w:val="clear" w:color="auto" w:fill="DCE6F1"/>
          </w:tcPr>
          <w:p>
            <w:pPr>
              <w:spacing w:after="0"/>
            </w:pPr>
            <w:r/>
            <w:r>
              <w:rPr>
                <w:rFonts w:ascii="Times New Roman" w:hAnsi="Times New Roman" w:cs="Times New Roman"/>
                <w:b/>
                <w:i w:val="0"/>
                <w:color w:val="1F2937"/>
                <w:sz w:val="20"/>
              </w:rPr>
              <w:t>Direct Manager</w:t>
            </w:r>
          </w:p>
        </w:tc>
        <w:tc>
          <w:tcPr>
            <w:tcW w:type="dxa" w:w="2494"/>
          </w:tcPr>
          <w:p>
            <w:pPr>
              <w:spacing w:after="0"/>
            </w:pPr>
            <w:r/>
            <w:r>
              <w:rPr>
                <w:rFonts w:ascii="Times New Roman" w:hAnsi="Times New Roman" w:cs="Times New Roman"/>
                <w:b w:val="0"/>
                <w:i w:val="0"/>
                <w:color w:val="1F2937"/>
                <w:sz w:val="20"/>
              </w:rPr>
              <w:t>Thái Thị Hà</w:t>
            </w:r>
          </w:p>
        </w:tc>
      </w:tr>
    </w:tbl>
    <w:p>
      <w:pPr>
        <w:spacing w:after="40"/>
      </w:pPr>
    </w:p>
    <w:p>
      <w:pPr>
        <w:keepNext/>
        <w:spacing w:before="280" w:after="120"/>
      </w:pPr>
      <w:r>
        <w:rPr>
          <w:rFonts w:ascii="Times New Roman" w:hAnsi="Times New Roman" w:cs="Times New Roman"/>
          <w:b/>
          <w:i w:val="0"/>
          <w:color w:val="1F3B73"/>
          <w:sz w:val="28"/>
        </w:rPr>
        <w:t>I. REQUEST INFORMATION</w:t>
      </w:r>
    </w:p>
    <w:tbl>
      <w:tblPr>
        <w:tblStyle w:val="TableGrid"/>
        <w:tblW w:type="auto" w:w="0"/>
        <w:tblLayout w:type="fixed"/>
        <w:tblLook w:firstColumn="1" w:firstRow="1" w:lastColumn="0" w:lastRow="0" w:noHBand="0" w:noVBand="1" w:val="04A0"/>
      </w:tblPr>
      <w:tblGrid>
        <w:gridCol w:w="4995"/>
        <w:gridCol w:w="4995"/>
      </w:tblGrid>
      <w:tr>
        <w:tc>
          <w:tcPr>
            <w:tcW w:type="dxa" w:w="2608"/>
            <w:shd w:val="clear" w:color="auto" w:fill="DCE6F1"/>
          </w:tcPr>
          <w:p>
            <w:pPr>
              <w:spacing w:after="0"/>
            </w:pPr>
            <w:r/>
            <w:r>
              <w:rPr>
                <w:rFonts w:ascii="Times New Roman" w:hAnsi="Times New Roman" w:cs="Times New Roman"/>
                <w:b/>
                <w:i w:val="0"/>
                <w:color w:val="1F2937"/>
                <w:sz w:val="20"/>
              </w:rPr>
              <w:t>Request Name</w:t>
            </w:r>
          </w:p>
        </w:tc>
        <w:tc>
          <w:tcPr>
            <w:tcW w:type="dxa" w:w="6803"/>
          </w:tcPr>
          <w:p>
            <w:pPr>
              <w:spacing w:after="0"/>
            </w:pPr>
            <w:r/>
            <w:r>
              <w:rPr>
                <w:rFonts w:ascii="Times New Roman" w:hAnsi="Times New Roman" w:cs="Times New Roman"/>
                <w:b w:val="0"/>
                <w:i w:val="0"/>
                <w:color w:val="1F2937"/>
                <w:sz w:val="20"/>
              </w:rPr>
              <w:t>CCC SA CRM – Internal Customer Management, Chatbot &amp; KPI Tracking System</w:t>
            </w:r>
          </w:p>
        </w:tc>
      </w:tr>
      <w:tr>
        <w:tc>
          <w:tcPr>
            <w:tcW w:type="dxa" w:w="2608"/>
            <w:shd w:val="clear" w:color="auto" w:fill="DCE6F1"/>
          </w:tcPr>
          <w:p>
            <w:pPr>
              <w:spacing w:after="0"/>
            </w:pPr>
            <w:r/>
            <w:r>
              <w:rPr>
                <w:rFonts w:ascii="Times New Roman" w:hAnsi="Times New Roman" w:cs="Times New Roman"/>
                <w:b/>
                <w:i w:val="0"/>
                <w:color w:val="1F2937"/>
                <w:sz w:val="20"/>
              </w:rPr>
              <w:t>Software / Platforms</w:t>
            </w:r>
          </w:p>
        </w:tc>
        <w:tc>
          <w:tcPr>
            <w:tcW w:type="dxa" w:w="6803"/>
          </w:tcPr>
          <w:p>
            <w:pPr>
              <w:spacing w:after="0"/>
            </w:pPr>
            <w:r/>
            <w:r>
              <w:rPr>
                <w:rFonts w:ascii="Times New Roman" w:hAnsi="Times New Roman" w:cs="Times New Roman"/>
                <w:b w:val="0"/>
                <w:i w:val="0"/>
                <w:color w:val="1F2937"/>
                <w:sz w:val="20"/>
              </w:rPr>
              <w:t>Others: Internal Web Application (CRM nội bộ PHS)</w:t>
            </w:r>
          </w:p>
          <w:p>
            <w:pPr>
              <w:spacing w:after="0"/>
            </w:pPr>
            <w:r>
              <w:rPr>
                <w:rFonts w:ascii="Times New Roman" w:hAnsi="Times New Roman" w:cs="Times New Roman"/>
                <w:b w:val="0"/>
                <w:i w:val="0"/>
                <w:color w:val="1F2937"/>
                <w:sz w:val="20"/>
              </w:rPr>
              <w:t>Kênh dữ liệu tích hợp: Chatbot XPro Web / App, Zalo OA, Facebook Fanpage, PHS official website</w:t>
            </w:r>
          </w:p>
        </w:tc>
      </w:tr>
      <w:tr>
        <w:tc>
          <w:tcPr>
            <w:tcW w:type="dxa" w:w="2608"/>
            <w:shd w:val="clear" w:color="auto" w:fill="DCE6F1"/>
          </w:tcPr>
          <w:p>
            <w:pPr>
              <w:spacing w:after="0"/>
            </w:pPr>
            <w:r/>
            <w:r>
              <w:rPr>
                <w:rFonts w:ascii="Times New Roman" w:hAnsi="Times New Roman" w:cs="Times New Roman"/>
                <w:b/>
                <w:i w:val="0"/>
                <w:color w:val="1F2937"/>
                <w:sz w:val="20"/>
              </w:rPr>
              <w:t>Type of Request</w:t>
            </w:r>
          </w:p>
        </w:tc>
        <w:tc>
          <w:tcPr>
            <w:tcW w:type="dxa" w:w="6803"/>
          </w:tcPr>
          <w:p>
            <w:pPr>
              <w:spacing w:after="0"/>
            </w:pPr>
            <w:r/>
            <w:r>
              <w:rPr>
                <w:rFonts w:ascii="Times New Roman" w:hAnsi="Times New Roman" w:cs="Times New Roman"/>
                <w:b w:val="0"/>
                <w:i w:val="0"/>
                <w:color w:val="1F2937"/>
                <w:sz w:val="20"/>
              </w:rPr>
              <w:t>New (xây dựng mới) + Upgrade (bổ sung phân hệ Chatbot vào CRM)</w:t>
            </w:r>
          </w:p>
        </w:tc>
      </w:tr>
      <w:tr>
        <w:tc>
          <w:tcPr>
            <w:tcW w:type="dxa" w:w="2608"/>
            <w:shd w:val="clear" w:color="auto" w:fill="DCE6F1"/>
          </w:tcPr>
          <w:p>
            <w:pPr>
              <w:spacing w:after="0"/>
            </w:pPr>
            <w:r/>
            <w:r>
              <w:rPr>
                <w:rFonts w:ascii="Times New Roman" w:hAnsi="Times New Roman" w:cs="Times New Roman"/>
                <w:b/>
                <w:i w:val="0"/>
                <w:color w:val="1F2937"/>
                <w:sz w:val="20"/>
              </w:rPr>
              <w:t>Customer-facing Application</w:t>
            </w:r>
          </w:p>
        </w:tc>
        <w:tc>
          <w:tcPr>
            <w:tcW w:type="dxa" w:w="6803"/>
          </w:tcPr>
          <w:p>
            <w:pPr>
              <w:spacing w:after="0"/>
            </w:pPr>
            <w:r/>
            <w:r>
              <w:rPr>
                <w:rFonts w:ascii="Times New Roman" w:hAnsi="Times New Roman" w:cs="Times New Roman"/>
                <w:b w:val="0"/>
                <w:i w:val="0"/>
                <w:color w:val="1F2937"/>
                <w:sz w:val="20"/>
              </w:rPr>
              <w:t>No – Ứng dụng nội bộ. Chatbot là kênh tiếp xúc khách hàng, dữ liệu chatbot được đưa về CRM nội bộ.</w:t>
            </w:r>
          </w:p>
        </w:tc>
      </w:tr>
      <w:tr>
        <w:tc>
          <w:tcPr>
            <w:tcW w:type="dxa" w:w="2608"/>
            <w:shd w:val="clear" w:color="auto" w:fill="DCE6F1"/>
          </w:tcPr>
          <w:p>
            <w:pPr>
              <w:spacing w:after="0"/>
            </w:pPr>
            <w:r/>
            <w:r>
              <w:rPr>
                <w:rFonts w:ascii="Times New Roman" w:hAnsi="Times New Roman" w:cs="Times New Roman"/>
                <w:b/>
                <w:i w:val="0"/>
                <w:color w:val="1F2937"/>
                <w:sz w:val="20"/>
              </w:rPr>
              <w:t>Beneficiary</w:t>
            </w:r>
          </w:p>
        </w:tc>
        <w:tc>
          <w:tcPr>
            <w:tcW w:type="dxa" w:w="6803"/>
          </w:tcPr>
          <w:p>
            <w:pPr>
              <w:spacing w:after="0"/>
              <w:ind w:left="170"/>
            </w:pPr>
            <w:r/>
            <w:r>
              <w:rPr>
                <w:rFonts w:ascii="Times New Roman" w:hAnsi="Times New Roman" w:cs="Times New Roman"/>
                <w:b w:val="0"/>
                <w:i w:val="0"/>
                <w:color w:val="1F2937"/>
                <w:sz w:val="20"/>
              </w:rPr>
              <w:t>• Customer Care Center (CCC): nhân viên CSKH, giám sát CSKH</w:t>
            </w:r>
          </w:p>
          <w:p>
            <w:pPr>
              <w:spacing w:after="0"/>
              <w:ind w:left="170"/>
            </w:pPr>
            <w:r>
              <w:rPr>
                <w:rFonts w:ascii="Times New Roman" w:hAnsi="Times New Roman" w:cs="Times New Roman"/>
                <w:b w:val="0"/>
                <w:i w:val="0"/>
                <w:color w:val="1F2937"/>
                <w:sz w:val="20"/>
              </w:rPr>
              <w:t>• Sale Admin (SA): nhân viên SA, giám sát SA, các chi nhánh</w:t>
            </w:r>
          </w:p>
          <w:p>
            <w:pPr>
              <w:spacing w:after="0"/>
              <w:ind w:left="170"/>
            </w:pPr>
            <w:r>
              <w:rPr>
                <w:rFonts w:ascii="Times New Roman" w:hAnsi="Times New Roman" w:cs="Times New Roman"/>
                <w:b w:val="0"/>
                <w:i w:val="0"/>
                <w:color w:val="1F2937"/>
                <w:sz w:val="20"/>
              </w:rPr>
              <w:t>• Ban Quản lý / Stakeholders nội bộ PHS</w:t>
            </w:r>
          </w:p>
        </w:tc>
      </w:tr>
      <w:tr>
        <w:tc>
          <w:tcPr>
            <w:tcW w:type="dxa" w:w="2608"/>
            <w:shd w:val="clear" w:color="auto" w:fill="DCE6F1"/>
          </w:tcPr>
          <w:p>
            <w:pPr>
              <w:spacing w:after="0"/>
            </w:pPr>
            <w:r/>
            <w:r>
              <w:rPr>
                <w:rFonts w:ascii="Times New Roman" w:hAnsi="Times New Roman" w:cs="Times New Roman"/>
                <w:b/>
                <w:i w:val="0"/>
                <w:color w:val="1F2937"/>
                <w:sz w:val="20"/>
              </w:rPr>
              <w:t>Internal / External</w:t>
            </w:r>
          </w:p>
        </w:tc>
        <w:tc>
          <w:tcPr>
            <w:tcW w:type="dxa" w:w="6803"/>
          </w:tcPr>
          <w:p>
            <w:pPr>
              <w:spacing w:after="0"/>
            </w:pPr>
            <w:r/>
            <w:r>
              <w:rPr>
                <w:rFonts w:ascii="Times New Roman" w:hAnsi="Times New Roman" w:cs="Times New Roman"/>
                <w:b w:val="0"/>
                <w:i w:val="0"/>
                <w:color w:val="1F2937"/>
                <w:sz w:val="20"/>
              </w:rPr>
              <w:t>Internal Request</w:t>
            </w:r>
          </w:p>
        </w:tc>
      </w:tr>
      <w:tr>
        <w:tc>
          <w:tcPr>
            <w:tcW w:type="dxa" w:w="2608"/>
            <w:shd w:val="clear" w:color="auto" w:fill="DCE6F1"/>
          </w:tcPr>
          <w:p>
            <w:pPr>
              <w:spacing w:after="0"/>
            </w:pPr>
            <w:r/>
            <w:r>
              <w:rPr>
                <w:rFonts w:ascii="Times New Roman" w:hAnsi="Times New Roman" w:cs="Times New Roman"/>
                <w:b/>
                <w:i w:val="0"/>
                <w:color w:val="1F2937"/>
                <w:sz w:val="20"/>
              </w:rPr>
              <w:t>Background / Current Status</w:t>
            </w:r>
          </w:p>
        </w:tc>
        <w:tc>
          <w:tcPr>
            <w:tcW w:type="dxa" w:w="6803"/>
          </w:tcPr>
          <w:p>
            <w:pPr>
              <w:spacing w:after="0"/>
              <w:ind w:left="170"/>
            </w:pPr>
            <w:r/>
            <w:r>
              <w:rPr>
                <w:rFonts w:ascii="Times New Roman" w:hAnsi="Times New Roman" w:cs="Times New Roman"/>
                <w:b w:val="0"/>
                <w:i w:val="0"/>
                <w:color w:val="1F2937"/>
                <w:sz w:val="20"/>
              </w:rPr>
              <w:t>• CR tổng quan về CRM nội bộ cho CCC và SA đã được trình và thống nhất định hướng triển khai trong đề xuất Base số 2413285.</w:t>
            </w:r>
          </w:p>
          <w:p>
            <w:pPr>
              <w:spacing w:after="0"/>
              <w:ind w:left="170"/>
            </w:pPr>
            <w:r>
              <w:rPr>
                <w:rFonts w:ascii="Times New Roman" w:hAnsi="Times New Roman" w:cs="Times New Roman"/>
                <w:b w:val="0"/>
                <w:i w:val="0"/>
                <w:color w:val="1F2937"/>
                <w:sz w:val="20"/>
              </w:rPr>
              <w:t>• CCC và SA đang theo dõi hoạt động chăm sóc khách hàng và KPI bằng file Excel thủ công, không có hệ thống tập trung để ghi nhận, phân tích và báo cáo.</w:t>
            </w:r>
          </w:p>
          <w:p>
            <w:pPr>
              <w:spacing w:after="0"/>
              <w:ind w:left="170"/>
            </w:pPr>
            <w:r>
              <w:rPr>
                <w:rFonts w:ascii="Times New Roman" w:hAnsi="Times New Roman" w:cs="Times New Roman"/>
                <w:b w:val="0"/>
                <w:i w:val="0"/>
                <w:color w:val="1F2937"/>
                <w:sz w:val="20"/>
              </w:rPr>
              <w:t>• Chatbot trên các kênh chat online (XPro Web/App, Zalo, Facebook) đang chạy độc lập: CCC không đo được bot xử lý được bao nhiêu phần trăm, khách hỏi gì nhiều nhất, giờ nào cao điểm, ca nào bot bí phải chuyển người thật.</w:t>
            </w:r>
          </w:p>
          <w:p>
            <w:pPr>
              <w:spacing w:after="0"/>
              <w:ind w:left="170"/>
            </w:pPr>
            <w:r>
              <w:rPr>
                <w:rFonts w:ascii="Times New Roman" w:hAnsi="Times New Roman" w:cs="Times New Roman"/>
                <w:b w:val="0"/>
                <w:i w:val="0"/>
                <w:color w:val="1F2937"/>
                <w:sz w:val="20"/>
              </w:rPr>
              <w:t>• Khi chatbot không trả lời được, CCC phải đọc lại hội thoại và tạo ticket thủ công, dễ sót và không đo được thời gian đáp ứng.</w:t>
            </w:r>
          </w:p>
          <w:p>
            <w:pPr>
              <w:spacing w:after="0"/>
              <w:ind w:left="170"/>
            </w:pPr>
            <w:r>
              <w:rPr>
                <w:rFonts w:ascii="Times New Roman" w:hAnsi="Times New Roman" w:cs="Times New Roman"/>
                <w:b w:val="0"/>
                <w:i w:val="0"/>
                <w:color w:val="1F2937"/>
                <w:sz w:val="20"/>
              </w:rPr>
              <w:t>• CCC vẫn tự tổng hợp dashboard, bảng báo cáo, thống kê ticket và lỗi bên ngoài bằng tay.</w:t>
            </w:r>
          </w:p>
          <w:p>
            <w:pPr>
              <w:spacing w:after="0"/>
              <w:ind w:left="170"/>
            </w:pPr>
            <w:r>
              <w:rPr>
                <w:rFonts w:ascii="Times New Roman" w:hAnsi="Times New Roman" w:cs="Times New Roman"/>
                <w:b w:val="0"/>
                <w:i w:val="0"/>
                <w:color w:val="1F2937"/>
                <w:sz w:val="20"/>
              </w:rPr>
              <w:t>• SA ghi nhận kết quả gọi khách hàng inactive thủ công, không có mẫu nhập liệu chuẩn giữa các SA ở các chi nhánh; không theo dõi được tiến độ KPI theo thời gian thực.</w:t>
            </w:r>
          </w:p>
          <w:p>
            <w:pPr>
              <w:spacing w:after="0"/>
              <w:ind w:left="170"/>
            </w:pPr>
            <w:r>
              <w:rPr>
                <w:rFonts w:ascii="Times New Roman" w:hAnsi="Times New Roman" w:cs="Times New Roman"/>
                <w:b w:val="0"/>
                <w:i w:val="0"/>
                <w:color w:val="1F2937"/>
                <w:sz w:val="20"/>
              </w:rPr>
              <w:t>• Ban Quản lý thiếu công cụ xếp hạng nhân viên, đặt chỉ tiêu và xuất báo cáo nhanh theo tháng.</w:t>
            </w:r>
          </w:p>
          <w:p>
            <w:pPr>
              <w:spacing w:after="0"/>
              <w:ind w:left="170"/>
            </w:pPr>
            <w:r>
              <w:rPr>
                <w:rFonts w:ascii="Times New Roman" w:hAnsi="Times New Roman" w:cs="Times New Roman"/>
                <w:b w:val="0"/>
                <w:i w:val="0"/>
                <w:color w:val="1F2937"/>
                <w:sz w:val="20"/>
              </w:rPr>
              <w:t>• Quan trọng: CCC – Chatbot – SA đang hoạt động tách rời. Khi CCC xử lý ticket của một khách hàng thì SA không biết; khi SA phân nhóm khách hàng và ghi nhận tình trạng thì CCC cũng không có thông tin để chăm sóc chủ động. Không có điểm liên kết dữ liệu nào giữa ba nguồn.</w:t>
            </w:r>
          </w:p>
        </w:tc>
      </w:tr>
      <w:tr>
        <w:tc>
          <w:tcPr>
            <w:tcW w:type="dxa" w:w="2608"/>
            <w:shd w:val="clear" w:color="auto" w:fill="DCE6F1"/>
          </w:tcPr>
          <w:p>
            <w:pPr>
              <w:spacing w:after="0"/>
            </w:pPr>
            <w:r/>
            <w:r>
              <w:rPr>
                <w:rFonts w:ascii="Times New Roman" w:hAnsi="Times New Roman" w:cs="Times New Roman"/>
                <w:b/>
                <w:i w:val="0"/>
                <w:color w:val="1F2937"/>
                <w:sz w:val="20"/>
              </w:rPr>
              <w:t>Reason to Change</w:t>
            </w:r>
          </w:p>
        </w:tc>
        <w:tc>
          <w:tcPr>
            <w:tcW w:type="dxa" w:w="6803"/>
          </w:tcPr>
          <w:p>
            <w:pPr>
              <w:spacing w:after="0"/>
              <w:ind w:left="170"/>
            </w:pPr>
            <w:r/>
            <w:r>
              <w:rPr>
                <w:rFonts w:ascii="Times New Roman" w:hAnsi="Times New Roman" w:cs="Times New Roman"/>
                <w:b w:val="0"/>
                <w:i w:val="0"/>
                <w:color w:val="1F2937"/>
                <w:sz w:val="20"/>
              </w:rPr>
              <w:t>• Tập trung hoá dữ liệu: đưa toàn bộ dữ liệu Excel của SA và CCC vào một hệ thống CRM duy nhất, đồng bộ thời gian thực cho mọi nhân sự và chi nhánh.</w:t>
            </w:r>
          </w:p>
          <w:p>
            <w:pPr>
              <w:spacing w:after="0"/>
              <w:ind w:left="170"/>
            </w:pPr>
            <w:r>
              <w:rPr>
                <w:rFonts w:ascii="Times New Roman" w:hAnsi="Times New Roman" w:cs="Times New Roman"/>
                <w:b w:val="0"/>
                <w:i w:val="0"/>
                <w:color w:val="1F2937"/>
                <w:sz w:val="20"/>
              </w:rPr>
              <w:t>• Đưa Chatbot vào CRM như một tuyến đầu có đo lường: đồng bộ log chat, gom phiên, phân loại kết quả xử lý và tự động tạo ticket khi bot không xử lý được, để CCC chỉ tiếp nhận các case thực sự cần người hỗ trợ.</w:t>
            </w:r>
          </w:p>
          <w:p>
            <w:pPr>
              <w:spacing w:after="0"/>
              <w:ind w:left="170"/>
            </w:pPr>
            <w:r>
              <w:rPr>
                <w:rFonts w:ascii="Times New Roman" w:hAnsi="Times New Roman" w:cs="Times New Roman"/>
                <w:b w:val="0"/>
                <w:i w:val="0"/>
                <w:color w:val="1F2937"/>
                <w:sz w:val="20"/>
              </w:rPr>
              <w:t>• Tự động hoá KPI: tính KPI từ dữ liệu thực (SA Record, transaction log) thay vì nhập tay, giảm sai sót và tiết kiệm thời gian tổng hợp.</w:t>
            </w:r>
          </w:p>
          <w:p>
            <w:pPr>
              <w:spacing w:after="0"/>
              <w:ind w:left="170"/>
            </w:pPr>
            <w:r>
              <w:rPr>
                <w:rFonts w:ascii="Times New Roman" w:hAnsi="Times New Roman" w:cs="Times New Roman"/>
                <w:b w:val="0"/>
                <w:i w:val="0"/>
                <w:color w:val="1F2937"/>
                <w:sz w:val="20"/>
              </w:rPr>
              <w:t>• Minh bạch hiệu suất: cung cấp bảng xếp hạng, báo cáo theo chi nhánh và drill-down tới từng tài khoản khách hàng cho ban quản lý.</w:t>
            </w:r>
          </w:p>
          <w:p>
            <w:pPr>
              <w:spacing w:after="0"/>
              <w:ind w:left="170"/>
            </w:pPr>
            <w:r>
              <w:rPr>
                <w:rFonts w:ascii="Times New Roman" w:hAnsi="Times New Roman" w:cs="Times New Roman"/>
                <w:b w:val="0"/>
                <w:i w:val="0"/>
                <w:color w:val="1F2937"/>
                <w:sz w:val="20"/>
              </w:rPr>
              <w:t>• Kiểm soát chất lượng dữ liệu: lưu lịch sử chỉnh sửa (audit trail) cho SA Record và Ticket, bảo đảm truy xuất nguồn gốc.</w:t>
            </w:r>
          </w:p>
          <w:p>
            <w:pPr>
              <w:spacing w:after="0"/>
              <w:ind w:left="170"/>
            </w:pPr>
            <w:r>
              <w:rPr>
                <w:rFonts w:ascii="Times New Roman" w:hAnsi="Times New Roman" w:cs="Times New Roman"/>
                <w:b w:val="0"/>
                <w:i w:val="0"/>
                <w:color w:val="1F2937"/>
                <w:sz w:val="20"/>
              </w:rPr>
              <w:t>• Liên kết CCC – Chatbot – SA – Hệ thống giao dịch: dùng Số TK lưu ký làm khoá chính để gộp toàn bộ lịch sử tương tác của một khách hàng (phiên chat + ticket CCC + kết quả gọi SA + lịch sử giao dịch) thành hồ sơ Customer 360.</w:t>
            </w:r>
          </w:p>
        </w:tc>
      </w:tr>
      <w:tr>
        <w:tc>
          <w:tcPr>
            <w:tcW w:type="dxa" w:w="2608"/>
            <w:shd w:val="clear" w:color="auto" w:fill="DCE6F1"/>
          </w:tcPr>
          <w:p>
            <w:pPr>
              <w:spacing w:after="0"/>
            </w:pPr>
            <w:r/>
            <w:r>
              <w:rPr>
                <w:rFonts w:ascii="Times New Roman" w:hAnsi="Times New Roman" w:cs="Times New Roman"/>
                <w:b/>
                <w:i w:val="0"/>
                <w:color w:val="1F2937"/>
                <w:sz w:val="20"/>
              </w:rPr>
              <w:t>Description</w:t>
            </w:r>
          </w:p>
        </w:tc>
        <w:tc>
          <w:tcPr>
            <w:tcW w:type="dxa" w:w="6803"/>
          </w:tcPr>
          <w:p>
            <w:pPr>
              <w:spacing w:after="0"/>
            </w:pPr>
            <w:r/>
            <w:r>
              <w:rPr>
                <w:rFonts w:ascii="Times New Roman" w:hAnsi="Times New Roman" w:cs="Times New Roman"/>
                <w:b w:val="0"/>
                <w:i w:val="0"/>
                <w:color w:val="1F2937"/>
                <w:sz w:val="20"/>
              </w:rPr>
              <w:t>Nội dung đề xuất được trình bày theo đúng cấu trúc menu chức năng của hệ thống, ưu tiên phân hệ lõi CCC:</w:t>
            </w:r>
          </w:p>
          <w:p>
            <w:pPr>
              <w:spacing w:after="0"/>
              <w:ind w:left="170"/>
            </w:pPr>
            <w:r>
              <w:rPr>
                <w:rFonts w:ascii="Times New Roman" w:hAnsi="Times New Roman" w:cs="Times New Roman"/>
                <w:b w:val="0"/>
                <w:i w:val="0"/>
                <w:color w:val="1F2937"/>
                <w:sz w:val="20"/>
              </w:rPr>
              <w:t>• Mục A – Proposal Content: tổng quan, nền tảng kỹ thuật, vai trò – phạm vi dữ liệu và bản đồ menu chức năng.</w:t>
            </w:r>
          </w:p>
          <w:p>
            <w:pPr>
              <w:spacing w:after="0"/>
              <w:ind w:left="170"/>
            </w:pPr>
            <w:r>
              <w:rPr>
                <w:rFonts w:ascii="Times New Roman" w:hAnsi="Times New Roman" w:cs="Times New Roman"/>
                <w:b w:val="0"/>
                <w:i w:val="0"/>
                <w:color w:val="1F2937"/>
                <w:sz w:val="20"/>
              </w:rPr>
              <w:t>• Mục B – Nhóm CCC (lõi): Dashboard CCC, Chatbots, CSKH (Ticket &amp; SLA), Lỗi bên ngoài, Quản lý user.</w:t>
            </w:r>
          </w:p>
          <w:p>
            <w:pPr>
              <w:spacing w:after="0"/>
              <w:ind w:left="170"/>
            </w:pPr>
            <w:r>
              <w:rPr>
                <w:rFonts w:ascii="Times New Roman" w:hAnsi="Times New Roman" w:cs="Times New Roman"/>
                <w:b w:val="0"/>
                <w:i w:val="0"/>
                <w:color w:val="1F2937"/>
                <w:sz w:val="20"/>
              </w:rPr>
              <w:t>• Mục C – Nhóm CHUNG: Customer 360, Khách hàng &amp; Công ty, Dashboard tổng hợp.</w:t>
            </w:r>
          </w:p>
          <w:p>
            <w:pPr>
              <w:spacing w:after="0"/>
              <w:ind w:left="170"/>
            </w:pPr>
            <w:r>
              <w:rPr>
                <w:rFonts w:ascii="Times New Roman" w:hAnsi="Times New Roman" w:cs="Times New Roman"/>
                <w:b w:val="0"/>
                <w:i w:val="0"/>
                <w:color w:val="1F2937"/>
                <w:sz w:val="20"/>
              </w:rPr>
              <w:t>• Mục D – Nhóm SALE ADMIN: Dashboard Sale Admin, SA Record, KPI cá nhân.</w:t>
            </w:r>
          </w:p>
          <w:p>
            <w:pPr>
              <w:spacing w:after="0"/>
              <w:ind w:left="170"/>
            </w:pPr>
            <w:r>
              <w:rPr>
                <w:rFonts w:ascii="Times New Roman" w:hAnsi="Times New Roman" w:cs="Times New Roman"/>
                <w:b w:val="0"/>
                <w:i w:val="0"/>
                <w:color w:val="1F2937"/>
                <w:sz w:val="20"/>
              </w:rPr>
              <w:t>• Mục E – KPI: KPI Admin và Cấu hình KPI.</w:t>
            </w:r>
          </w:p>
          <w:p>
            <w:pPr>
              <w:spacing w:after="0"/>
              <w:ind w:left="170"/>
            </w:pPr>
            <w:r>
              <w:rPr>
                <w:rFonts w:ascii="Times New Roman" w:hAnsi="Times New Roman" w:cs="Times New Roman"/>
                <w:b w:val="0"/>
                <w:i w:val="0"/>
                <w:color w:val="1F2937"/>
                <w:sz w:val="20"/>
              </w:rPr>
              <w:t>• Mục F – Nền tảng dùng chung &amp; quản trị hệ thống.</w:t>
            </w:r>
          </w:p>
          <w:p>
            <w:pPr>
              <w:spacing w:after="0"/>
              <w:ind w:left="170"/>
            </w:pPr>
            <w:r>
              <w:rPr>
                <w:rFonts w:ascii="Times New Roman" w:hAnsi="Times New Roman" w:cs="Times New Roman"/>
                <w:b w:val="0"/>
                <w:i w:val="0"/>
                <w:color w:val="1F2937"/>
                <w:sz w:val="20"/>
              </w:rPr>
              <w:t>• Mục G – Reporting; Mục H – Workflow; Mục I – Estimate Timing; Mục J – Expected Result; Mục K – User Demo.</w:t>
            </w:r>
          </w:p>
        </w:tc>
      </w:tr>
    </w:tbl>
    <w:p>
      <w:pPr>
        <w:spacing w:after="40"/>
      </w:pPr>
    </w:p>
    <w:p>
      <w:r>
        <w:br w:type="page"/>
      </w:r>
    </w:p>
    <w:p>
      <w:pPr>
        <w:keepNext/>
        <w:spacing w:before="280" w:after="120"/>
      </w:pPr>
      <w:r>
        <w:rPr>
          <w:rFonts w:ascii="Times New Roman" w:hAnsi="Times New Roman" w:cs="Times New Roman"/>
          <w:b/>
          <w:i w:val="0"/>
          <w:color w:val="1F3B73"/>
          <w:sz w:val="28"/>
        </w:rPr>
        <w:t>A. PROPOSAL CONTENT</w:t>
      </w:r>
    </w:p>
    <w:p>
      <w:pPr>
        <w:keepNext/>
        <w:spacing w:before="200" w:after="80"/>
      </w:pPr>
      <w:r>
        <w:rPr>
          <w:rFonts w:ascii="Times New Roman" w:hAnsi="Times New Roman" w:cs="Times New Roman"/>
          <w:b/>
          <w:i w:val="0"/>
          <w:color w:val="1F3B73"/>
          <w:sz w:val="24"/>
        </w:rPr>
        <w:t>A.1. Tổng quan hệ thống</w:t>
      </w:r>
    </w:p>
    <w:p>
      <w:pPr>
        <w:spacing w:after="80"/>
        <w:jc w:val="both"/>
      </w:pPr>
      <w:r>
        <w:rPr>
          <w:rFonts w:ascii="Times New Roman" w:hAnsi="Times New Roman" w:cs="Times New Roman"/>
          <w:b w:val="0"/>
          <w:i w:val="0"/>
          <w:color w:val="1F2937"/>
          <w:sz w:val="22"/>
        </w:rPr>
        <w:t>Hệ thống CRM nội bộ được xây dựng nhằm số hoá và tập trung hoá toàn bộ nghiệp vụ chăm sóc khách hàng và quản trị hiệu suất của hai bộ phận Customer Care Center (CCC) và Sale Admin (SA), đồng thời đưa Chatbot trở thành tuyến tiếp nhận đầu tiên có đo lường được. CCC là phân hệ lõi của hệ thống — mọi yêu cầu của khách hàng, dù đến từ chatbot hay từ kênh thủ công, đều quy về một hàng chờ ticket duy nhất do CCC vận hành.</w:t>
      </w:r>
    </w:p>
    <w:p>
      <w:pPr>
        <w:spacing w:after="40"/>
        <w:jc w:val="both"/>
      </w:pPr>
      <w:r>
        <w:rPr>
          <w:rFonts w:ascii="Times New Roman" w:hAnsi="Times New Roman" w:cs="Times New Roman"/>
          <w:b w:val="0"/>
          <w:i w:val="0"/>
          <w:color w:val="1F2937"/>
          <w:sz w:val="22"/>
        </w:rPr>
        <w:t>Menu chức năng của hệ thống được tổ chức thành ba nhóm, hiển thị theo phân quyền của người dùng (không cần chọn phân hệ thủ công). Tài liệu này mô tả chức năng theo đúng ba nhóm đó:</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i w:val="0"/>
          <w:color w:val="1F2937"/>
          <w:sz w:val="22"/>
        </w:rPr>
        <w:t xml:space="preserve">Nhóm CCC (lõi): </w:t>
      </w:r>
      <w:r>
        <w:rPr>
          <w:rFonts w:ascii="Times New Roman" w:hAnsi="Times New Roman" w:cs="Times New Roman"/>
          <w:b w:val="0"/>
          <w:i w:val="0"/>
          <w:color w:val="1F2937"/>
          <w:sz w:val="22"/>
        </w:rPr>
        <w:t>Dashboard CCC, Chatbots, CSKH (Ticket và Danh mục SLA), Lỗi bên ngoài, Quản lý user — trình bày tại Mục B.</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i w:val="0"/>
          <w:color w:val="1F2937"/>
          <w:sz w:val="22"/>
        </w:rPr>
        <w:t xml:space="preserve">Nhóm CHUNG: </w:t>
      </w:r>
      <w:r>
        <w:rPr>
          <w:rFonts w:ascii="Times New Roman" w:hAnsi="Times New Roman" w:cs="Times New Roman"/>
          <w:b w:val="0"/>
          <w:i w:val="0"/>
          <w:color w:val="1F2937"/>
          <w:sz w:val="22"/>
        </w:rPr>
        <w:t>Customer 360, Khách hàng (Khách hàng và Công ty), Dashboard tổng hợp — dữ liệu dùng chung cho cả CCC lẫn Sale Admin, trình bày tại Mục C.</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i w:val="0"/>
          <w:color w:val="1F2937"/>
          <w:sz w:val="22"/>
        </w:rPr>
        <w:t xml:space="preserve">Nhóm SALE ADMIN: </w:t>
      </w:r>
      <w:r>
        <w:rPr>
          <w:rFonts w:ascii="Times New Roman" w:hAnsi="Times New Roman" w:cs="Times New Roman"/>
          <w:b w:val="0"/>
          <w:i w:val="0"/>
          <w:color w:val="1F2937"/>
          <w:sz w:val="22"/>
        </w:rPr>
        <w:t>Dashboard Sale Admin, SA Record, KPI cá nhân — trình bày tại Mục D; phần KPI Admin và Cấu hình KPI tách riêng tại Mục E do khối lượng nội dung lớn.</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i w:val="0"/>
          <w:color w:val="1F2937"/>
          <w:sz w:val="22"/>
        </w:rPr>
        <w:t xml:space="preserve">Xuyên suốt ba nhóm là lớp nền tảng dùng chung: </w:t>
      </w:r>
      <w:r>
        <w:rPr>
          <w:rFonts w:ascii="Times New Roman" w:hAnsi="Times New Roman" w:cs="Times New Roman"/>
          <w:b w:val="0"/>
          <w:i w:val="0"/>
          <w:color w:val="1F2937"/>
          <w:sz w:val="22"/>
        </w:rPr>
        <w:t>phân quyền theo vai trò và phạm vi dữ liệu, phân nhóm khách hàng ICP, audit trail, thông báo và các job đồng bộ – tính toán chạy nền.</w:t>
      </w:r>
    </w:p>
    <w:p>
      <w:pPr>
        <w:keepNext/>
        <w:spacing w:before="200" w:after="80"/>
      </w:pPr>
      <w:r>
        <w:rPr>
          <w:rFonts w:ascii="Times New Roman" w:hAnsi="Times New Roman" w:cs="Times New Roman"/>
          <w:b/>
          <w:i w:val="0"/>
          <w:color w:val="1F3B73"/>
          <w:sz w:val="24"/>
        </w:rPr>
        <w:t>A.2. Nền tảng kỹ thuật và tích hợp</w:t>
      </w:r>
    </w:p>
    <w:tbl>
      <w:tblPr>
        <w:tblStyle w:val="TableGrid"/>
        <w:tblW w:type="auto" w:w="0"/>
        <w:jc w:val="center"/>
        <w:tblLayout w:type="fixed"/>
        <w:tblLook w:firstColumn="1" w:firstRow="1" w:lastColumn="0" w:lastRow="0" w:noHBand="0" w:noVBand="1" w:val="04A0"/>
      </w:tblPr>
      <w:tblGrid>
        <w:gridCol w:w="3330"/>
        <w:gridCol w:w="3330"/>
        <w:gridCol w:w="3330"/>
      </w:tblGrid>
      <w:tr>
        <w:trPr>
          <w:tblHeader/>
        </w:trPr>
        <w:tc>
          <w:tcPr>
            <w:tcW w:type="dxa" w:w="1928"/>
            <w:shd w:val="clear" w:color="auto" w:fill="1F3B73"/>
          </w:tcPr>
          <w:p>
            <w:pPr>
              <w:spacing w:after="0" w:before="0"/>
              <w:jc w:val="center"/>
            </w:pPr>
            <w:r/>
            <w:r>
              <w:rPr>
                <w:rFonts w:ascii="Times New Roman" w:hAnsi="Times New Roman" w:cs="Times New Roman"/>
                <w:b/>
                <w:i w:val="0"/>
                <w:color w:val="FFFFFF"/>
                <w:sz w:val="19"/>
              </w:rPr>
              <w:t>Thành phần</w:t>
            </w:r>
          </w:p>
        </w:tc>
        <w:tc>
          <w:tcPr>
            <w:tcW w:type="dxa" w:w="2721"/>
            <w:shd w:val="clear" w:color="auto" w:fill="1F3B73"/>
          </w:tcPr>
          <w:p>
            <w:pPr>
              <w:spacing w:after="0" w:before="0"/>
              <w:jc w:val="center"/>
            </w:pPr>
            <w:r/>
            <w:r>
              <w:rPr>
                <w:rFonts w:ascii="Times New Roman" w:hAnsi="Times New Roman" w:cs="Times New Roman"/>
                <w:b/>
                <w:i w:val="0"/>
                <w:color w:val="FFFFFF"/>
                <w:sz w:val="19"/>
              </w:rPr>
              <w:t>Công nghệ / cơ chế</w:t>
            </w:r>
          </w:p>
        </w:tc>
        <w:tc>
          <w:tcPr>
            <w:tcW w:type="dxa" w:w="4535"/>
            <w:shd w:val="clear" w:color="auto" w:fill="1F3B73"/>
          </w:tcPr>
          <w:p>
            <w:pPr>
              <w:spacing w:after="0" w:before="0"/>
              <w:jc w:val="center"/>
            </w:pPr>
            <w:r/>
            <w:r>
              <w:rPr>
                <w:rFonts w:ascii="Times New Roman" w:hAnsi="Times New Roman" w:cs="Times New Roman"/>
                <w:b/>
                <w:i w:val="0"/>
                <w:color w:val="FFFFFF"/>
                <w:sz w:val="19"/>
              </w:rPr>
              <w:t>Vai trò trong hệ thống</w:t>
            </w:r>
          </w:p>
        </w:tc>
      </w:tr>
      <w:tr>
        <w:tc>
          <w:tcPr>
            <w:tcW w:type="dxa" w:w="1928"/>
          </w:tcPr>
          <w:p>
            <w:pPr>
              <w:spacing w:after="0" w:before="0"/>
              <w:jc w:val="center"/>
            </w:pPr>
            <w:r/>
            <w:r>
              <w:rPr>
                <w:rFonts w:ascii="Times New Roman" w:hAnsi="Times New Roman" w:cs="Times New Roman"/>
                <w:b w:val="0"/>
                <w:i w:val="0"/>
                <w:color w:val="1F2937"/>
                <w:sz w:val="19"/>
              </w:rPr>
              <w:t>Backend</w:t>
            </w:r>
          </w:p>
        </w:tc>
        <w:tc>
          <w:tcPr>
            <w:tcW w:type="dxa" w:w="2721"/>
          </w:tcPr>
          <w:p>
            <w:pPr>
              <w:spacing w:after="0" w:before="0"/>
            </w:pPr>
            <w:r/>
            <w:r>
              <w:rPr>
                <w:rFonts w:ascii="Times New Roman" w:hAnsi="Times New Roman" w:cs="Times New Roman"/>
                <w:b w:val="0"/>
                <w:i w:val="0"/>
                <w:color w:val="1F2937"/>
                <w:sz w:val="19"/>
              </w:rPr>
              <w:t>Django REST Framework</w:t>
            </w:r>
          </w:p>
        </w:tc>
        <w:tc>
          <w:tcPr>
            <w:tcW w:type="dxa" w:w="4535"/>
          </w:tcPr>
          <w:p>
            <w:pPr>
              <w:spacing w:after="0" w:before="0"/>
            </w:pPr>
            <w:r/>
            <w:r>
              <w:rPr>
                <w:rFonts w:ascii="Times New Roman" w:hAnsi="Times New Roman" w:cs="Times New Roman"/>
                <w:b w:val="0"/>
                <w:i w:val="0"/>
                <w:color w:val="1F2937"/>
                <w:sz w:val="19"/>
              </w:rPr>
              <w:t>Toàn bộ API nghiệp vụ, phân quyền, tính toán KPI, tổng hợp dashboard</w:t>
            </w:r>
          </w:p>
        </w:tc>
      </w:tr>
      <w:tr>
        <w:tc>
          <w:tcPr>
            <w:tcW w:type="dxa" w:w="1928"/>
            <w:shd w:val="clear" w:color="auto" w:fill="F4F7FB"/>
          </w:tcPr>
          <w:p>
            <w:pPr>
              <w:spacing w:after="0" w:before="0"/>
              <w:jc w:val="center"/>
            </w:pPr>
            <w:r/>
            <w:r>
              <w:rPr>
                <w:rFonts w:ascii="Times New Roman" w:hAnsi="Times New Roman" w:cs="Times New Roman"/>
                <w:b w:val="0"/>
                <w:i w:val="0"/>
                <w:color w:val="1F2937"/>
                <w:sz w:val="19"/>
              </w:rPr>
              <w:t>Frontend</w:t>
            </w:r>
          </w:p>
        </w:tc>
        <w:tc>
          <w:tcPr>
            <w:tcW w:type="dxa" w:w="2721"/>
            <w:shd w:val="clear" w:color="auto" w:fill="F4F7FB"/>
          </w:tcPr>
          <w:p>
            <w:pPr>
              <w:spacing w:after="0" w:before="0"/>
            </w:pPr>
            <w:r/>
            <w:r>
              <w:rPr>
                <w:rFonts w:ascii="Times New Roman" w:hAnsi="Times New Roman" w:cs="Times New Roman"/>
                <w:b w:val="0"/>
                <w:i w:val="0"/>
                <w:color w:val="1F2937"/>
                <w:sz w:val="19"/>
              </w:rPr>
              <w:t>Next.js (React) – Web nội bộ</w:t>
            </w:r>
          </w:p>
        </w:tc>
        <w:tc>
          <w:tcPr>
            <w:tcW w:type="dxa" w:w="4535"/>
            <w:shd w:val="clear" w:color="auto" w:fill="F4F7FB"/>
          </w:tcPr>
          <w:p>
            <w:pPr>
              <w:spacing w:after="0" w:before="0"/>
            </w:pPr>
            <w:r/>
            <w:r>
              <w:rPr>
                <w:rFonts w:ascii="Times New Roman" w:hAnsi="Times New Roman" w:cs="Times New Roman"/>
                <w:b w:val="0"/>
                <w:i w:val="0"/>
                <w:color w:val="1F2937"/>
                <w:sz w:val="19"/>
              </w:rPr>
              <w:t>Hai workspace CCC và Sale Admin, chia menu theo vai trò</w:t>
            </w:r>
          </w:p>
        </w:tc>
      </w:tr>
      <w:tr>
        <w:tc>
          <w:tcPr>
            <w:tcW w:type="dxa" w:w="1928"/>
          </w:tcPr>
          <w:p>
            <w:pPr>
              <w:spacing w:after="0" w:before="0"/>
              <w:jc w:val="center"/>
            </w:pPr>
            <w:r/>
            <w:r>
              <w:rPr>
                <w:rFonts w:ascii="Times New Roman" w:hAnsi="Times New Roman" w:cs="Times New Roman"/>
                <w:b w:val="0"/>
                <w:i w:val="0"/>
                <w:color w:val="1F2937"/>
                <w:sz w:val="19"/>
              </w:rPr>
              <w:t>Xác thực</w:t>
            </w:r>
          </w:p>
        </w:tc>
        <w:tc>
          <w:tcPr>
            <w:tcW w:type="dxa" w:w="2721"/>
          </w:tcPr>
          <w:p>
            <w:pPr>
              <w:spacing w:after="0" w:before="0"/>
            </w:pPr>
            <w:r/>
            <w:r>
              <w:rPr>
                <w:rFonts w:ascii="Times New Roman" w:hAnsi="Times New Roman" w:cs="Times New Roman"/>
                <w:b w:val="0"/>
                <w:i w:val="0"/>
                <w:color w:val="1F2937"/>
                <w:sz w:val="19"/>
              </w:rPr>
              <w:t>JWT access / refresh token</w:t>
            </w:r>
          </w:p>
        </w:tc>
        <w:tc>
          <w:tcPr>
            <w:tcW w:type="dxa" w:w="4535"/>
          </w:tcPr>
          <w:p>
            <w:pPr>
              <w:spacing w:after="0" w:before="0"/>
            </w:pPr>
            <w:r/>
            <w:r>
              <w:rPr>
                <w:rFonts w:ascii="Times New Roman" w:hAnsi="Times New Roman" w:cs="Times New Roman"/>
                <w:b w:val="0"/>
                <w:i w:val="0"/>
                <w:color w:val="1F2937"/>
                <w:sz w:val="19"/>
              </w:rPr>
              <w:t>Đăng nhập, tự động làm mới token, gắn phạm vi dữ liệu vào mọi truy vấn</w:t>
            </w:r>
          </w:p>
        </w:tc>
      </w:tr>
      <w:tr>
        <w:tc>
          <w:tcPr>
            <w:tcW w:type="dxa" w:w="1928"/>
            <w:shd w:val="clear" w:color="auto" w:fill="F4F7FB"/>
          </w:tcPr>
          <w:p>
            <w:pPr>
              <w:spacing w:after="0" w:before="0"/>
              <w:jc w:val="center"/>
            </w:pPr>
            <w:r/>
            <w:r>
              <w:rPr>
                <w:rFonts w:ascii="Times New Roman" w:hAnsi="Times New Roman" w:cs="Times New Roman"/>
                <w:b w:val="0"/>
                <w:i w:val="0"/>
                <w:color w:val="1F2937"/>
                <w:sz w:val="19"/>
              </w:rPr>
              <w:t>Tác vụ nền</w:t>
            </w:r>
          </w:p>
        </w:tc>
        <w:tc>
          <w:tcPr>
            <w:tcW w:type="dxa" w:w="2721"/>
            <w:shd w:val="clear" w:color="auto" w:fill="F4F7FB"/>
          </w:tcPr>
          <w:p>
            <w:pPr>
              <w:spacing w:after="0" w:before="0"/>
            </w:pPr>
            <w:r/>
            <w:r>
              <w:rPr>
                <w:rFonts w:ascii="Times New Roman" w:hAnsi="Times New Roman" w:cs="Times New Roman"/>
                <w:b w:val="0"/>
                <w:i w:val="0"/>
                <w:color w:val="1F2937"/>
                <w:sz w:val="19"/>
              </w:rPr>
              <w:t>Celery + Celery Beat</w:t>
            </w:r>
          </w:p>
        </w:tc>
        <w:tc>
          <w:tcPr>
            <w:tcW w:type="dxa" w:w="4535"/>
            <w:shd w:val="clear" w:color="auto" w:fill="F4F7FB"/>
          </w:tcPr>
          <w:p>
            <w:pPr>
              <w:spacing w:after="0" w:before="0"/>
            </w:pPr>
            <w:r/>
            <w:r>
              <w:rPr>
                <w:rFonts w:ascii="Times New Roman" w:hAnsi="Times New Roman" w:cs="Times New Roman"/>
                <w:b w:val="0"/>
                <w:i w:val="0"/>
                <w:color w:val="1F2937"/>
                <w:sz w:val="19"/>
              </w:rPr>
              <w:t>Đồng bộ chatbot, quét SLA, tự đóng ticket, phân loại lỗi bằng LLM, tính lại KPI</w:t>
            </w:r>
          </w:p>
        </w:tc>
      </w:tr>
      <w:tr>
        <w:tc>
          <w:tcPr>
            <w:tcW w:type="dxa" w:w="1928"/>
          </w:tcPr>
          <w:p>
            <w:pPr>
              <w:spacing w:after="0" w:before="0"/>
              <w:jc w:val="center"/>
            </w:pPr>
            <w:r/>
            <w:r>
              <w:rPr>
                <w:rFonts w:ascii="Times New Roman" w:hAnsi="Times New Roman" w:cs="Times New Roman"/>
                <w:b w:val="0"/>
                <w:i w:val="0"/>
                <w:color w:val="1F2937"/>
                <w:sz w:val="19"/>
              </w:rPr>
              <w:t>Nguồn dữ liệu Chatbot</w:t>
            </w:r>
          </w:p>
        </w:tc>
        <w:tc>
          <w:tcPr>
            <w:tcW w:type="dxa" w:w="2721"/>
          </w:tcPr>
          <w:p>
            <w:pPr>
              <w:spacing w:after="0" w:before="0"/>
            </w:pPr>
            <w:r/>
            <w:r>
              <w:rPr>
                <w:rFonts w:ascii="Times New Roman" w:hAnsi="Times New Roman" w:cs="Times New Roman"/>
                <w:b w:val="0"/>
                <w:i w:val="0"/>
                <w:color w:val="1F2937"/>
                <w:sz w:val="19"/>
              </w:rPr>
              <w:t>Đồng bộ định kỳ từ hệ thống chatbot (Supabase)</w:t>
            </w:r>
          </w:p>
        </w:tc>
        <w:tc>
          <w:tcPr>
            <w:tcW w:type="dxa" w:w="4535"/>
          </w:tcPr>
          <w:p>
            <w:pPr>
              <w:spacing w:after="0" w:before="0"/>
            </w:pPr>
            <w:r/>
            <w:r>
              <w:rPr>
                <w:rFonts w:ascii="Times New Roman" w:hAnsi="Times New Roman" w:cs="Times New Roman"/>
                <w:b w:val="0"/>
                <w:i w:val="0"/>
                <w:color w:val="1F2937"/>
                <w:sz w:val="19"/>
              </w:rPr>
              <w:t>Kéo về 3 nguồn: log hội thoại, trạng thái xin thông tin, yêu cầu CSKH</w:t>
            </w:r>
          </w:p>
        </w:tc>
      </w:tr>
      <w:tr>
        <w:tc>
          <w:tcPr>
            <w:tcW w:type="dxa" w:w="1928"/>
            <w:shd w:val="clear" w:color="auto" w:fill="F4F7FB"/>
          </w:tcPr>
          <w:p>
            <w:pPr>
              <w:spacing w:after="0" w:before="0"/>
              <w:jc w:val="center"/>
            </w:pPr>
            <w:r/>
            <w:r>
              <w:rPr>
                <w:rFonts w:ascii="Times New Roman" w:hAnsi="Times New Roman" w:cs="Times New Roman"/>
                <w:b w:val="0"/>
                <w:i w:val="0"/>
                <w:color w:val="1F2937"/>
                <w:sz w:val="19"/>
              </w:rPr>
              <w:t>Phân loại lỗi</w:t>
            </w:r>
          </w:p>
        </w:tc>
        <w:tc>
          <w:tcPr>
            <w:tcW w:type="dxa" w:w="2721"/>
            <w:shd w:val="clear" w:color="auto" w:fill="F4F7FB"/>
          </w:tcPr>
          <w:p>
            <w:pPr>
              <w:spacing w:after="0" w:before="0"/>
            </w:pPr>
            <w:r/>
            <w:r>
              <w:rPr>
                <w:rFonts w:ascii="Times New Roman" w:hAnsi="Times New Roman" w:cs="Times New Roman"/>
                <w:b w:val="0"/>
                <w:i w:val="0"/>
                <w:color w:val="1F2937"/>
                <w:sz w:val="19"/>
              </w:rPr>
              <w:t>Mô hình ngôn ngữ (AWS Bedrock)</w:t>
            </w:r>
          </w:p>
        </w:tc>
        <w:tc>
          <w:tcPr>
            <w:tcW w:type="dxa" w:w="4535"/>
            <w:shd w:val="clear" w:color="auto" w:fill="F4F7FB"/>
          </w:tcPr>
          <w:p>
            <w:pPr>
              <w:spacing w:after="0" w:before="0"/>
            </w:pPr>
            <w:r/>
            <w:r>
              <w:rPr>
                <w:rFonts w:ascii="Times New Roman" w:hAnsi="Times New Roman" w:cs="Times New Roman"/>
                <w:b w:val="0"/>
                <w:i w:val="0"/>
                <w:color w:val="1F2937"/>
                <w:sz w:val="19"/>
              </w:rPr>
              <w:t>Tự động chuẩn hoá và gán nhóm lỗi / mã lỗi / nhóm nguyên nhân cho lỗi bên ngoài</w:t>
            </w:r>
          </w:p>
        </w:tc>
      </w:tr>
      <w:tr>
        <w:tc>
          <w:tcPr>
            <w:tcW w:type="dxa" w:w="1928"/>
          </w:tcPr>
          <w:p>
            <w:pPr>
              <w:spacing w:after="0" w:before="0"/>
              <w:jc w:val="center"/>
            </w:pPr>
            <w:r/>
            <w:r>
              <w:rPr>
                <w:rFonts w:ascii="Times New Roman" w:hAnsi="Times New Roman" w:cs="Times New Roman"/>
                <w:b w:val="0"/>
                <w:i w:val="0"/>
                <w:color w:val="1F2937"/>
                <w:sz w:val="19"/>
              </w:rPr>
              <w:t>Bộ nhớ đệm</w:t>
            </w:r>
          </w:p>
        </w:tc>
        <w:tc>
          <w:tcPr>
            <w:tcW w:type="dxa" w:w="2721"/>
          </w:tcPr>
          <w:p>
            <w:pPr>
              <w:spacing w:after="0" w:before="0"/>
            </w:pPr>
            <w:r/>
            <w:r>
              <w:rPr>
                <w:rFonts w:ascii="Times New Roman" w:hAnsi="Times New Roman" w:cs="Times New Roman"/>
                <w:b w:val="0"/>
                <w:i w:val="0"/>
                <w:color w:val="1F2937"/>
                <w:sz w:val="19"/>
              </w:rPr>
              <w:t>Cache kết quả dashboard</w:t>
            </w:r>
          </w:p>
        </w:tc>
        <w:tc>
          <w:tcPr>
            <w:tcW w:type="dxa" w:w="4535"/>
          </w:tcPr>
          <w:p>
            <w:pPr>
              <w:spacing w:after="0" w:before="0"/>
            </w:pPr>
            <w:r/>
            <w:r>
              <w:rPr>
                <w:rFonts w:ascii="Times New Roman" w:hAnsi="Times New Roman" w:cs="Times New Roman"/>
                <w:b w:val="0"/>
                <w:i w:val="0"/>
                <w:color w:val="1F2937"/>
                <w:sz w:val="19"/>
              </w:rPr>
              <w:t>Tăng tốc dashboard CCC, dashboard lỗi; có nút tải lại bỏ qua cache</w:t>
            </w:r>
          </w:p>
        </w:tc>
      </w:tr>
    </w:tbl>
    <w:p>
      <w:pPr>
        <w:spacing w:after="40"/>
      </w:pPr>
    </w:p>
    <w:p>
      <w:pPr>
        <w:keepNext/>
        <w:spacing w:before="200" w:after="80"/>
      </w:pPr>
      <w:r>
        <w:rPr>
          <w:rFonts w:ascii="Times New Roman" w:hAnsi="Times New Roman" w:cs="Times New Roman"/>
          <w:b/>
          <w:i w:val="0"/>
          <w:color w:val="1F3B73"/>
          <w:sz w:val="24"/>
        </w:rPr>
        <w:t>A.3. Vai trò người dùng và phạm vi dữ liệu</w:t>
      </w:r>
    </w:p>
    <w:p>
      <w:pPr>
        <w:spacing w:after="80"/>
        <w:jc w:val="both"/>
      </w:pPr>
      <w:r>
        <w:rPr>
          <w:rFonts w:ascii="Times New Roman" w:hAnsi="Times New Roman" w:cs="Times New Roman"/>
          <w:b w:val="0"/>
          <w:i w:val="0"/>
          <w:color w:val="1F2937"/>
          <w:sz w:val="22"/>
        </w:rPr>
        <w:t>Mỗi người dùng được gán một hoặc nhiều vai trò; mỗi lần gán vai trò đi kèm một phạm vi dữ liệu. Phạm vi này quyết định người dùng nhìn thấy dữ liệu của ai — áp dụng thống nhất cho SA Record, ticket, dashboard và KPI.</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trPr>
        <w:tc>
          <w:tcPr>
            <w:tcW w:type="dxa" w:w="1928"/>
            <w:shd w:val="clear" w:color="auto" w:fill="1F3B73"/>
          </w:tcPr>
          <w:p>
            <w:pPr>
              <w:spacing w:after="0" w:before="0"/>
              <w:jc w:val="center"/>
            </w:pPr>
            <w:r/>
            <w:r>
              <w:rPr>
                <w:rFonts w:ascii="Times New Roman" w:hAnsi="Times New Roman" w:cs="Times New Roman"/>
                <w:b/>
                <w:i w:val="0"/>
                <w:color w:val="FFFFFF"/>
                <w:sz w:val="19"/>
              </w:rPr>
              <w:t>Vai trò</w:t>
            </w:r>
          </w:p>
        </w:tc>
        <w:tc>
          <w:tcPr>
            <w:tcW w:type="dxa" w:w="1361"/>
            <w:shd w:val="clear" w:color="auto" w:fill="1F3B73"/>
          </w:tcPr>
          <w:p>
            <w:pPr>
              <w:spacing w:after="0" w:before="0"/>
              <w:jc w:val="center"/>
            </w:pPr>
            <w:r/>
            <w:r>
              <w:rPr>
                <w:rFonts w:ascii="Times New Roman" w:hAnsi="Times New Roman" w:cs="Times New Roman"/>
                <w:b/>
                <w:i w:val="0"/>
                <w:color w:val="FFFFFF"/>
                <w:sz w:val="19"/>
              </w:rPr>
              <w:t>Nhóm</w:t>
            </w:r>
          </w:p>
        </w:tc>
        <w:tc>
          <w:tcPr>
            <w:tcW w:type="dxa" w:w="1814"/>
            <w:shd w:val="clear" w:color="auto" w:fill="1F3B73"/>
          </w:tcPr>
          <w:p>
            <w:pPr>
              <w:spacing w:after="0" w:before="0"/>
              <w:jc w:val="center"/>
            </w:pPr>
            <w:r/>
            <w:r>
              <w:rPr>
                <w:rFonts w:ascii="Times New Roman" w:hAnsi="Times New Roman" w:cs="Times New Roman"/>
                <w:b/>
                <w:i w:val="0"/>
                <w:color w:val="FFFFFF"/>
                <w:sz w:val="19"/>
              </w:rPr>
              <w:t>Phạm vi mặc định</w:t>
            </w:r>
          </w:p>
        </w:tc>
        <w:tc>
          <w:tcPr>
            <w:tcW w:type="dxa" w:w="4082"/>
            <w:shd w:val="clear" w:color="auto" w:fill="1F3B73"/>
          </w:tcPr>
          <w:p>
            <w:pPr>
              <w:spacing w:after="0" w:before="0"/>
              <w:jc w:val="center"/>
            </w:pPr>
            <w:r/>
            <w:r>
              <w:rPr>
                <w:rFonts w:ascii="Times New Roman" w:hAnsi="Times New Roman" w:cs="Times New Roman"/>
                <w:b/>
                <w:i w:val="0"/>
                <w:color w:val="FFFFFF"/>
                <w:sz w:val="19"/>
              </w:rPr>
              <w:t>Được sử dụng</w:t>
            </w:r>
          </w:p>
        </w:tc>
      </w:tr>
      <w:tr>
        <w:tc>
          <w:tcPr>
            <w:tcW w:type="dxa" w:w="1928"/>
          </w:tcPr>
          <w:p>
            <w:pPr>
              <w:spacing w:after="0" w:before="0"/>
              <w:jc w:val="center"/>
            </w:pPr>
            <w:r/>
            <w:r>
              <w:rPr>
                <w:rFonts w:ascii="Times New Roman" w:hAnsi="Times New Roman" w:cs="Times New Roman"/>
                <w:b w:val="0"/>
                <w:i w:val="0"/>
                <w:color w:val="1F2937"/>
                <w:sz w:val="19"/>
              </w:rPr>
              <w:t>SYSTEM_ADMIN</w:t>
            </w:r>
          </w:p>
        </w:tc>
        <w:tc>
          <w:tcPr>
            <w:tcW w:type="dxa" w:w="1361"/>
          </w:tcPr>
          <w:p>
            <w:pPr>
              <w:spacing w:after="0" w:before="0"/>
            </w:pPr>
            <w:r/>
            <w:r>
              <w:rPr>
                <w:rFonts w:ascii="Times New Roman" w:hAnsi="Times New Roman" w:cs="Times New Roman"/>
                <w:b w:val="0"/>
                <w:i w:val="0"/>
                <w:color w:val="1F2937"/>
                <w:sz w:val="19"/>
              </w:rPr>
              <w:t>Global</w:t>
            </w:r>
          </w:p>
        </w:tc>
        <w:tc>
          <w:tcPr>
            <w:tcW w:type="dxa" w:w="1814"/>
          </w:tcPr>
          <w:p>
            <w:pPr>
              <w:spacing w:after="0" w:before="0"/>
            </w:pPr>
            <w:r/>
            <w:r>
              <w:rPr>
                <w:rFonts w:ascii="Times New Roman" w:hAnsi="Times New Roman" w:cs="Times New Roman"/>
                <w:b w:val="0"/>
                <w:i w:val="0"/>
                <w:color w:val="1F2937"/>
                <w:sz w:val="19"/>
              </w:rPr>
              <w:t>Toàn hệ thống</w:t>
            </w:r>
          </w:p>
        </w:tc>
        <w:tc>
          <w:tcPr>
            <w:tcW w:type="dxa" w:w="4082"/>
          </w:tcPr>
          <w:p>
            <w:pPr>
              <w:spacing w:after="0" w:before="0"/>
            </w:pPr>
            <w:r/>
            <w:r>
              <w:rPr>
                <w:rFonts w:ascii="Times New Roman" w:hAnsi="Times New Roman" w:cs="Times New Roman"/>
                <w:b w:val="0"/>
                <w:i w:val="0"/>
                <w:color w:val="1F2937"/>
                <w:sz w:val="19"/>
              </w:rPr>
              <w:t>Cả 2 workspace, toàn bộ 16 chức năng, cấu hình hệ thống và KPI</w:t>
            </w:r>
          </w:p>
        </w:tc>
      </w:tr>
      <w:tr>
        <w:tc>
          <w:tcPr>
            <w:tcW w:type="dxa" w:w="1928"/>
            <w:shd w:val="clear" w:color="auto" w:fill="F4F7FB"/>
          </w:tcPr>
          <w:p>
            <w:pPr>
              <w:spacing w:after="0" w:before="0"/>
              <w:jc w:val="center"/>
            </w:pPr>
            <w:r/>
            <w:r>
              <w:rPr>
                <w:rFonts w:ascii="Times New Roman" w:hAnsi="Times New Roman" w:cs="Times New Roman"/>
                <w:b w:val="0"/>
                <w:i w:val="0"/>
                <w:color w:val="1F2937"/>
                <w:sz w:val="19"/>
              </w:rPr>
              <w:t>CCC_SUPERVISOR</w:t>
            </w:r>
          </w:p>
        </w:tc>
        <w:tc>
          <w:tcPr>
            <w:tcW w:type="dxa" w:w="1361"/>
            <w:shd w:val="clear" w:color="auto" w:fill="F4F7FB"/>
          </w:tcPr>
          <w:p>
            <w:pPr>
              <w:spacing w:after="0" w:before="0"/>
            </w:pPr>
            <w:r/>
            <w:r>
              <w:rPr>
                <w:rFonts w:ascii="Times New Roman" w:hAnsi="Times New Roman" w:cs="Times New Roman"/>
                <w:b w:val="0"/>
                <w:i w:val="0"/>
                <w:color w:val="1F2937"/>
                <w:sz w:val="19"/>
              </w:rPr>
              <w:t>CCC</w:t>
            </w:r>
          </w:p>
        </w:tc>
        <w:tc>
          <w:tcPr>
            <w:tcW w:type="dxa" w:w="1814"/>
            <w:shd w:val="clear" w:color="auto" w:fill="F4F7FB"/>
          </w:tcPr>
          <w:p>
            <w:pPr>
              <w:spacing w:after="0" w:before="0"/>
            </w:pPr>
            <w:r/>
            <w:r>
              <w:rPr>
                <w:rFonts w:ascii="Times New Roman" w:hAnsi="Times New Roman" w:cs="Times New Roman"/>
                <w:b w:val="0"/>
                <w:i w:val="0"/>
                <w:color w:val="1F2937"/>
                <w:sz w:val="19"/>
              </w:rPr>
              <w:t>Đơn vị tổ chức</w:t>
            </w:r>
          </w:p>
        </w:tc>
        <w:tc>
          <w:tcPr>
            <w:tcW w:type="dxa" w:w="4082"/>
            <w:shd w:val="clear" w:color="auto" w:fill="F4F7FB"/>
          </w:tcPr>
          <w:p>
            <w:pPr>
              <w:spacing w:after="0" w:before="0"/>
            </w:pPr>
            <w:r/>
            <w:r>
              <w:rPr>
                <w:rFonts w:ascii="Times New Roman" w:hAnsi="Times New Roman" w:cs="Times New Roman"/>
                <w:b w:val="0"/>
                <w:i w:val="0"/>
                <w:color w:val="1F2937"/>
                <w:sz w:val="19"/>
              </w:rPr>
              <w:t>Workspace CCC: dashboard, chatbot, ticket, SLA, lỗi bên ngoài, khách hàng</w:t>
            </w:r>
          </w:p>
        </w:tc>
      </w:tr>
      <w:tr>
        <w:tc>
          <w:tcPr>
            <w:tcW w:type="dxa" w:w="1928"/>
          </w:tcPr>
          <w:p>
            <w:pPr>
              <w:spacing w:after="0" w:before="0"/>
              <w:jc w:val="center"/>
            </w:pPr>
            <w:r/>
            <w:r>
              <w:rPr>
                <w:rFonts w:ascii="Times New Roman" w:hAnsi="Times New Roman" w:cs="Times New Roman"/>
                <w:b w:val="0"/>
                <w:i w:val="0"/>
                <w:color w:val="1F2937"/>
                <w:sz w:val="19"/>
              </w:rPr>
              <w:t>CCC_STAFF</w:t>
            </w:r>
          </w:p>
        </w:tc>
        <w:tc>
          <w:tcPr>
            <w:tcW w:type="dxa" w:w="1361"/>
          </w:tcPr>
          <w:p>
            <w:pPr>
              <w:spacing w:after="0" w:before="0"/>
            </w:pPr>
            <w:r/>
            <w:r>
              <w:rPr>
                <w:rFonts w:ascii="Times New Roman" w:hAnsi="Times New Roman" w:cs="Times New Roman"/>
                <w:b w:val="0"/>
                <w:i w:val="0"/>
                <w:color w:val="1F2937"/>
                <w:sz w:val="19"/>
              </w:rPr>
              <w:t>CCC</w:t>
            </w:r>
          </w:p>
        </w:tc>
        <w:tc>
          <w:tcPr>
            <w:tcW w:type="dxa" w:w="1814"/>
          </w:tcPr>
          <w:p>
            <w:pPr>
              <w:spacing w:after="0" w:before="0"/>
            </w:pPr>
            <w:r/>
            <w:r>
              <w:rPr>
                <w:rFonts w:ascii="Times New Roman" w:hAnsi="Times New Roman" w:cs="Times New Roman"/>
                <w:b w:val="0"/>
                <w:i w:val="0"/>
                <w:color w:val="1F2937"/>
                <w:sz w:val="19"/>
              </w:rPr>
              <w:t>Cá nhân</w:t>
            </w:r>
          </w:p>
        </w:tc>
        <w:tc>
          <w:tcPr>
            <w:tcW w:type="dxa" w:w="4082"/>
          </w:tcPr>
          <w:p>
            <w:pPr>
              <w:spacing w:after="0" w:before="0"/>
            </w:pPr>
            <w:r/>
            <w:r>
              <w:rPr>
                <w:rFonts w:ascii="Times New Roman" w:hAnsi="Times New Roman" w:cs="Times New Roman"/>
                <w:b w:val="0"/>
                <w:i w:val="0"/>
                <w:color w:val="1F2937"/>
                <w:sz w:val="19"/>
              </w:rPr>
              <w:t>Workspace CCC: ticket được giao / hàng chờ chung, chatbot, khách hàng</w:t>
            </w:r>
          </w:p>
        </w:tc>
      </w:tr>
      <w:tr>
        <w:tc>
          <w:tcPr>
            <w:tcW w:type="dxa" w:w="1928"/>
            <w:shd w:val="clear" w:color="auto" w:fill="F4F7FB"/>
          </w:tcPr>
          <w:p>
            <w:pPr>
              <w:spacing w:after="0" w:before="0"/>
              <w:jc w:val="center"/>
            </w:pPr>
            <w:r/>
            <w:r>
              <w:rPr>
                <w:rFonts w:ascii="Times New Roman" w:hAnsi="Times New Roman" w:cs="Times New Roman"/>
                <w:b w:val="0"/>
                <w:i w:val="0"/>
                <w:color w:val="1F2937"/>
                <w:sz w:val="19"/>
              </w:rPr>
              <w:t>SA_SUPERVISOR</w:t>
            </w:r>
          </w:p>
        </w:tc>
        <w:tc>
          <w:tcPr>
            <w:tcW w:type="dxa" w:w="1361"/>
            <w:shd w:val="clear" w:color="auto" w:fill="F4F7FB"/>
          </w:tcPr>
          <w:p>
            <w:pPr>
              <w:spacing w:after="0" w:before="0"/>
            </w:pPr>
            <w:r/>
            <w:r>
              <w:rPr>
                <w:rFonts w:ascii="Times New Roman" w:hAnsi="Times New Roman" w:cs="Times New Roman"/>
                <w:b w:val="0"/>
                <w:i w:val="0"/>
                <w:color w:val="1F2937"/>
                <w:sz w:val="19"/>
              </w:rPr>
              <w:t>Sale Admin</w:t>
            </w:r>
          </w:p>
        </w:tc>
        <w:tc>
          <w:tcPr>
            <w:tcW w:type="dxa" w:w="1814"/>
            <w:shd w:val="clear" w:color="auto" w:fill="F4F7FB"/>
          </w:tcPr>
          <w:p>
            <w:pPr>
              <w:spacing w:after="0" w:before="0"/>
            </w:pPr>
            <w:r/>
            <w:r>
              <w:rPr>
                <w:rFonts w:ascii="Times New Roman" w:hAnsi="Times New Roman" w:cs="Times New Roman"/>
                <w:b w:val="0"/>
                <w:i w:val="0"/>
                <w:color w:val="1F2937"/>
                <w:sz w:val="19"/>
              </w:rPr>
              <w:t>Chi nhánh</w:t>
            </w:r>
          </w:p>
        </w:tc>
        <w:tc>
          <w:tcPr>
            <w:tcW w:type="dxa" w:w="4082"/>
            <w:shd w:val="clear" w:color="auto" w:fill="F4F7FB"/>
          </w:tcPr>
          <w:p>
            <w:pPr>
              <w:spacing w:after="0" w:before="0"/>
            </w:pPr>
            <w:r/>
            <w:r>
              <w:rPr>
                <w:rFonts w:ascii="Times New Roman" w:hAnsi="Times New Roman" w:cs="Times New Roman"/>
                <w:b w:val="0"/>
                <w:i w:val="0"/>
                <w:color w:val="1F2937"/>
                <w:sz w:val="19"/>
              </w:rPr>
              <w:t>Workspace SA: SA Record chi nhánh, dashboard SA, KPI Admin, cấu hình KPI bộ SA</w:t>
            </w:r>
          </w:p>
        </w:tc>
      </w:tr>
      <w:tr>
        <w:tc>
          <w:tcPr>
            <w:tcW w:type="dxa" w:w="1928"/>
          </w:tcPr>
          <w:p>
            <w:pPr>
              <w:spacing w:after="0" w:before="0"/>
              <w:jc w:val="center"/>
            </w:pPr>
            <w:r/>
            <w:r>
              <w:rPr>
                <w:rFonts w:ascii="Times New Roman" w:hAnsi="Times New Roman" w:cs="Times New Roman"/>
                <w:b w:val="0"/>
                <w:i w:val="0"/>
                <w:color w:val="1F2937"/>
                <w:sz w:val="19"/>
              </w:rPr>
              <w:t>SA_STAFF</w:t>
            </w:r>
          </w:p>
        </w:tc>
        <w:tc>
          <w:tcPr>
            <w:tcW w:type="dxa" w:w="1361"/>
          </w:tcPr>
          <w:p>
            <w:pPr>
              <w:spacing w:after="0" w:before="0"/>
            </w:pPr>
            <w:r/>
            <w:r>
              <w:rPr>
                <w:rFonts w:ascii="Times New Roman" w:hAnsi="Times New Roman" w:cs="Times New Roman"/>
                <w:b w:val="0"/>
                <w:i w:val="0"/>
                <w:color w:val="1F2937"/>
                <w:sz w:val="19"/>
              </w:rPr>
              <w:t>Sale Admin</w:t>
            </w:r>
          </w:p>
        </w:tc>
        <w:tc>
          <w:tcPr>
            <w:tcW w:type="dxa" w:w="1814"/>
          </w:tcPr>
          <w:p>
            <w:pPr>
              <w:spacing w:after="0" w:before="0"/>
            </w:pPr>
            <w:r/>
            <w:r>
              <w:rPr>
                <w:rFonts w:ascii="Times New Roman" w:hAnsi="Times New Roman" w:cs="Times New Roman"/>
                <w:b w:val="0"/>
                <w:i w:val="0"/>
                <w:color w:val="1F2937"/>
                <w:sz w:val="19"/>
              </w:rPr>
              <w:t>Cá nhân</w:t>
            </w:r>
          </w:p>
        </w:tc>
        <w:tc>
          <w:tcPr>
            <w:tcW w:type="dxa" w:w="4082"/>
          </w:tcPr>
          <w:p>
            <w:pPr>
              <w:spacing w:after="0" w:before="0"/>
            </w:pPr>
            <w:r/>
            <w:r>
              <w:rPr>
                <w:rFonts w:ascii="Times New Roman" w:hAnsi="Times New Roman" w:cs="Times New Roman"/>
                <w:b w:val="0"/>
                <w:i w:val="0"/>
                <w:color w:val="1F2937"/>
                <w:sz w:val="19"/>
              </w:rPr>
              <w:t>Workspace SA: SA Record của mình, KPI cá nhân</w:t>
            </w:r>
          </w:p>
        </w:tc>
      </w:tr>
      <w:tr>
        <w:tc>
          <w:tcPr>
            <w:tcW w:type="dxa" w:w="1928"/>
            <w:shd w:val="clear" w:color="auto" w:fill="F4F7FB"/>
          </w:tcPr>
          <w:p>
            <w:pPr>
              <w:spacing w:after="0" w:before="0"/>
              <w:jc w:val="center"/>
            </w:pPr>
            <w:r/>
            <w:r>
              <w:rPr>
                <w:rFonts w:ascii="Times New Roman" w:hAnsi="Times New Roman" w:cs="Times New Roman"/>
                <w:b w:val="0"/>
                <w:i w:val="0"/>
                <w:color w:val="1F2937"/>
                <w:sz w:val="19"/>
              </w:rPr>
              <w:t>MG_STAFF</w:t>
            </w:r>
          </w:p>
        </w:tc>
        <w:tc>
          <w:tcPr>
            <w:tcW w:type="dxa" w:w="1361"/>
            <w:shd w:val="clear" w:color="auto" w:fill="F4F7FB"/>
          </w:tcPr>
          <w:p>
            <w:pPr>
              <w:spacing w:after="0" w:before="0"/>
            </w:pPr>
            <w:r/>
            <w:r>
              <w:rPr>
                <w:rFonts w:ascii="Times New Roman" w:hAnsi="Times New Roman" w:cs="Times New Roman"/>
                <w:b w:val="0"/>
                <w:i w:val="0"/>
                <w:color w:val="1F2937"/>
                <w:sz w:val="19"/>
              </w:rPr>
              <w:t>Sale Admin</w:t>
            </w:r>
          </w:p>
        </w:tc>
        <w:tc>
          <w:tcPr>
            <w:tcW w:type="dxa" w:w="1814"/>
            <w:shd w:val="clear" w:color="auto" w:fill="F4F7FB"/>
          </w:tcPr>
          <w:p>
            <w:pPr>
              <w:spacing w:after="0" w:before="0"/>
            </w:pPr>
            <w:r/>
            <w:r>
              <w:rPr>
                <w:rFonts w:ascii="Times New Roman" w:hAnsi="Times New Roman" w:cs="Times New Roman"/>
                <w:b w:val="0"/>
                <w:i w:val="0"/>
                <w:color w:val="1F2937"/>
                <w:sz w:val="19"/>
              </w:rPr>
              <w:t>Cá nhân</w:t>
            </w:r>
          </w:p>
        </w:tc>
        <w:tc>
          <w:tcPr>
            <w:tcW w:type="dxa" w:w="4082"/>
            <w:shd w:val="clear" w:color="auto" w:fill="F4F7FB"/>
          </w:tcPr>
          <w:p>
            <w:pPr>
              <w:spacing w:after="0" w:before="0"/>
            </w:pPr>
            <w:r/>
            <w:r>
              <w:rPr>
                <w:rFonts w:ascii="Times New Roman" w:hAnsi="Times New Roman" w:cs="Times New Roman"/>
                <w:b w:val="0"/>
                <w:i w:val="0"/>
                <w:color w:val="1F2937"/>
                <w:sz w:val="19"/>
              </w:rPr>
              <w:t>Vai trò đã khai báo sẵn, dùng cho luồng SA bàn giao khách hàng sang môi giới</w:t>
            </w:r>
          </w:p>
        </w:tc>
      </w:tr>
    </w:tbl>
    <w:p>
      <w:pPr>
        <w:spacing w:after="40"/>
      </w:pPr>
    </w:p>
    <w:p>
      <w:pPr>
        <w:spacing w:after="40"/>
        <w:jc w:val="both"/>
      </w:pPr>
      <w:r>
        <w:rPr>
          <w:rFonts w:ascii="Times New Roman" w:hAnsi="Times New Roman" w:cs="Times New Roman"/>
          <w:b w:val="0"/>
          <w:i w:val="0"/>
          <w:color w:val="1F2937"/>
          <w:sz w:val="22"/>
        </w:rPr>
        <w:t>Năm mức phạm vi dữ liệu được hỗ trợ:</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i w:val="0"/>
          <w:color w:val="1F2937"/>
          <w:sz w:val="22"/>
        </w:rPr>
        <w:t xml:space="preserve">Cá nhân (OWN): </w:t>
      </w:r>
      <w:r>
        <w:rPr>
          <w:rFonts w:ascii="Times New Roman" w:hAnsi="Times New Roman" w:cs="Times New Roman"/>
          <w:b w:val="0"/>
          <w:i w:val="0"/>
          <w:color w:val="1F2937"/>
          <w:sz w:val="22"/>
        </w:rPr>
        <w:t>chỉ dữ liệu do chính người dùng tạo hoặc được giao.</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i w:val="0"/>
          <w:color w:val="1F2937"/>
          <w:sz w:val="22"/>
        </w:rPr>
        <w:t xml:space="preserve">Đơn vị tổ chức (ORGANIZATION_UNIT): </w:t>
      </w:r>
      <w:r>
        <w:rPr>
          <w:rFonts w:ascii="Times New Roman" w:hAnsi="Times New Roman" w:cs="Times New Roman"/>
          <w:b w:val="0"/>
          <w:i w:val="0"/>
          <w:color w:val="1F2937"/>
          <w:sz w:val="22"/>
        </w:rPr>
        <w:t>dữ liệu của phòng/ban, có tuỳ chọn bao gồm đơn vị cấp dưới.</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i w:val="0"/>
          <w:color w:val="1F2937"/>
          <w:sz w:val="22"/>
        </w:rPr>
        <w:t xml:space="preserve">Chi nhánh (BRANCH): </w:t>
      </w:r>
      <w:r>
        <w:rPr>
          <w:rFonts w:ascii="Times New Roman" w:hAnsi="Times New Roman" w:cs="Times New Roman"/>
          <w:b w:val="0"/>
          <w:i w:val="0"/>
          <w:color w:val="1F2937"/>
          <w:sz w:val="22"/>
        </w:rPr>
        <w:t>toàn bộ dữ liệu của một chi nhánh.</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i w:val="0"/>
          <w:color w:val="1F2937"/>
          <w:sz w:val="22"/>
        </w:rPr>
        <w:t xml:space="preserve">Nhiều chi nhánh (MULTI_BRANCH): </w:t>
      </w:r>
      <w:r>
        <w:rPr>
          <w:rFonts w:ascii="Times New Roman" w:hAnsi="Times New Roman" w:cs="Times New Roman"/>
          <w:b w:val="0"/>
          <w:i w:val="0"/>
          <w:color w:val="1F2937"/>
          <w:sz w:val="22"/>
        </w:rPr>
        <w:t>danh sách chi nhánh được cấp riêng cho người dùng.</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i w:val="0"/>
          <w:color w:val="1F2937"/>
          <w:sz w:val="22"/>
        </w:rPr>
        <w:t xml:space="preserve">Toàn hệ thống (ALL): </w:t>
      </w:r>
      <w:r>
        <w:rPr>
          <w:rFonts w:ascii="Times New Roman" w:hAnsi="Times New Roman" w:cs="Times New Roman"/>
          <w:b w:val="0"/>
          <w:i w:val="0"/>
          <w:color w:val="1F2937"/>
          <w:sz w:val="22"/>
        </w:rPr>
        <w:t>không giới hạn.</w:t>
      </w:r>
    </w:p>
    <w:p>
      <w:r>
        <w:br w:type="page"/>
      </w:r>
    </w:p>
    <w:p>
      <w:pPr>
        <w:keepNext/>
        <w:spacing w:before="200" w:after="80"/>
      </w:pPr>
      <w:r>
        <w:rPr>
          <w:rFonts w:ascii="Times New Roman" w:hAnsi="Times New Roman" w:cs="Times New Roman"/>
          <w:b/>
          <w:i w:val="0"/>
          <w:color w:val="1F3B73"/>
          <w:sz w:val="24"/>
        </w:rPr>
        <w:t>A.4. Bản đồ menu chức năng</w:t>
      </w:r>
    </w:p>
    <w:p>
      <w:pPr>
        <w:spacing w:after="80"/>
        <w:jc w:val="both"/>
      </w:pPr>
      <w:r>
        <w:rPr>
          <w:rFonts w:ascii="Times New Roman" w:hAnsi="Times New Roman" w:cs="Times New Roman"/>
          <w:b w:val="0"/>
          <w:i w:val="0"/>
          <w:color w:val="1F2937"/>
          <w:sz w:val="22"/>
        </w:rPr>
        <w:t>Menu chức năng (drawer) hiển thị theo đúng ba nhóm dưới đây. Khối “Phân hệ được cấp quyền” ở đầu menu cho biết người dùng đang được cấp những phân hệ nào (CCC / Sale Admin); các mục menu tự ẩn – hiện theo phân quyền, người dùng không phải chuyển phân hệ thủ công.</w:t>
      </w:r>
    </w:p>
    <w:p>
      <w:pPr>
        <w:keepNext/>
        <w:spacing w:before="160" w:after="60"/>
      </w:pPr>
      <w:r>
        <w:rPr>
          <w:rFonts w:ascii="Times New Roman" w:hAnsi="Times New Roman" w:cs="Times New Roman"/>
          <w:b/>
          <w:i w:val="0"/>
          <w:color w:val="444B55"/>
          <w:sz w:val="22"/>
        </w:rPr>
        <w:t>A.4.1. Nhóm CHUNG</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trPr>
        <w:tc>
          <w:tcPr>
            <w:tcW w:type="dxa" w:w="2041"/>
            <w:shd w:val="clear" w:color="auto" w:fill="1F3B73"/>
          </w:tcPr>
          <w:p>
            <w:pPr>
              <w:spacing w:after="0" w:before="0"/>
              <w:jc w:val="center"/>
            </w:pPr>
            <w:r/>
            <w:r>
              <w:rPr>
                <w:rFonts w:ascii="Times New Roman" w:hAnsi="Times New Roman" w:cs="Times New Roman"/>
                <w:b/>
                <w:i w:val="0"/>
                <w:color w:val="FFFFFF"/>
                <w:sz w:val="19"/>
              </w:rPr>
              <w:t>Mục menu</w:t>
            </w:r>
          </w:p>
        </w:tc>
        <w:tc>
          <w:tcPr>
            <w:tcW w:type="dxa" w:w="1587"/>
            <w:shd w:val="clear" w:color="auto" w:fill="1F3B73"/>
          </w:tcPr>
          <w:p>
            <w:pPr>
              <w:spacing w:after="0" w:before="0"/>
              <w:jc w:val="center"/>
            </w:pPr>
            <w:r/>
            <w:r>
              <w:rPr>
                <w:rFonts w:ascii="Times New Roman" w:hAnsi="Times New Roman" w:cs="Times New Roman"/>
                <w:b/>
                <w:i w:val="0"/>
                <w:color w:val="FFFFFF"/>
                <w:sz w:val="19"/>
              </w:rPr>
              <w:t>Mục con</w:t>
            </w:r>
          </w:p>
        </w:tc>
        <w:tc>
          <w:tcPr>
            <w:tcW w:type="dxa" w:w="1928"/>
            <w:shd w:val="clear" w:color="auto" w:fill="1F3B73"/>
          </w:tcPr>
          <w:p>
            <w:pPr>
              <w:spacing w:after="0" w:before="0"/>
              <w:jc w:val="center"/>
            </w:pPr>
            <w:r/>
            <w:r>
              <w:rPr>
                <w:rFonts w:ascii="Times New Roman" w:hAnsi="Times New Roman" w:cs="Times New Roman"/>
                <w:b/>
                <w:i w:val="0"/>
                <w:color w:val="FFFFFF"/>
                <w:sz w:val="19"/>
              </w:rPr>
              <w:t>Đường dẫn</w:t>
            </w:r>
          </w:p>
        </w:tc>
        <w:tc>
          <w:tcPr>
            <w:tcW w:type="dxa" w:w="4422"/>
            <w:shd w:val="clear" w:color="auto" w:fill="1F3B73"/>
          </w:tcPr>
          <w:p>
            <w:pPr>
              <w:spacing w:after="0" w:before="0"/>
              <w:jc w:val="center"/>
            </w:pPr>
            <w:r/>
            <w:r>
              <w:rPr>
                <w:rFonts w:ascii="Times New Roman" w:hAnsi="Times New Roman" w:cs="Times New Roman"/>
                <w:b/>
                <w:i w:val="0"/>
                <w:color w:val="FFFFFF"/>
                <w:sz w:val="19"/>
              </w:rPr>
              <w:t>Chức năng làm gì</w:t>
            </w:r>
          </w:p>
        </w:tc>
      </w:tr>
      <w:tr>
        <w:tc>
          <w:tcPr>
            <w:tcW w:type="dxa" w:w="2041"/>
          </w:tcPr>
          <w:p>
            <w:pPr>
              <w:spacing w:after="0" w:before="0"/>
              <w:jc w:val="center"/>
            </w:pPr>
            <w:r/>
            <w:r>
              <w:rPr>
                <w:rFonts w:ascii="Times New Roman" w:hAnsi="Times New Roman" w:cs="Times New Roman"/>
                <w:b w:val="0"/>
                <w:i w:val="0"/>
                <w:color w:val="1F2937"/>
                <w:sz w:val="19"/>
              </w:rPr>
              <w:t>CUSTOMER 360</w:t>
            </w:r>
          </w:p>
        </w:tc>
        <w:tc>
          <w:tcPr>
            <w:tcW w:type="dxa" w:w="1587"/>
          </w:tcPr>
          <w:p>
            <w:pPr>
              <w:spacing w:after="0" w:before="0"/>
            </w:pPr>
            <w:r/>
            <w:r>
              <w:rPr>
                <w:rFonts w:ascii="Times New Roman" w:hAnsi="Times New Roman" w:cs="Times New Roman"/>
                <w:b w:val="0"/>
                <w:i w:val="0"/>
                <w:color w:val="1F2937"/>
                <w:sz w:val="19"/>
              </w:rPr>
              <w:t>—</w:t>
            </w:r>
          </w:p>
        </w:tc>
        <w:tc>
          <w:tcPr>
            <w:tcW w:type="dxa" w:w="1928"/>
          </w:tcPr>
          <w:p>
            <w:pPr>
              <w:spacing w:after="0" w:before="0"/>
            </w:pPr>
            <w:r/>
            <w:r>
              <w:rPr>
                <w:rFonts w:ascii="Times New Roman" w:hAnsi="Times New Roman" w:cs="Times New Roman"/>
                <w:b w:val="0"/>
                <w:i w:val="0"/>
                <w:color w:val="1F2937"/>
                <w:sz w:val="19"/>
              </w:rPr>
              <w:t>/customers/360</w:t>
            </w:r>
          </w:p>
        </w:tc>
        <w:tc>
          <w:tcPr>
            <w:tcW w:type="dxa" w:w="4422"/>
          </w:tcPr>
          <w:p>
            <w:pPr>
              <w:spacing w:after="0" w:before="0"/>
            </w:pPr>
            <w:r/>
            <w:r>
              <w:rPr>
                <w:rFonts w:ascii="Times New Roman" w:hAnsi="Times New Roman" w:cs="Times New Roman"/>
                <w:b w:val="0"/>
                <w:i w:val="0"/>
                <w:color w:val="1F2937"/>
                <w:sz w:val="19"/>
              </w:rPr>
              <w:t>Hồ sơ khách hàng hợp nhất: gộp dữ liệu ticket CCC, kết quả gọi SA và lịch sử giao dịch theo Số TK lưu ký</w:t>
            </w:r>
          </w:p>
        </w:tc>
      </w:tr>
      <w:tr>
        <w:tc>
          <w:tcPr>
            <w:tcW w:type="dxa" w:w="2041"/>
            <w:shd w:val="clear" w:color="auto" w:fill="F4F7FB"/>
          </w:tcPr>
          <w:p>
            <w:pPr>
              <w:spacing w:after="0" w:before="0"/>
              <w:jc w:val="center"/>
            </w:pPr>
            <w:r/>
            <w:r>
              <w:rPr>
                <w:rFonts w:ascii="Times New Roman" w:hAnsi="Times New Roman" w:cs="Times New Roman"/>
                <w:b w:val="0"/>
                <w:i w:val="0"/>
                <w:color w:val="1F2937"/>
                <w:sz w:val="19"/>
              </w:rPr>
              <w:t>KHÁCH HÀNG</w:t>
            </w:r>
          </w:p>
        </w:tc>
        <w:tc>
          <w:tcPr>
            <w:tcW w:type="dxa" w:w="1587"/>
            <w:shd w:val="clear" w:color="auto" w:fill="F4F7FB"/>
          </w:tcPr>
          <w:p>
            <w:pPr>
              <w:spacing w:after="0" w:before="0"/>
            </w:pPr>
            <w:r/>
            <w:r>
              <w:rPr>
                <w:rFonts w:ascii="Times New Roman" w:hAnsi="Times New Roman" w:cs="Times New Roman"/>
                <w:b w:val="0"/>
                <w:i w:val="0"/>
                <w:color w:val="1F2937"/>
                <w:sz w:val="19"/>
              </w:rPr>
              <w:t>Khách hàng</w:t>
            </w:r>
          </w:p>
        </w:tc>
        <w:tc>
          <w:tcPr>
            <w:tcW w:type="dxa" w:w="1928"/>
            <w:shd w:val="clear" w:color="auto" w:fill="F4F7FB"/>
          </w:tcPr>
          <w:p>
            <w:pPr>
              <w:spacing w:after="0" w:before="0"/>
            </w:pPr>
            <w:r/>
            <w:r>
              <w:rPr>
                <w:rFonts w:ascii="Times New Roman" w:hAnsi="Times New Roman" w:cs="Times New Roman"/>
                <w:b w:val="0"/>
                <w:i w:val="0"/>
                <w:color w:val="1F2937"/>
                <w:sz w:val="19"/>
              </w:rPr>
              <w:t>/customers</w:t>
            </w:r>
          </w:p>
        </w:tc>
        <w:tc>
          <w:tcPr>
            <w:tcW w:type="dxa" w:w="4422"/>
            <w:shd w:val="clear" w:color="auto" w:fill="F4F7FB"/>
          </w:tcPr>
          <w:p>
            <w:pPr>
              <w:spacing w:after="0" w:before="0"/>
            </w:pPr>
            <w:r/>
            <w:r>
              <w:rPr>
                <w:rFonts w:ascii="Times New Roman" w:hAnsi="Times New Roman" w:cs="Times New Roman"/>
                <w:b w:val="0"/>
                <w:i w:val="0"/>
                <w:color w:val="1F2937"/>
                <w:sz w:val="19"/>
              </w:rPr>
              <w:t>Danh sách và hồ sơ khách hàng cá nhân: thông tin cơ bản, số tài khoản, chi nhánh, môi giới, phân loại VIP, tab Ticket</w:t>
            </w:r>
          </w:p>
        </w:tc>
      </w:tr>
      <w:tr>
        <w:tc>
          <w:tcPr>
            <w:tcW w:type="dxa" w:w="2041"/>
          </w:tcPr>
          <w:p>
            <w:pPr>
              <w:spacing w:after="0" w:before="0"/>
              <w:jc w:val="center"/>
            </w:pPr>
            <w:r/>
            <w:r>
              <w:rPr>
                <w:rFonts w:ascii="Times New Roman" w:hAnsi="Times New Roman" w:cs="Times New Roman"/>
                <w:b w:val="0"/>
                <w:i w:val="0"/>
                <w:color w:val="1F2937"/>
                <w:sz w:val="19"/>
              </w:rPr>
            </w:r>
          </w:p>
        </w:tc>
        <w:tc>
          <w:tcPr>
            <w:tcW w:type="dxa" w:w="1587"/>
          </w:tcPr>
          <w:p>
            <w:pPr>
              <w:spacing w:after="0" w:before="0"/>
            </w:pPr>
            <w:r/>
            <w:r>
              <w:rPr>
                <w:rFonts w:ascii="Times New Roman" w:hAnsi="Times New Roman" w:cs="Times New Roman"/>
                <w:b w:val="0"/>
                <w:i w:val="0"/>
                <w:color w:val="1F2937"/>
                <w:sz w:val="19"/>
              </w:rPr>
              <w:t>Công ty</w:t>
            </w:r>
          </w:p>
        </w:tc>
        <w:tc>
          <w:tcPr>
            <w:tcW w:type="dxa" w:w="1928"/>
          </w:tcPr>
          <w:p>
            <w:pPr>
              <w:spacing w:after="0" w:before="0"/>
            </w:pPr>
            <w:r/>
            <w:r>
              <w:rPr>
                <w:rFonts w:ascii="Times New Roman" w:hAnsi="Times New Roman" w:cs="Times New Roman"/>
                <w:b w:val="0"/>
                <w:i w:val="0"/>
                <w:color w:val="1F2937"/>
                <w:sz w:val="19"/>
              </w:rPr>
              <w:t>/companies</w:t>
            </w:r>
          </w:p>
        </w:tc>
        <w:tc>
          <w:tcPr>
            <w:tcW w:type="dxa" w:w="4422"/>
          </w:tcPr>
          <w:p>
            <w:pPr>
              <w:spacing w:after="0" w:before="0"/>
            </w:pPr>
            <w:r/>
            <w:r>
              <w:rPr>
                <w:rFonts w:ascii="Times New Roman" w:hAnsi="Times New Roman" w:cs="Times New Roman"/>
                <w:b w:val="0"/>
                <w:i w:val="0"/>
                <w:color w:val="1F2937"/>
                <w:sz w:val="19"/>
              </w:rPr>
              <w:t>Hồ sơ khách hàng tổ chức: thông tin công ty, mã số thuế, người liên hệ chính, nhân viên phụ trách</w:t>
            </w:r>
          </w:p>
        </w:tc>
      </w:tr>
      <w:tr>
        <w:tc>
          <w:tcPr>
            <w:tcW w:type="dxa" w:w="2041"/>
            <w:shd w:val="clear" w:color="auto" w:fill="F4F7FB"/>
          </w:tcPr>
          <w:p>
            <w:pPr>
              <w:spacing w:after="0" w:before="0"/>
              <w:jc w:val="center"/>
            </w:pPr>
            <w:r/>
            <w:r>
              <w:rPr>
                <w:rFonts w:ascii="Times New Roman" w:hAnsi="Times New Roman" w:cs="Times New Roman"/>
                <w:b w:val="0"/>
                <w:i w:val="0"/>
                <w:color w:val="1F2937"/>
                <w:sz w:val="19"/>
              </w:rPr>
              <w:t>DASHBOARD TỔNG HỢP</w:t>
            </w:r>
          </w:p>
        </w:tc>
        <w:tc>
          <w:tcPr>
            <w:tcW w:type="dxa" w:w="1587"/>
            <w:shd w:val="clear" w:color="auto" w:fill="F4F7FB"/>
          </w:tcPr>
          <w:p>
            <w:pPr>
              <w:spacing w:after="0" w:before="0"/>
            </w:pPr>
            <w:r/>
            <w:r>
              <w:rPr>
                <w:rFonts w:ascii="Times New Roman" w:hAnsi="Times New Roman" w:cs="Times New Roman"/>
                <w:b w:val="0"/>
                <w:i w:val="0"/>
                <w:color w:val="1F2937"/>
                <w:sz w:val="19"/>
              </w:rPr>
              <w:t>—</w:t>
            </w:r>
          </w:p>
        </w:tc>
        <w:tc>
          <w:tcPr>
            <w:tcW w:type="dxa" w:w="1928"/>
            <w:shd w:val="clear" w:color="auto" w:fill="F4F7FB"/>
          </w:tcPr>
          <w:p>
            <w:pPr>
              <w:spacing w:after="0" w:before="0"/>
            </w:pPr>
            <w:r/>
            <w:r>
              <w:rPr>
                <w:rFonts w:ascii="Times New Roman" w:hAnsi="Times New Roman" w:cs="Times New Roman"/>
                <w:b w:val="0"/>
                <w:i w:val="0"/>
                <w:color w:val="1F2937"/>
                <w:sz w:val="19"/>
              </w:rPr>
              <w:t>/dashboard</w:t>
            </w:r>
          </w:p>
        </w:tc>
        <w:tc>
          <w:tcPr>
            <w:tcW w:type="dxa" w:w="4422"/>
            <w:shd w:val="clear" w:color="auto" w:fill="F4F7FB"/>
          </w:tcPr>
          <w:p>
            <w:pPr>
              <w:spacing w:after="0" w:before="0"/>
            </w:pPr>
            <w:r/>
            <w:r>
              <w:rPr>
                <w:rFonts w:ascii="Times New Roman" w:hAnsi="Times New Roman" w:cs="Times New Roman"/>
                <w:b w:val="0"/>
                <w:i w:val="0"/>
                <w:color w:val="1F2937"/>
                <w:sz w:val="19"/>
              </w:rPr>
              <w:t>Báo cáo tổng hợp toàn hệ thống: chỉ số Khách hàng / CRM Tickets / Giao dịch, các biểu đồ phân bổ và bộ chỉ số sức khoẻ danh mục (ICP Score, Avg LTV, AAR, Churn, Referral)</w:t>
            </w:r>
          </w:p>
        </w:tc>
      </w:tr>
    </w:tbl>
    <w:p>
      <w:pPr>
        <w:spacing w:after="40"/>
      </w:pPr>
    </w:p>
    <w:p>
      <w:pPr>
        <w:keepNext/>
        <w:spacing w:before="160" w:after="60"/>
      </w:pPr>
      <w:r>
        <w:rPr>
          <w:rFonts w:ascii="Times New Roman" w:hAnsi="Times New Roman" w:cs="Times New Roman"/>
          <w:b/>
          <w:i w:val="0"/>
          <w:color w:val="444B55"/>
          <w:sz w:val="22"/>
        </w:rPr>
        <w:t>A.4.2. Nhóm CCC – phân hệ lõi</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trPr>
        <w:tc>
          <w:tcPr>
            <w:tcW w:type="dxa" w:w="1814"/>
            <w:shd w:val="clear" w:color="auto" w:fill="1F3B73"/>
          </w:tcPr>
          <w:p>
            <w:pPr>
              <w:spacing w:after="0" w:before="0"/>
              <w:jc w:val="center"/>
            </w:pPr>
            <w:r/>
            <w:r>
              <w:rPr>
                <w:rFonts w:ascii="Times New Roman" w:hAnsi="Times New Roman" w:cs="Times New Roman"/>
                <w:b/>
                <w:i w:val="0"/>
                <w:color w:val="FFFFFF"/>
                <w:sz w:val="19"/>
              </w:rPr>
              <w:t>Mục menu</w:t>
            </w:r>
          </w:p>
        </w:tc>
        <w:tc>
          <w:tcPr>
            <w:tcW w:type="dxa" w:w="1701"/>
            <w:shd w:val="clear" w:color="auto" w:fill="1F3B73"/>
          </w:tcPr>
          <w:p>
            <w:pPr>
              <w:spacing w:after="0" w:before="0"/>
              <w:jc w:val="center"/>
            </w:pPr>
            <w:r/>
            <w:r>
              <w:rPr>
                <w:rFonts w:ascii="Times New Roman" w:hAnsi="Times New Roman" w:cs="Times New Roman"/>
                <w:b/>
                <w:i w:val="0"/>
                <w:color w:val="FFFFFF"/>
                <w:sz w:val="19"/>
              </w:rPr>
              <w:t>Mục con</w:t>
            </w:r>
          </w:p>
        </w:tc>
        <w:tc>
          <w:tcPr>
            <w:tcW w:type="dxa" w:w="2041"/>
            <w:shd w:val="clear" w:color="auto" w:fill="1F3B73"/>
          </w:tcPr>
          <w:p>
            <w:pPr>
              <w:spacing w:after="0" w:before="0"/>
              <w:jc w:val="center"/>
            </w:pPr>
            <w:r/>
            <w:r>
              <w:rPr>
                <w:rFonts w:ascii="Times New Roman" w:hAnsi="Times New Roman" w:cs="Times New Roman"/>
                <w:b/>
                <w:i w:val="0"/>
                <w:color w:val="FFFFFF"/>
                <w:sz w:val="19"/>
              </w:rPr>
              <w:t>Đường dẫn</w:t>
            </w:r>
          </w:p>
        </w:tc>
        <w:tc>
          <w:tcPr>
            <w:tcW w:type="dxa" w:w="4422"/>
            <w:shd w:val="clear" w:color="auto" w:fill="1F3B73"/>
          </w:tcPr>
          <w:p>
            <w:pPr>
              <w:spacing w:after="0" w:before="0"/>
              <w:jc w:val="center"/>
            </w:pPr>
            <w:r/>
            <w:r>
              <w:rPr>
                <w:rFonts w:ascii="Times New Roman" w:hAnsi="Times New Roman" w:cs="Times New Roman"/>
                <w:b/>
                <w:i w:val="0"/>
                <w:color w:val="FFFFFF"/>
                <w:sz w:val="19"/>
              </w:rPr>
              <w:t>Chức năng làm gì</w:t>
            </w:r>
          </w:p>
        </w:tc>
      </w:tr>
      <w:tr>
        <w:tc>
          <w:tcPr>
            <w:tcW w:type="dxa" w:w="1814"/>
          </w:tcPr>
          <w:p>
            <w:pPr>
              <w:spacing w:after="0" w:before="0"/>
              <w:jc w:val="center"/>
            </w:pPr>
            <w:r/>
            <w:r>
              <w:rPr>
                <w:rFonts w:ascii="Times New Roman" w:hAnsi="Times New Roman" w:cs="Times New Roman"/>
                <w:b w:val="0"/>
                <w:i w:val="0"/>
                <w:color w:val="1F2937"/>
                <w:sz w:val="19"/>
              </w:rPr>
              <w:t>DASHBOARD CCC</w:t>
            </w:r>
          </w:p>
        </w:tc>
        <w:tc>
          <w:tcPr>
            <w:tcW w:type="dxa" w:w="1701"/>
          </w:tcPr>
          <w:p>
            <w:pPr>
              <w:spacing w:after="0" w:before="0"/>
            </w:pPr>
            <w:r/>
            <w:r>
              <w:rPr>
                <w:rFonts w:ascii="Times New Roman" w:hAnsi="Times New Roman" w:cs="Times New Roman"/>
                <w:b w:val="0"/>
                <w:i w:val="0"/>
                <w:color w:val="1F2937"/>
                <w:sz w:val="19"/>
              </w:rPr>
              <w:t>—</w:t>
            </w:r>
          </w:p>
        </w:tc>
        <w:tc>
          <w:tcPr>
            <w:tcW w:type="dxa" w:w="2041"/>
          </w:tcPr>
          <w:p>
            <w:pPr>
              <w:spacing w:after="0" w:before="0"/>
            </w:pPr>
            <w:r/>
            <w:r>
              <w:rPr>
                <w:rFonts w:ascii="Times New Roman" w:hAnsi="Times New Roman" w:cs="Times New Roman"/>
                <w:b w:val="0"/>
                <w:i w:val="0"/>
                <w:color w:val="1F2937"/>
                <w:sz w:val="19"/>
              </w:rPr>
              <w:t>/tickets/dashboard</w:t>
            </w:r>
          </w:p>
        </w:tc>
        <w:tc>
          <w:tcPr>
            <w:tcW w:type="dxa" w:w="4422"/>
          </w:tcPr>
          <w:p>
            <w:pPr>
              <w:spacing w:after="0" w:before="0"/>
            </w:pPr>
            <w:r/>
            <w:r>
              <w:rPr>
                <w:rFonts w:ascii="Times New Roman" w:hAnsi="Times New Roman" w:cs="Times New Roman"/>
                <w:b w:val="0"/>
                <w:i w:val="0"/>
                <w:color w:val="1F2937"/>
                <w:sz w:val="19"/>
              </w:rPr>
              <w:t>Bảng điều khiển vận hành CCC: 8 thẻ chỉ số, 8 biểu đồ phân tích, bảng ticket chưa xử lý; so sánh kỳ QoQ / YoY và drill-down theo kỳ</w:t>
            </w:r>
          </w:p>
        </w:tc>
      </w:tr>
      <w:tr>
        <w:tc>
          <w:tcPr>
            <w:tcW w:type="dxa" w:w="1814"/>
            <w:shd w:val="clear" w:color="auto" w:fill="F4F7FB"/>
          </w:tcPr>
          <w:p>
            <w:pPr>
              <w:spacing w:after="0" w:before="0"/>
              <w:jc w:val="center"/>
            </w:pPr>
            <w:r/>
            <w:r>
              <w:rPr>
                <w:rFonts w:ascii="Times New Roman" w:hAnsi="Times New Roman" w:cs="Times New Roman"/>
                <w:b w:val="0"/>
                <w:i w:val="0"/>
                <w:color w:val="1F2937"/>
                <w:sz w:val="19"/>
              </w:rPr>
              <w:t>CHATBOTS</w:t>
            </w:r>
          </w:p>
        </w:tc>
        <w:tc>
          <w:tcPr>
            <w:tcW w:type="dxa" w:w="1701"/>
            <w:shd w:val="clear" w:color="auto" w:fill="F4F7FB"/>
          </w:tcPr>
          <w:p>
            <w:pPr>
              <w:spacing w:after="0" w:before="0"/>
            </w:pPr>
            <w:r/>
            <w:r>
              <w:rPr>
                <w:rFonts w:ascii="Times New Roman" w:hAnsi="Times New Roman" w:cs="Times New Roman"/>
                <w:b w:val="0"/>
                <w:i w:val="0"/>
                <w:color w:val="1F2937"/>
                <w:sz w:val="19"/>
              </w:rPr>
              <w:t>—</w:t>
            </w:r>
          </w:p>
        </w:tc>
        <w:tc>
          <w:tcPr>
            <w:tcW w:type="dxa" w:w="2041"/>
            <w:shd w:val="clear" w:color="auto" w:fill="F4F7FB"/>
          </w:tcPr>
          <w:p>
            <w:pPr>
              <w:spacing w:after="0" w:before="0"/>
            </w:pPr>
            <w:r/>
            <w:r>
              <w:rPr>
                <w:rFonts w:ascii="Times New Roman" w:hAnsi="Times New Roman" w:cs="Times New Roman"/>
                <w:b w:val="0"/>
                <w:i w:val="0"/>
                <w:color w:val="1F2937"/>
                <w:sz w:val="19"/>
              </w:rPr>
              <w:t>/chatbots/dashboard</w:t>
            </w:r>
          </w:p>
        </w:tc>
        <w:tc>
          <w:tcPr>
            <w:tcW w:type="dxa" w:w="4422"/>
            <w:shd w:val="clear" w:color="auto" w:fill="F4F7FB"/>
          </w:tcPr>
          <w:p>
            <w:pPr>
              <w:spacing w:after="0" w:before="0"/>
            </w:pPr>
            <w:r/>
            <w:r>
              <w:rPr>
                <w:rFonts w:ascii="Times New Roman" w:hAnsi="Times New Roman" w:cs="Times New Roman"/>
                <w:b w:val="0"/>
                <w:i w:val="0"/>
                <w:color w:val="1F2937"/>
                <w:sz w:val="19"/>
              </w:rPr>
              <w:t>Quản lý và đo lường chatbot: 5 thẻ kết quả xử lý phiên, 11 biểu đồ, tab Tickets và tab FAQ; nguồn sinh ticket tự động cho CCC</w:t>
            </w:r>
          </w:p>
        </w:tc>
      </w:tr>
      <w:tr>
        <w:tc>
          <w:tcPr>
            <w:tcW w:type="dxa" w:w="1814"/>
          </w:tcPr>
          <w:p>
            <w:pPr>
              <w:spacing w:after="0" w:before="0"/>
              <w:jc w:val="center"/>
            </w:pPr>
            <w:r/>
            <w:r>
              <w:rPr>
                <w:rFonts w:ascii="Times New Roman" w:hAnsi="Times New Roman" w:cs="Times New Roman"/>
                <w:b w:val="0"/>
                <w:i w:val="0"/>
                <w:color w:val="1F2937"/>
                <w:sz w:val="19"/>
              </w:rPr>
              <w:t>CSKH</w:t>
            </w:r>
          </w:p>
        </w:tc>
        <w:tc>
          <w:tcPr>
            <w:tcW w:type="dxa" w:w="1701"/>
          </w:tcPr>
          <w:p>
            <w:pPr>
              <w:spacing w:after="0" w:before="0"/>
            </w:pPr>
            <w:r/>
            <w:r>
              <w:rPr>
                <w:rFonts w:ascii="Times New Roman" w:hAnsi="Times New Roman" w:cs="Times New Roman"/>
                <w:b w:val="0"/>
                <w:i w:val="0"/>
                <w:color w:val="1F2937"/>
                <w:sz w:val="19"/>
              </w:rPr>
              <w:t>Ticket</w:t>
            </w:r>
          </w:p>
        </w:tc>
        <w:tc>
          <w:tcPr>
            <w:tcW w:type="dxa" w:w="2041"/>
          </w:tcPr>
          <w:p>
            <w:pPr>
              <w:spacing w:after="0" w:before="0"/>
            </w:pPr>
            <w:r/>
            <w:r>
              <w:rPr>
                <w:rFonts w:ascii="Times New Roman" w:hAnsi="Times New Roman" w:cs="Times New Roman"/>
                <w:b w:val="0"/>
                <w:i w:val="0"/>
                <w:color w:val="1F2937"/>
                <w:sz w:val="19"/>
              </w:rPr>
              <w:t>/tickets</w:t>
            </w:r>
          </w:p>
        </w:tc>
        <w:tc>
          <w:tcPr>
            <w:tcW w:type="dxa" w:w="4422"/>
          </w:tcPr>
          <w:p>
            <w:pPr>
              <w:spacing w:after="0" w:before="0"/>
            </w:pPr>
            <w:r/>
            <w:r>
              <w:rPr>
                <w:rFonts w:ascii="Times New Roman" w:hAnsi="Times New Roman" w:cs="Times New Roman"/>
                <w:b w:val="0"/>
                <w:i w:val="0"/>
                <w:color w:val="1F2937"/>
                <w:sz w:val="19"/>
              </w:rPr>
              <w:t>Danh sách và xử lý ticket CSKH: tạo thủ công, tiếp nhận ticket tự động từ chatbot, cập nhật vòng đời, phân công, chuyển đơn vị / chi nhánh, lịch sử thay đổi</w:t>
            </w:r>
          </w:p>
        </w:tc>
      </w:tr>
      <w:tr>
        <w:tc>
          <w:tcPr>
            <w:tcW w:type="dxa" w:w="1814"/>
            <w:shd w:val="clear" w:color="auto" w:fill="F4F7FB"/>
          </w:tcPr>
          <w:p>
            <w:pPr>
              <w:spacing w:after="0" w:before="0"/>
              <w:jc w:val="center"/>
            </w:pPr>
            <w:r/>
            <w:r>
              <w:rPr>
                <w:rFonts w:ascii="Times New Roman" w:hAnsi="Times New Roman" w:cs="Times New Roman"/>
                <w:b w:val="0"/>
                <w:i w:val="0"/>
                <w:color w:val="1F2937"/>
                <w:sz w:val="19"/>
              </w:rPr>
            </w:r>
          </w:p>
        </w:tc>
        <w:tc>
          <w:tcPr>
            <w:tcW w:type="dxa" w:w="1701"/>
            <w:shd w:val="clear" w:color="auto" w:fill="F4F7FB"/>
          </w:tcPr>
          <w:p>
            <w:pPr>
              <w:spacing w:after="0" w:before="0"/>
            </w:pPr>
            <w:r/>
            <w:r>
              <w:rPr>
                <w:rFonts w:ascii="Times New Roman" w:hAnsi="Times New Roman" w:cs="Times New Roman"/>
                <w:b w:val="0"/>
                <w:i w:val="0"/>
                <w:color w:val="1F2937"/>
                <w:sz w:val="19"/>
              </w:rPr>
              <w:t>Danh mục SLA</w:t>
            </w:r>
          </w:p>
        </w:tc>
        <w:tc>
          <w:tcPr>
            <w:tcW w:type="dxa" w:w="2041"/>
            <w:shd w:val="clear" w:color="auto" w:fill="F4F7FB"/>
          </w:tcPr>
          <w:p>
            <w:pPr>
              <w:spacing w:after="0" w:before="0"/>
            </w:pPr>
            <w:r/>
            <w:r>
              <w:rPr>
                <w:rFonts w:ascii="Times New Roman" w:hAnsi="Times New Roman" w:cs="Times New Roman"/>
                <w:b w:val="0"/>
                <w:i w:val="0"/>
                <w:color w:val="1F2937"/>
                <w:sz w:val="19"/>
              </w:rPr>
              <w:t>/sla</w:t>
            </w:r>
          </w:p>
        </w:tc>
        <w:tc>
          <w:tcPr>
            <w:tcW w:type="dxa" w:w="4422"/>
            <w:shd w:val="clear" w:color="auto" w:fill="F4F7FB"/>
          </w:tcPr>
          <w:p>
            <w:pPr>
              <w:spacing w:after="0" w:before="0"/>
            </w:pPr>
            <w:r/>
            <w:r>
              <w:rPr>
                <w:rFonts w:ascii="Times New Roman" w:hAnsi="Times New Roman" w:cs="Times New Roman"/>
                <w:b w:val="0"/>
                <w:i w:val="0"/>
                <w:color w:val="1F2937"/>
                <w:sz w:val="19"/>
              </w:rPr>
              <w:t>Khai báo chính sách SLA: thời gian phản hồi, phân công, xử lý, hoàn tất; công đoạn SLA, lý do vượt SLA và quy tắc leo thang</w:t>
            </w:r>
          </w:p>
        </w:tc>
      </w:tr>
      <w:tr>
        <w:tc>
          <w:tcPr>
            <w:tcW w:type="dxa" w:w="1814"/>
          </w:tcPr>
          <w:p>
            <w:pPr>
              <w:spacing w:after="0" w:before="0"/>
              <w:jc w:val="center"/>
            </w:pPr>
            <w:r/>
            <w:r>
              <w:rPr>
                <w:rFonts w:ascii="Times New Roman" w:hAnsi="Times New Roman" w:cs="Times New Roman"/>
                <w:b w:val="0"/>
                <w:i w:val="0"/>
                <w:color w:val="1F2937"/>
                <w:sz w:val="19"/>
              </w:rPr>
              <w:t>LỖI BÊN NGOÀI</w:t>
            </w:r>
          </w:p>
        </w:tc>
        <w:tc>
          <w:tcPr>
            <w:tcW w:type="dxa" w:w="1701"/>
          </w:tcPr>
          <w:p>
            <w:pPr>
              <w:spacing w:after="0" w:before="0"/>
            </w:pPr>
            <w:r/>
            <w:r>
              <w:rPr>
                <w:rFonts w:ascii="Times New Roman" w:hAnsi="Times New Roman" w:cs="Times New Roman"/>
                <w:b w:val="0"/>
                <w:i w:val="0"/>
                <w:color w:val="1F2937"/>
                <w:sz w:val="19"/>
              </w:rPr>
              <w:t>Dashboard lỗi</w:t>
            </w:r>
          </w:p>
        </w:tc>
        <w:tc>
          <w:tcPr>
            <w:tcW w:type="dxa" w:w="2041"/>
          </w:tcPr>
          <w:p>
            <w:pPr>
              <w:spacing w:after="0" w:before="0"/>
            </w:pPr>
            <w:r/>
            <w:r>
              <w:rPr>
                <w:rFonts w:ascii="Times New Roman" w:hAnsi="Times New Roman" w:cs="Times New Roman"/>
                <w:b w:val="0"/>
                <w:i w:val="0"/>
                <w:color w:val="1F2937"/>
                <w:sz w:val="19"/>
              </w:rPr>
              <w:t>/external-errors/dashboard</w:t>
            </w:r>
          </w:p>
        </w:tc>
        <w:tc>
          <w:tcPr>
            <w:tcW w:type="dxa" w:w="4422"/>
          </w:tcPr>
          <w:p>
            <w:pPr>
              <w:spacing w:after="0" w:before="0"/>
            </w:pPr>
            <w:r/>
            <w:r>
              <w:rPr>
                <w:rFonts w:ascii="Times New Roman" w:hAnsi="Times New Roman" w:cs="Times New Roman"/>
                <w:b w:val="0"/>
                <w:i w:val="0"/>
                <w:color w:val="1F2937"/>
                <w:sz w:val="19"/>
              </w:rPr>
              <w:t>Thống kê lỗi theo thiết bị, nhóm lỗi, nguyên nhân, nguồn phát hiện, xu hướng thời gian và vấn đề lặp lại</w:t>
            </w:r>
          </w:p>
        </w:tc>
      </w:tr>
      <w:tr>
        <w:tc>
          <w:tcPr>
            <w:tcW w:type="dxa" w:w="1814"/>
            <w:shd w:val="clear" w:color="auto" w:fill="F4F7FB"/>
          </w:tcPr>
          <w:p>
            <w:pPr>
              <w:spacing w:after="0" w:before="0"/>
              <w:jc w:val="center"/>
            </w:pPr>
            <w:r/>
            <w:r>
              <w:rPr>
                <w:rFonts w:ascii="Times New Roman" w:hAnsi="Times New Roman" w:cs="Times New Roman"/>
                <w:b w:val="0"/>
                <w:i w:val="0"/>
                <w:color w:val="1F2937"/>
                <w:sz w:val="19"/>
              </w:rPr>
            </w:r>
          </w:p>
        </w:tc>
        <w:tc>
          <w:tcPr>
            <w:tcW w:type="dxa" w:w="1701"/>
            <w:shd w:val="clear" w:color="auto" w:fill="F4F7FB"/>
          </w:tcPr>
          <w:p>
            <w:pPr>
              <w:spacing w:after="0" w:before="0"/>
            </w:pPr>
            <w:r/>
            <w:r>
              <w:rPr>
                <w:rFonts w:ascii="Times New Roman" w:hAnsi="Times New Roman" w:cs="Times New Roman"/>
                <w:b w:val="0"/>
                <w:i w:val="0"/>
                <w:color w:val="1F2937"/>
                <w:sz w:val="19"/>
              </w:rPr>
              <w:t>Danh sách lỗi</w:t>
            </w:r>
          </w:p>
        </w:tc>
        <w:tc>
          <w:tcPr>
            <w:tcW w:type="dxa" w:w="2041"/>
            <w:shd w:val="clear" w:color="auto" w:fill="F4F7FB"/>
          </w:tcPr>
          <w:p>
            <w:pPr>
              <w:spacing w:after="0" w:before="0"/>
            </w:pPr>
            <w:r/>
            <w:r>
              <w:rPr>
                <w:rFonts w:ascii="Times New Roman" w:hAnsi="Times New Roman" w:cs="Times New Roman"/>
                <w:b w:val="0"/>
                <w:i w:val="0"/>
                <w:color w:val="1F2937"/>
                <w:sz w:val="19"/>
              </w:rPr>
              <w:t>/external-errors</w:t>
            </w:r>
          </w:p>
        </w:tc>
        <w:tc>
          <w:tcPr>
            <w:tcW w:type="dxa" w:w="4422"/>
            <w:shd w:val="clear" w:color="auto" w:fill="F4F7FB"/>
          </w:tcPr>
          <w:p>
            <w:pPr>
              <w:spacing w:after="0" w:before="0"/>
            </w:pPr>
            <w:r/>
            <w:r>
              <w:rPr>
                <w:rFonts w:ascii="Times New Roman" w:hAnsi="Times New Roman" w:cs="Times New Roman"/>
                <w:b w:val="0"/>
                <w:i w:val="0"/>
                <w:color w:val="1F2937"/>
                <w:sz w:val="19"/>
              </w:rPr>
              <w:t>Danh sách bản ghi lỗi sau khi làm sạch và phân loại bằng LLM; lọc theo trạng thái phân loại, xác nhận lại khi độ tin cậy thấp</w:t>
            </w:r>
          </w:p>
        </w:tc>
      </w:tr>
      <w:tr>
        <w:tc>
          <w:tcPr>
            <w:tcW w:type="dxa" w:w="1814"/>
          </w:tcPr>
          <w:p>
            <w:pPr>
              <w:spacing w:after="0" w:before="0"/>
              <w:jc w:val="center"/>
            </w:pPr>
            <w:r/>
            <w:r>
              <w:rPr>
                <w:rFonts w:ascii="Times New Roman" w:hAnsi="Times New Roman" w:cs="Times New Roman"/>
                <w:b w:val="0"/>
                <w:i w:val="0"/>
                <w:color w:val="1F2937"/>
                <w:sz w:val="19"/>
              </w:rPr>
            </w:r>
          </w:p>
        </w:tc>
        <w:tc>
          <w:tcPr>
            <w:tcW w:type="dxa" w:w="1701"/>
          </w:tcPr>
          <w:p>
            <w:pPr>
              <w:spacing w:after="0" w:before="0"/>
            </w:pPr>
            <w:r/>
            <w:r>
              <w:rPr>
                <w:rFonts w:ascii="Times New Roman" w:hAnsi="Times New Roman" w:cs="Times New Roman"/>
                <w:b w:val="0"/>
                <w:i w:val="0"/>
                <w:color w:val="1F2937"/>
                <w:sz w:val="19"/>
              </w:rPr>
              <w:t>Thêm lỗi</w:t>
            </w:r>
          </w:p>
        </w:tc>
        <w:tc>
          <w:tcPr>
            <w:tcW w:type="dxa" w:w="2041"/>
          </w:tcPr>
          <w:p>
            <w:pPr>
              <w:spacing w:after="0" w:before="0"/>
            </w:pPr>
            <w:r/>
            <w:r>
              <w:rPr>
                <w:rFonts w:ascii="Times New Roman" w:hAnsi="Times New Roman" w:cs="Times New Roman"/>
                <w:b w:val="0"/>
                <w:i w:val="0"/>
                <w:color w:val="1F2937"/>
                <w:sz w:val="19"/>
              </w:rPr>
              <w:t>/external-errors/create</w:t>
            </w:r>
          </w:p>
        </w:tc>
        <w:tc>
          <w:tcPr>
            <w:tcW w:type="dxa" w:w="4422"/>
          </w:tcPr>
          <w:p>
            <w:pPr>
              <w:spacing w:after="0" w:before="0"/>
            </w:pPr>
            <w:r/>
            <w:r>
              <w:rPr>
                <w:rFonts w:ascii="Times New Roman" w:hAnsi="Times New Roman" w:cs="Times New Roman"/>
                <w:b w:val="0"/>
                <w:i w:val="0"/>
                <w:color w:val="1F2937"/>
                <w:sz w:val="19"/>
              </w:rPr>
              <w:t>Nhập thủ công một bản ghi lỗi; hệ thống tự phân loại sau khi lưu</w:t>
            </w:r>
          </w:p>
        </w:tc>
      </w:tr>
      <w:tr>
        <w:tc>
          <w:tcPr>
            <w:tcW w:type="dxa" w:w="1814"/>
            <w:shd w:val="clear" w:color="auto" w:fill="F4F7FB"/>
          </w:tcPr>
          <w:p>
            <w:pPr>
              <w:spacing w:after="0" w:before="0"/>
              <w:jc w:val="center"/>
            </w:pPr>
            <w:r/>
            <w:r>
              <w:rPr>
                <w:rFonts w:ascii="Times New Roman" w:hAnsi="Times New Roman" w:cs="Times New Roman"/>
                <w:b w:val="0"/>
                <w:i w:val="0"/>
                <w:color w:val="1F2937"/>
                <w:sz w:val="19"/>
              </w:rPr>
            </w:r>
          </w:p>
        </w:tc>
        <w:tc>
          <w:tcPr>
            <w:tcW w:type="dxa" w:w="1701"/>
            <w:shd w:val="clear" w:color="auto" w:fill="F4F7FB"/>
          </w:tcPr>
          <w:p>
            <w:pPr>
              <w:spacing w:after="0" w:before="0"/>
            </w:pPr>
            <w:r/>
            <w:r>
              <w:rPr>
                <w:rFonts w:ascii="Times New Roman" w:hAnsi="Times New Roman" w:cs="Times New Roman"/>
                <w:b w:val="0"/>
                <w:i w:val="0"/>
                <w:color w:val="1F2937"/>
                <w:sz w:val="19"/>
              </w:rPr>
              <w:t>Import Excel</w:t>
            </w:r>
          </w:p>
        </w:tc>
        <w:tc>
          <w:tcPr>
            <w:tcW w:type="dxa" w:w="2041"/>
            <w:shd w:val="clear" w:color="auto" w:fill="F4F7FB"/>
          </w:tcPr>
          <w:p>
            <w:pPr>
              <w:spacing w:after="0" w:before="0"/>
            </w:pPr>
            <w:r/>
            <w:r>
              <w:rPr>
                <w:rFonts w:ascii="Times New Roman" w:hAnsi="Times New Roman" w:cs="Times New Roman"/>
                <w:b w:val="0"/>
                <w:i w:val="0"/>
                <w:color w:val="1F2937"/>
                <w:sz w:val="19"/>
              </w:rPr>
              <w:t>/external-errors/import</w:t>
            </w:r>
          </w:p>
        </w:tc>
        <w:tc>
          <w:tcPr>
            <w:tcW w:type="dxa" w:w="4422"/>
            <w:shd w:val="clear" w:color="auto" w:fill="F4F7FB"/>
          </w:tcPr>
          <w:p>
            <w:pPr>
              <w:spacing w:after="0" w:before="0"/>
            </w:pPr>
            <w:r/>
            <w:r>
              <w:rPr>
                <w:rFonts w:ascii="Times New Roman" w:hAnsi="Times New Roman" w:cs="Times New Roman"/>
                <w:b w:val="0"/>
                <w:i w:val="0"/>
                <w:color w:val="1F2937"/>
                <w:sz w:val="19"/>
              </w:rPr>
              <w:t>Nhập lỗi hàng loạt từ file Excel theo lô: chọn sheet, chọn trường ngày, theo dõi số dòng nguồn / đã import / lỗi</w:t>
            </w:r>
          </w:p>
        </w:tc>
      </w:tr>
      <w:tr>
        <w:tc>
          <w:tcPr>
            <w:tcW w:type="dxa" w:w="1814"/>
          </w:tcPr>
          <w:p>
            <w:pPr>
              <w:spacing w:after="0" w:before="0"/>
              <w:jc w:val="center"/>
            </w:pPr>
            <w:r/>
            <w:r>
              <w:rPr>
                <w:rFonts w:ascii="Times New Roman" w:hAnsi="Times New Roman" w:cs="Times New Roman"/>
                <w:b w:val="0"/>
                <w:i w:val="0"/>
                <w:color w:val="1F2937"/>
                <w:sz w:val="19"/>
              </w:rPr>
            </w:r>
          </w:p>
        </w:tc>
        <w:tc>
          <w:tcPr>
            <w:tcW w:type="dxa" w:w="1701"/>
          </w:tcPr>
          <w:p>
            <w:pPr>
              <w:spacing w:after="0" w:before="0"/>
            </w:pPr>
            <w:r/>
            <w:r>
              <w:rPr>
                <w:rFonts w:ascii="Times New Roman" w:hAnsi="Times New Roman" w:cs="Times New Roman"/>
                <w:b w:val="0"/>
                <w:i w:val="0"/>
                <w:color w:val="1F2937"/>
                <w:sz w:val="19"/>
              </w:rPr>
              <w:t>Nhóm lỗi – Mã lỗi</w:t>
            </w:r>
          </w:p>
        </w:tc>
        <w:tc>
          <w:tcPr>
            <w:tcW w:type="dxa" w:w="2041"/>
          </w:tcPr>
          <w:p>
            <w:pPr>
              <w:spacing w:after="0" w:before="0"/>
            </w:pPr>
            <w:r/>
            <w:r>
              <w:rPr>
                <w:rFonts w:ascii="Times New Roman" w:hAnsi="Times New Roman" w:cs="Times New Roman"/>
                <w:b w:val="0"/>
                <w:i w:val="0"/>
                <w:color w:val="1F2937"/>
                <w:sz w:val="19"/>
              </w:rPr>
              <w:t>/external-errors/error-catalogs</w:t>
            </w:r>
          </w:p>
        </w:tc>
        <w:tc>
          <w:tcPr>
            <w:tcW w:type="dxa" w:w="4422"/>
          </w:tcPr>
          <w:p>
            <w:pPr>
              <w:spacing w:after="0" w:before="0"/>
            </w:pPr>
            <w:r/>
            <w:r>
              <w:rPr>
                <w:rFonts w:ascii="Times New Roman" w:hAnsi="Times New Roman" w:cs="Times New Roman"/>
                <w:b w:val="0"/>
                <w:i w:val="0"/>
                <w:color w:val="1F2937"/>
                <w:sz w:val="19"/>
              </w:rPr>
              <w:t>Quản lý Nhóm lỗi, Mã lỗi và Nhóm nguyên nhân kèm từ khoá và ví dụ hỗ trợ LLM</w:t>
            </w:r>
          </w:p>
        </w:tc>
      </w:tr>
      <w:tr>
        <w:tc>
          <w:tcPr>
            <w:tcW w:type="dxa" w:w="1814"/>
            <w:shd w:val="clear" w:color="auto" w:fill="F4F7FB"/>
          </w:tcPr>
          <w:p>
            <w:pPr>
              <w:spacing w:after="0" w:before="0"/>
              <w:jc w:val="center"/>
            </w:pPr>
            <w:r/>
            <w:r>
              <w:rPr>
                <w:rFonts w:ascii="Times New Roman" w:hAnsi="Times New Roman" w:cs="Times New Roman"/>
                <w:b w:val="0"/>
                <w:i w:val="0"/>
                <w:color w:val="1F2937"/>
                <w:sz w:val="19"/>
              </w:rPr>
              <w:t>QUẢN LÝ USER</w:t>
            </w:r>
          </w:p>
        </w:tc>
        <w:tc>
          <w:tcPr>
            <w:tcW w:type="dxa" w:w="1701"/>
            <w:shd w:val="clear" w:color="auto" w:fill="F4F7FB"/>
          </w:tcPr>
          <w:p>
            <w:pPr>
              <w:spacing w:after="0" w:before="0"/>
            </w:pPr>
            <w:r/>
            <w:r>
              <w:rPr>
                <w:rFonts w:ascii="Times New Roman" w:hAnsi="Times New Roman" w:cs="Times New Roman"/>
                <w:b w:val="0"/>
                <w:i w:val="0"/>
                <w:color w:val="1F2937"/>
                <w:sz w:val="19"/>
              </w:rPr>
              <w:t>—</w:t>
            </w:r>
          </w:p>
        </w:tc>
        <w:tc>
          <w:tcPr>
            <w:tcW w:type="dxa" w:w="2041"/>
            <w:shd w:val="clear" w:color="auto" w:fill="F4F7FB"/>
          </w:tcPr>
          <w:p>
            <w:pPr>
              <w:spacing w:after="0" w:before="0"/>
            </w:pPr>
            <w:r/>
            <w:r>
              <w:rPr>
                <w:rFonts w:ascii="Times New Roman" w:hAnsi="Times New Roman" w:cs="Times New Roman"/>
                <w:b w:val="0"/>
                <w:i w:val="0"/>
                <w:color w:val="1F2937"/>
                <w:sz w:val="19"/>
              </w:rPr>
              <w:t>/accounts/users</w:t>
            </w:r>
          </w:p>
        </w:tc>
        <w:tc>
          <w:tcPr>
            <w:tcW w:type="dxa" w:w="4422"/>
            <w:shd w:val="clear" w:color="auto" w:fill="F4F7FB"/>
          </w:tcPr>
          <w:p>
            <w:pPr>
              <w:spacing w:after="0" w:before="0"/>
            </w:pPr>
            <w:r/>
            <w:r>
              <w:rPr>
                <w:rFonts w:ascii="Times New Roman" w:hAnsi="Times New Roman" w:cs="Times New Roman"/>
                <w:b w:val="0"/>
                <w:i w:val="0"/>
                <w:color w:val="1F2937"/>
                <w:sz w:val="19"/>
              </w:rPr>
              <w:t>Tạo và quản trị tài khoản đăng nhập, hồ sơ nhân sự, gán vai trò kèm phạm vi dữ liệu, khoá / kích hoạt tài khoản</w:t>
            </w:r>
          </w:p>
        </w:tc>
      </w:tr>
    </w:tbl>
    <w:p>
      <w:pPr>
        <w:spacing w:after="40"/>
      </w:pPr>
    </w:p>
    <w:p>
      <w:pPr>
        <w:keepNext/>
        <w:spacing w:before="160" w:after="60"/>
      </w:pPr>
      <w:r>
        <w:rPr>
          <w:rFonts w:ascii="Times New Roman" w:hAnsi="Times New Roman" w:cs="Times New Roman"/>
          <w:b/>
          <w:i w:val="0"/>
          <w:color w:val="444B55"/>
          <w:sz w:val="22"/>
        </w:rPr>
        <w:t>A.4.3. Nhóm SALE ADMIN</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trPr>
        <w:tc>
          <w:tcPr>
            <w:tcW w:type="dxa" w:w="2154"/>
            <w:shd w:val="clear" w:color="auto" w:fill="1F3B73"/>
          </w:tcPr>
          <w:p>
            <w:pPr>
              <w:spacing w:after="0" w:before="0"/>
              <w:jc w:val="center"/>
            </w:pPr>
            <w:r/>
            <w:r>
              <w:rPr>
                <w:rFonts w:ascii="Times New Roman" w:hAnsi="Times New Roman" w:cs="Times New Roman"/>
                <w:b/>
                <w:i w:val="0"/>
                <w:color w:val="FFFFFF"/>
                <w:sz w:val="19"/>
              </w:rPr>
              <w:t>Mục menu</w:t>
            </w:r>
          </w:p>
        </w:tc>
        <w:tc>
          <w:tcPr>
            <w:tcW w:type="dxa" w:w="2041"/>
            <w:shd w:val="clear" w:color="auto" w:fill="1F3B73"/>
          </w:tcPr>
          <w:p>
            <w:pPr>
              <w:spacing w:after="0" w:before="0"/>
              <w:jc w:val="center"/>
            </w:pPr>
            <w:r/>
            <w:r>
              <w:rPr>
                <w:rFonts w:ascii="Times New Roman" w:hAnsi="Times New Roman" w:cs="Times New Roman"/>
                <w:b/>
                <w:i w:val="0"/>
                <w:color w:val="FFFFFF"/>
                <w:sz w:val="19"/>
              </w:rPr>
              <w:t>Đường dẫn</w:t>
            </w:r>
          </w:p>
        </w:tc>
        <w:tc>
          <w:tcPr>
            <w:tcW w:type="dxa" w:w="1928"/>
            <w:shd w:val="clear" w:color="auto" w:fill="1F3B73"/>
          </w:tcPr>
          <w:p>
            <w:pPr>
              <w:spacing w:after="0" w:before="0"/>
              <w:jc w:val="center"/>
            </w:pPr>
            <w:r/>
            <w:r>
              <w:rPr>
                <w:rFonts w:ascii="Times New Roman" w:hAnsi="Times New Roman" w:cs="Times New Roman"/>
                <w:b/>
                <w:i w:val="0"/>
                <w:color w:val="FFFFFF"/>
                <w:sz w:val="19"/>
              </w:rPr>
              <w:t>Điều kiện hiển thị</w:t>
            </w:r>
          </w:p>
        </w:tc>
        <w:tc>
          <w:tcPr>
            <w:tcW w:type="dxa" w:w="3855"/>
            <w:shd w:val="clear" w:color="auto" w:fill="1F3B73"/>
          </w:tcPr>
          <w:p>
            <w:pPr>
              <w:spacing w:after="0" w:before="0"/>
              <w:jc w:val="center"/>
            </w:pPr>
            <w:r/>
            <w:r>
              <w:rPr>
                <w:rFonts w:ascii="Times New Roman" w:hAnsi="Times New Roman" w:cs="Times New Roman"/>
                <w:b/>
                <w:i w:val="0"/>
                <w:color w:val="FFFFFF"/>
                <w:sz w:val="19"/>
              </w:rPr>
              <w:t>Chức năng làm gì</w:t>
            </w:r>
          </w:p>
        </w:tc>
      </w:tr>
      <w:tr>
        <w:tc>
          <w:tcPr>
            <w:tcW w:type="dxa" w:w="2154"/>
          </w:tcPr>
          <w:p>
            <w:pPr>
              <w:spacing w:after="0" w:before="0"/>
              <w:jc w:val="center"/>
            </w:pPr>
            <w:r/>
            <w:r>
              <w:rPr>
                <w:rFonts w:ascii="Times New Roman" w:hAnsi="Times New Roman" w:cs="Times New Roman"/>
                <w:b w:val="0"/>
                <w:i w:val="0"/>
                <w:color w:val="1F2937"/>
                <w:sz w:val="19"/>
              </w:rPr>
              <w:t>DASHBOARD SALE ADMIN</w:t>
            </w:r>
          </w:p>
        </w:tc>
        <w:tc>
          <w:tcPr>
            <w:tcW w:type="dxa" w:w="2041"/>
          </w:tcPr>
          <w:p>
            <w:pPr>
              <w:spacing w:after="0" w:before="0"/>
            </w:pPr>
            <w:r/>
            <w:r>
              <w:rPr>
                <w:rFonts w:ascii="Times New Roman" w:hAnsi="Times New Roman" w:cs="Times New Roman"/>
                <w:b w:val="0"/>
                <w:i w:val="0"/>
                <w:color w:val="1F2937"/>
                <w:sz w:val="19"/>
              </w:rPr>
              <w:t>/sale-admin/dashboard</w:t>
            </w:r>
          </w:p>
        </w:tc>
        <w:tc>
          <w:tcPr>
            <w:tcW w:type="dxa" w:w="1928"/>
          </w:tcPr>
          <w:p>
            <w:pPr>
              <w:spacing w:after="0" w:before="0"/>
            </w:pPr>
            <w:r/>
            <w:r>
              <w:rPr>
                <w:rFonts w:ascii="Times New Roman" w:hAnsi="Times New Roman" w:cs="Times New Roman"/>
                <w:b w:val="0"/>
                <w:i w:val="0"/>
                <w:color w:val="1F2937"/>
                <w:sz w:val="19"/>
              </w:rPr>
              <w:t>Có quyền SA_DASHBOARD_VIEW hoặc là Admin</w:t>
            </w:r>
          </w:p>
        </w:tc>
        <w:tc>
          <w:tcPr>
            <w:tcW w:type="dxa" w:w="3855"/>
          </w:tcPr>
          <w:p>
            <w:pPr>
              <w:spacing w:after="0" w:before="0"/>
            </w:pPr>
            <w:r/>
            <w:r>
              <w:rPr>
                <w:rFonts w:ascii="Times New Roman" w:hAnsi="Times New Roman" w:cs="Times New Roman"/>
                <w:b w:val="0"/>
                <w:i w:val="0"/>
                <w:color w:val="1F2937"/>
                <w:sz w:val="19"/>
              </w:rPr>
              <w:t>Báo cáo real-time hiệu suất SA: chỉ số tổng quan có so sánh kỳ, xếp hạng chi nhánh, top nhân viên, phân tích giao dịch và phân khúc ICP</w:t>
            </w:r>
          </w:p>
        </w:tc>
      </w:tr>
      <w:tr>
        <w:tc>
          <w:tcPr>
            <w:tcW w:type="dxa" w:w="2154"/>
            <w:shd w:val="clear" w:color="auto" w:fill="F4F7FB"/>
          </w:tcPr>
          <w:p>
            <w:pPr>
              <w:spacing w:after="0" w:before="0"/>
              <w:jc w:val="center"/>
            </w:pPr>
            <w:r/>
            <w:r>
              <w:rPr>
                <w:rFonts w:ascii="Times New Roman" w:hAnsi="Times New Roman" w:cs="Times New Roman"/>
                <w:b w:val="0"/>
                <w:i w:val="0"/>
                <w:color w:val="1F2937"/>
                <w:sz w:val="19"/>
              </w:rPr>
              <w:t>KPI CÁ NHÂN</w:t>
            </w:r>
          </w:p>
        </w:tc>
        <w:tc>
          <w:tcPr>
            <w:tcW w:type="dxa" w:w="2041"/>
            <w:shd w:val="clear" w:color="auto" w:fill="F4F7FB"/>
          </w:tcPr>
          <w:p>
            <w:pPr>
              <w:spacing w:after="0" w:before="0"/>
            </w:pPr>
            <w:r/>
            <w:r>
              <w:rPr>
                <w:rFonts w:ascii="Times New Roman" w:hAnsi="Times New Roman" w:cs="Times New Roman"/>
                <w:b w:val="0"/>
                <w:i w:val="0"/>
                <w:color w:val="1F2937"/>
                <w:sz w:val="19"/>
              </w:rPr>
              <w:t>/sale-admin/kpis/personal</w:t>
            </w:r>
          </w:p>
        </w:tc>
        <w:tc>
          <w:tcPr>
            <w:tcW w:type="dxa" w:w="1928"/>
            <w:shd w:val="clear" w:color="auto" w:fill="F4F7FB"/>
          </w:tcPr>
          <w:p>
            <w:pPr>
              <w:spacing w:after="0" w:before="0"/>
            </w:pPr>
            <w:r/>
            <w:r>
              <w:rPr>
                <w:rFonts w:ascii="Times New Roman" w:hAnsi="Times New Roman" w:cs="Times New Roman"/>
                <w:b w:val="0"/>
                <w:i w:val="0"/>
                <w:color w:val="1F2937"/>
                <w:sz w:val="19"/>
              </w:rPr>
              <w:t>SA hoặc Giám sát SA</w:t>
            </w:r>
          </w:p>
        </w:tc>
        <w:tc>
          <w:tcPr>
            <w:tcW w:type="dxa" w:w="3855"/>
            <w:shd w:val="clear" w:color="auto" w:fill="F4F7FB"/>
          </w:tcPr>
          <w:p>
            <w:pPr>
              <w:spacing w:after="0" w:before="0"/>
            </w:pPr>
            <w:r/>
            <w:r>
              <w:rPr>
                <w:rFonts w:ascii="Times New Roman" w:hAnsi="Times New Roman" w:cs="Times New Roman"/>
                <w:b w:val="0"/>
                <w:i w:val="0"/>
                <w:color w:val="1F2937"/>
                <w:sz w:val="19"/>
              </w:rPr>
              <w:t>Dashboard KPI cá nhân: tiến độ từng chỉ tiêu so với target, tách Bảng A (Admin chấm) và Bảng B (hệ thống tự tính), trạng thái điều kiện cổng</w:t>
            </w:r>
          </w:p>
        </w:tc>
      </w:tr>
      <w:tr>
        <w:tc>
          <w:tcPr>
            <w:tcW w:type="dxa" w:w="2154"/>
          </w:tcPr>
          <w:p>
            <w:pPr>
              <w:spacing w:after="0" w:before="0"/>
              <w:jc w:val="center"/>
            </w:pPr>
            <w:r/>
            <w:r>
              <w:rPr>
                <w:rFonts w:ascii="Times New Roman" w:hAnsi="Times New Roman" w:cs="Times New Roman"/>
                <w:b w:val="0"/>
                <w:i w:val="0"/>
                <w:color w:val="1F2937"/>
                <w:sz w:val="19"/>
              </w:rPr>
              <w:t>SA RECORD</w:t>
            </w:r>
          </w:p>
        </w:tc>
        <w:tc>
          <w:tcPr>
            <w:tcW w:type="dxa" w:w="2041"/>
          </w:tcPr>
          <w:p>
            <w:pPr>
              <w:spacing w:after="0" w:before="0"/>
            </w:pPr>
            <w:r/>
            <w:r>
              <w:rPr>
                <w:rFonts w:ascii="Times New Roman" w:hAnsi="Times New Roman" w:cs="Times New Roman"/>
                <w:b w:val="0"/>
                <w:i w:val="0"/>
                <w:color w:val="1F2937"/>
                <w:sz w:val="19"/>
              </w:rPr>
              <w:t>/sale-admin/records</w:t>
            </w:r>
          </w:p>
        </w:tc>
        <w:tc>
          <w:tcPr>
            <w:tcW w:type="dxa" w:w="1928"/>
          </w:tcPr>
          <w:p>
            <w:pPr>
              <w:spacing w:after="0" w:before="0"/>
            </w:pPr>
            <w:r/>
            <w:r>
              <w:rPr>
                <w:rFonts w:ascii="Times New Roman" w:hAnsi="Times New Roman" w:cs="Times New Roman"/>
                <w:b w:val="0"/>
                <w:i w:val="0"/>
                <w:color w:val="1F2937"/>
                <w:sz w:val="19"/>
              </w:rPr>
              <w:t>Người dùng thuộc phân hệ Sale Admin</w:t>
            </w:r>
          </w:p>
        </w:tc>
        <w:tc>
          <w:tcPr>
            <w:tcW w:type="dxa" w:w="3855"/>
          </w:tcPr>
          <w:p>
            <w:pPr>
              <w:spacing w:after="0" w:before="0"/>
            </w:pPr>
            <w:r/>
            <w:r>
              <w:rPr>
                <w:rFonts w:ascii="Times New Roman" w:hAnsi="Times New Roman" w:cs="Times New Roman"/>
                <w:b w:val="0"/>
                <w:i w:val="0"/>
                <w:color w:val="1F2937"/>
                <w:sz w:val="19"/>
              </w:rPr>
              <w:t>Tạo, tra cứu, chỉnh sửa kết quả gọi khách hàng inactive; lọc theo từng cột; xem chi tiết và nhật ký kiểm toán</w:t>
            </w:r>
          </w:p>
        </w:tc>
      </w:tr>
      <w:tr>
        <w:tc>
          <w:tcPr>
            <w:tcW w:type="dxa" w:w="2154"/>
            <w:shd w:val="clear" w:color="auto" w:fill="F4F7FB"/>
          </w:tcPr>
          <w:p>
            <w:pPr>
              <w:spacing w:after="0" w:before="0"/>
              <w:jc w:val="center"/>
            </w:pPr>
            <w:r/>
            <w:r>
              <w:rPr>
                <w:rFonts w:ascii="Times New Roman" w:hAnsi="Times New Roman" w:cs="Times New Roman"/>
                <w:b w:val="0"/>
                <w:i w:val="0"/>
                <w:color w:val="1F2937"/>
                <w:sz w:val="19"/>
              </w:rPr>
              <w:t>KPI ADMIN</w:t>
            </w:r>
          </w:p>
        </w:tc>
        <w:tc>
          <w:tcPr>
            <w:tcW w:type="dxa" w:w="2041"/>
            <w:shd w:val="clear" w:color="auto" w:fill="F4F7FB"/>
          </w:tcPr>
          <w:p>
            <w:pPr>
              <w:spacing w:after="0" w:before="0"/>
            </w:pPr>
            <w:r/>
            <w:r>
              <w:rPr>
                <w:rFonts w:ascii="Times New Roman" w:hAnsi="Times New Roman" w:cs="Times New Roman"/>
                <w:b w:val="0"/>
                <w:i w:val="0"/>
                <w:color w:val="1F2937"/>
                <w:sz w:val="19"/>
              </w:rPr>
              <w:t>/sale-admin/kpis/admin</w:t>
            </w:r>
          </w:p>
        </w:tc>
        <w:tc>
          <w:tcPr>
            <w:tcW w:type="dxa" w:w="1928"/>
            <w:shd w:val="clear" w:color="auto" w:fill="F4F7FB"/>
          </w:tcPr>
          <w:p>
            <w:pPr>
              <w:spacing w:after="0" w:before="0"/>
            </w:pPr>
            <w:r/>
            <w:r>
              <w:rPr>
                <w:rFonts w:ascii="Times New Roman" w:hAnsi="Times New Roman" w:cs="Times New Roman"/>
                <w:b w:val="0"/>
                <w:i w:val="0"/>
                <w:color w:val="1F2937"/>
                <w:sz w:val="19"/>
              </w:rPr>
              <w:t>Chỉ Admin</w:t>
            </w:r>
          </w:p>
        </w:tc>
        <w:tc>
          <w:tcPr>
            <w:tcW w:type="dxa" w:w="3855"/>
            <w:shd w:val="clear" w:color="auto" w:fill="F4F7FB"/>
          </w:tcPr>
          <w:p>
            <w:pPr>
              <w:spacing w:after="0" w:before="0"/>
            </w:pPr>
            <w:r/>
            <w:r>
              <w:rPr>
                <w:rFonts w:ascii="Times New Roman" w:hAnsi="Times New Roman" w:cs="Times New Roman"/>
                <w:b w:val="0"/>
                <w:i w:val="0"/>
                <w:color w:val="1F2937"/>
                <w:sz w:val="19"/>
              </w:rPr>
              <w:t>Ba tab quản trị KPI: Bảng xếp hạng, Đặt chỉ tiêu, Báo cáo tổng hợp có drill-down</w:t>
            </w:r>
          </w:p>
        </w:tc>
      </w:tr>
      <w:tr>
        <w:tc>
          <w:tcPr>
            <w:tcW w:type="dxa" w:w="2154"/>
          </w:tcPr>
          <w:p>
            <w:pPr>
              <w:spacing w:after="0" w:before="0"/>
              <w:jc w:val="center"/>
            </w:pPr>
            <w:r/>
            <w:r>
              <w:rPr>
                <w:rFonts w:ascii="Times New Roman" w:hAnsi="Times New Roman" w:cs="Times New Roman"/>
                <w:b w:val="0"/>
                <w:i w:val="0"/>
                <w:color w:val="1F2937"/>
                <w:sz w:val="19"/>
              </w:rPr>
              <w:t>CẤU HÌNH KPI</w:t>
            </w:r>
          </w:p>
        </w:tc>
        <w:tc>
          <w:tcPr>
            <w:tcW w:type="dxa" w:w="2041"/>
          </w:tcPr>
          <w:p>
            <w:pPr>
              <w:spacing w:after="0" w:before="0"/>
            </w:pPr>
            <w:r/>
            <w:r>
              <w:rPr>
                <w:rFonts w:ascii="Times New Roman" w:hAnsi="Times New Roman" w:cs="Times New Roman"/>
                <w:b w:val="0"/>
                <w:i w:val="0"/>
                <w:color w:val="1F2937"/>
                <w:sz w:val="19"/>
              </w:rPr>
              <w:t>/sale-admin/kpis/config</w:t>
            </w:r>
          </w:p>
        </w:tc>
        <w:tc>
          <w:tcPr>
            <w:tcW w:type="dxa" w:w="1928"/>
          </w:tcPr>
          <w:p>
            <w:pPr>
              <w:spacing w:after="0" w:before="0"/>
            </w:pPr>
            <w:r/>
            <w:r>
              <w:rPr>
                <w:rFonts w:ascii="Times New Roman" w:hAnsi="Times New Roman" w:cs="Times New Roman"/>
                <w:b w:val="0"/>
                <w:i w:val="0"/>
                <w:color w:val="1F2937"/>
                <w:sz w:val="19"/>
              </w:rPr>
              <w:t>Chỉ Admin</w:t>
            </w:r>
          </w:p>
        </w:tc>
        <w:tc>
          <w:tcPr>
            <w:tcW w:type="dxa" w:w="3855"/>
          </w:tcPr>
          <w:p>
            <w:pPr>
              <w:spacing w:after="0" w:before="0"/>
            </w:pPr>
            <w:r/>
            <w:r>
              <w:rPr>
                <w:rFonts w:ascii="Times New Roman" w:hAnsi="Times New Roman" w:cs="Times New Roman"/>
                <w:b w:val="0"/>
                <w:i w:val="0"/>
                <w:color w:val="1F2937"/>
                <w:sz w:val="19"/>
              </w:rPr>
              <w:t>Khai báo Kỳ KPI, Phần, Nhóm, Chỉ tiêu kèm trọng số; điều kiện cổng; bậc thưởng; kiểm tra tổng trọng số</w:t>
            </w:r>
          </w:p>
        </w:tc>
      </w:tr>
    </w:tbl>
    <w:p>
      <w:pPr>
        <w:spacing w:after="40"/>
      </w:pPr>
    </w:p>
    <w:p>
      <w:pPr>
        <w:spacing w:after="120"/>
        <w:ind w:left="340"/>
      </w:pPr>
      <w:r>
        <w:rPr>
          <w:rFonts w:ascii="Times New Roman" w:hAnsi="Times New Roman" w:cs="Times New Roman"/>
          <w:b w:val="0"/>
          <w:i/>
          <w:color w:val="444B55"/>
          <w:sz w:val="20"/>
        </w:rPr>
        <w:t>Ghi chú phạm vi Giai đoạn 1: menu CUSTOMER 360 và DASHBOARD TỔNG HỢP đã được đưa vào menu và các thành phần giao diện đã dựng xong; việc gắn hoàn chỉnh hai màn hình này vào dữ liệu thật thuộc Giai đoạn 2 (xem mục Estimate Timing).</w:t>
      </w:r>
    </w:p>
    <w:p>
      <w:r>
        <w:br w:type="page"/>
      </w:r>
    </w:p>
    <w:p>
      <w:pPr>
        <w:keepNext/>
        <w:spacing w:before="280" w:after="120"/>
      </w:pPr>
      <w:r>
        <w:rPr>
          <w:rFonts w:ascii="Times New Roman" w:hAnsi="Times New Roman" w:cs="Times New Roman"/>
          <w:b/>
          <w:i w:val="0"/>
          <w:color w:val="1F3B73"/>
          <w:sz w:val="28"/>
        </w:rPr>
        <w:t>B. NHÓM CCC – PHÂN HỆ LÕI</w:t>
      </w:r>
    </w:p>
    <w:p>
      <w:pPr>
        <w:spacing w:after="80"/>
        <w:jc w:val="both"/>
      </w:pPr>
      <w:r>
        <w:rPr>
          <w:rFonts w:ascii="Times New Roman" w:hAnsi="Times New Roman" w:cs="Times New Roman"/>
          <w:b w:val="0"/>
          <w:i w:val="0"/>
          <w:color w:val="1F2937"/>
          <w:sz w:val="22"/>
        </w:rPr>
        <w:t>CCC là phân hệ lõi của hệ thống. Mọi yêu cầu của khách hàng — dù phát sinh từ chatbot trên các kênh chat online hay từ kênh tiếp nhận thủ công — đều quy về một hàng chờ ticket duy nhất do CCC vận hành, chịu chung một chính sách SLA và được đo trên cùng một dashboard. Nhóm CCC trên menu gồm 5 mục: Dashboard CCC, Chatbots, CSKH, Lỗi bên ngoài và Quản lý user.</w:t>
      </w:r>
    </w:p>
    <w:p>
      <w:pPr>
        <w:keepNext/>
        <w:spacing w:before="200" w:after="80"/>
      </w:pPr>
      <w:r>
        <w:rPr>
          <w:rFonts w:ascii="Times New Roman" w:hAnsi="Times New Roman" w:cs="Times New Roman"/>
          <w:b/>
          <w:i w:val="0"/>
          <w:color w:val="1F3B73"/>
          <w:sz w:val="24"/>
        </w:rPr>
        <w:t>B.1. DASHBOARD CCC</w:t>
      </w:r>
    </w:p>
    <w:p>
      <w:pPr>
        <w:spacing w:after="40"/>
        <w:jc w:val="both"/>
      </w:pPr>
      <w:r>
        <w:rPr>
          <w:rFonts w:ascii="Times New Roman" w:hAnsi="Times New Roman" w:cs="Times New Roman"/>
          <w:b w:val="0"/>
          <w:i w:val="0"/>
          <w:color w:val="1F2937"/>
          <w:sz w:val="22"/>
        </w:rPr>
        <w:t>Bảng điều khiển vận hành của bộ phận CCC, tổng hợp trực tiếp từ dữ liệu ticket.</w:t>
      </w:r>
    </w:p>
    <w:p>
      <w:pPr>
        <w:keepNext/>
        <w:spacing w:before="160" w:after="60"/>
      </w:pPr>
      <w:r>
        <w:rPr>
          <w:rFonts w:ascii="Times New Roman" w:hAnsi="Times New Roman" w:cs="Times New Roman"/>
          <w:b/>
          <w:i w:val="0"/>
          <w:color w:val="444B55"/>
          <w:sz w:val="22"/>
        </w:rPr>
        <w:t>B.1.1. Bộ lọc và chế độ xem</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i w:val="0"/>
          <w:color w:val="1F2937"/>
          <w:sz w:val="22"/>
        </w:rPr>
        <w:t xml:space="preserve">Khoảng thời gian: </w:t>
      </w:r>
      <w:r>
        <w:rPr>
          <w:rFonts w:ascii="Times New Roman" w:hAnsi="Times New Roman" w:cs="Times New Roman"/>
          <w:b w:val="0"/>
          <w:i w:val="0"/>
          <w:color w:val="1F2937"/>
          <w:sz w:val="22"/>
        </w:rPr>
        <w:t>chọn Từ ngày – Đến ngày; lọc thêm theo danh mục hỗ trợ, trạng thái ticket, nguồn tiếp nhận, nhóm lỗi, loại lỗi, trạng thái tài khoản khách hàng.</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i w:val="0"/>
          <w:color w:val="1F2937"/>
          <w:sz w:val="22"/>
        </w:rPr>
        <w:t xml:space="preserve">Mốc thống kê: </w:t>
      </w:r>
      <w:r>
        <w:rPr>
          <w:rFonts w:ascii="Times New Roman" w:hAnsi="Times New Roman" w:cs="Times New Roman"/>
          <w:b w:val="0"/>
          <w:i w:val="0"/>
          <w:color w:val="1F2937"/>
          <w:sz w:val="22"/>
        </w:rPr>
        <w:t>theo Tháng / Quý / Năm.</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i w:val="0"/>
          <w:color w:val="1F2937"/>
          <w:sz w:val="22"/>
        </w:rPr>
        <w:t xml:space="preserve">Chế độ so sánh: </w:t>
      </w:r>
      <w:r>
        <w:rPr>
          <w:rFonts w:ascii="Times New Roman" w:hAnsi="Times New Roman" w:cs="Times New Roman"/>
          <w:b w:val="0"/>
          <w:i w:val="0"/>
          <w:color w:val="1F2937"/>
          <w:sz w:val="22"/>
        </w:rPr>
        <w:t>Kỳ liền trước (QoQ) hoặc Cùng kỳ năm trước (YoY); mọi thẻ chỉ số và biểu đồ đều hiển thị song song hai kỳ.</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i w:val="0"/>
          <w:color w:val="1F2937"/>
          <w:sz w:val="22"/>
        </w:rPr>
        <w:t xml:space="preserve">Drill-down: </w:t>
      </w:r>
      <w:r>
        <w:rPr>
          <w:rFonts w:ascii="Times New Roman" w:hAnsi="Times New Roman" w:cs="Times New Roman"/>
          <w:b w:val="0"/>
          <w:i w:val="0"/>
          <w:color w:val="1F2937"/>
          <w:sz w:val="22"/>
        </w:rPr>
        <w:t>nhấp đúp vào một cột kỳ bất kỳ để mở biểu đồ chi tiết của riêng kỳ đó, bấm “Quay lại” để trở về xu hướng toàn bộ các kỳ.</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i w:val="0"/>
          <w:color w:val="1F2937"/>
          <w:sz w:val="22"/>
        </w:rPr>
        <w:t xml:space="preserve">Tải lại: </w:t>
      </w:r>
      <w:r>
        <w:rPr>
          <w:rFonts w:ascii="Times New Roman" w:hAnsi="Times New Roman" w:cs="Times New Roman"/>
          <w:b w:val="0"/>
          <w:i w:val="0"/>
          <w:color w:val="1F2937"/>
          <w:sz w:val="22"/>
        </w:rPr>
        <w:t>nút tải lại bỏ qua cache, lấy số liệu mới nhất từ backend.</w:t>
      </w:r>
    </w:p>
    <w:p>
      <w:pPr>
        <w:keepNext/>
        <w:spacing w:before="160" w:after="60"/>
      </w:pPr>
      <w:r>
        <w:rPr>
          <w:rFonts w:ascii="Times New Roman" w:hAnsi="Times New Roman" w:cs="Times New Roman"/>
          <w:b/>
          <w:i w:val="0"/>
          <w:color w:val="444B55"/>
          <w:sz w:val="22"/>
        </w:rPr>
        <w:t>B.1.2. Tám thẻ chỉ số</w:t>
      </w:r>
    </w:p>
    <w:tbl>
      <w:tblPr>
        <w:tblStyle w:val="TableGrid"/>
        <w:tblW w:type="auto" w:w="0"/>
        <w:jc w:val="center"/>
        <w:tblLayout w:type="fixed"/>
        <w:tblLook w:firstColumn="1" w:firstRow="1" w:lastColumn="0" w:lastRow="0" w:noHBand="0" w:noVBand="1" w:val="04A0"/>
      </w:tblPr>
      <w:tblGrid>
        <w:gridCol w:w="4995"/>
        <w:gridCol w:w="4995"/>
      </w:tblGrid>
      <w:tr>
        <w:trPr>
          <w:tblHeader/>
        </w:trPr>
        <w:tc>
          <w:tcPr>
            <w:tcW w:type="dxa" w:w="2608"/>
            <w:shd w:val="clear" w:color="auto" w:fill="1F3B73"/>
          </w:tcPr>
          <w:p>
            <w:pPr>
              <w:spacing w:after="0" w:before="0"/>
              <w:jc w:val="center"/>
            </w:pPr>
            <w:r/>
            <w:r>
              <w:rPr>
                <w:rFonts w:ascii="Times New Roman" w:hAnsi="Times New Roman" w:cs="Times New Roman"/>
                <w:b/>
                <w:i w:val="0"/>
                <w:color w:val="FFFFFF"/>
                <w:sz w:val="19"/>
              </w:rPr>
              <w:t>Thẻ chỉ số</w:t>
            </w:r>
          </w:p>
        </w:tc>
        <w:tc>
          <w:tcPr>
            <w:tcW w:type="dxa" w:w="6803"/>
            <w:shd w:val="clear" w:color="auto" w:fill="1F3B73"/>
          </w:tcPr>
          <w:p>
            <w:pPr>
              <w:spacing w:after="0" w:before="0"/>
              <w:jc w:val="center"/>
            </w:pPr>
            <w:r/>
            <w:r>
              <w:rPr>
                <w:rFonts w:ascii="Times New Roman" w:hAnsi="Times New Roman" w:cs="Times New Roman"/>
                <w:b/>
                <w:i w:val="0"/>
                <w:color w:val="FFFFFF"/>
                <w:sz w:val="19"/>
              </w:rPr>
              <w:t>Ý nghĩa</w:t>
            </w:r>
          </w:p>
        </w:tc>
      </w:tr>
      <w:tr>
        <w:tc>
          <w:tcPr>
            <w:tcW w:type="dxa" w:w="2608"/>
          </w:tcPr>
          <w:p>
            <w:pPr>
              <w:spacing w:after="0" w:before="0"/>
            </w:pPr>
            <w:r/>
            <w:r>
              <w:rPr>
                <w:rFonts w:ascii="Times New Roman" w:hAnsi="Times New Roman" w:cs="Times New Roman"/>
                <w:b w:val="0"/>
                <w:i w:val="0"/>
                <w:color w:val="1F2937"/>
                <w:sz w:val="19"/>
              </w:rPr>
              <w:t>Tổng số ticket</w:t>
            </w:r>
          </w:p>
        </w:tc>
        <w:tc>
          <w:tcPr>
            <w:tcW w:type="dxa" w:w="6803"/>
          </w:tcPr>
          <w:p>
            <w:pPr>
              <w:spacing w:after="0" w:before="0"/>
            </w:pPr>
            <w:r/>
            <w:r>
              <w:rPr>
                <w:rFonts w:ascii="Times New Roman" w:hAnsi="Times New Roman" w:cs="Times New Roman"/>
                <w:b w:val="0"/>
                <w:i w:val="0"/>
                <w:color w:val="1F2937"/>
                <w:sz w:val="19"/>
              </w:rPr>
              <w:t>Tổng ticket phát sinh trong kỳ lọc, kèm mức tăng / giảm so với kỳ đối chiếu</w:t>
            </w:r>
          </w:p>
        </w:tc>
      </w:tr>
      <w:tr>
        <w:tc>
          <w:tcPr>
            <w:tcW w:type="dxa" w:w="2608"/>
            <w:shd w:val="clear" w:color="auto" w:fill="F4F7FB"/>
          </w:tcPr>
          <w:p>
            <w:pPr>
              <w:spacing w:after="0" w:before="0"/>
            </w:pPr>
            <w:r/>
            <w:r>
              <w:rPr>
                <w:rFonts w:ascii="Times New Roman" w:hAnsi="Times New Roman" w:cs="Times New Roman"/>
                <w:b w:val="0"/>
                <w:i w:val="0"/>
                <w:color w:val="1F2937"/>
                <w:sz w:val="19"/>
              </w:rPr>
              <w:t>Ticket đã xử lý</w:t>
            </w:r>
          </w:p>
        </w:tc>
        <w:tc>
          <w:tcPr>
            <w:tcW w:type="dxa" w:w="6803"/>
            <w:shd w:val="clear" w:color="auto" w:fill="F4F7FB"/>
          </w:tcPr>
          <w:p>
            <w:pPr>
              <w:spacing w:after="0" w:before="0"/>
            </w:pPr>
            <w:r/>
            <w:r>
              <w:rPr>
                <w:rFonts w:ascii="Times New Roman" w:hAnsi="Times New Roman" w:cs="Times New Roman"/>
                <w:b w:val="0"/>
                <w:i w:val="0"/>
                <w:color w:val="1F2937"/>
                <w:sz w:val="19"/>
              </w:rPr>
              <w:t>Số ticket đã hoàn tất (Đã xong / Đã đóng) trong kỳ</w:t>
            </w:r>
          </w:p>
        </w:tc>
      </w:tr>
      <w:tr>
        <w:tc>
          <w:tcPr>
            <w:tcW w:type="dxa" w:w="2608"/>
          </w:tcPr>
          <w:p>
            <w:pPr>
              <w:spacing w:after="0" w:before="0"/>
            </w:pPr>
            <w:r/>
            <w:r>
              <w:rPr>
                <w:rFonts w:ascii="Times New Roman" w:hAnsi="Times New Roman" w:cs="Times New Roman"/>
                <w:b w:val="0"/>
                <w:i w:val="0"/>
                <w:color w:val="1F2937"/>
                <w:sz w:val="19"/>
              </w:rPr>
              <w:t>Đang xử lý</w:t>
            </w:r>
          </w:p>
        </w:tc>
        <w:tc>
          <w:tcPr>
            <w:tcW w:type="dxa" w:w="6803"/>
          </w:tcPr>
          <w:p>
            <w:pPr>
              <w:spacing w:after="0" w:before="0"/>
            </w:pPr>
            <w:r/>
            <w:r>
              <w:rPr>
                <w:rFonts w:ascii="Times New Roman" w:hAnsi="Times New Roman" w:cs="Times New Roman"/>
                <w:b w:val="0"/>
                <w:i w:val="0"/>
                <w:color w:val="1F2937"/>
                <w:sz w:val="19"/>
              </w:rPr>
              <w:t>Ticket chưa đóng và chưa huỷ tại thời điểm lọc</w:t>
            </w:r>
          </w:p>
        </w:tc>
      </w:tr>
      <w:tr>
        <w:tc>
          <w:tcPr>
            <w:tcW w:type="dxa" w:w="2608"/>
            <w:shd w:val="clear" w:color="auto" w:fill="F4F7FB"/>
          </w:tcPr>
          <w:p>
            <w:pPr>
              <w:spacing w:after="0" w:before="0"/>
            </w:pPr>
            <w:r/>
            <w:r>
              <w:rPr>
                <w:rFonts w:ascii="Times New Roman" w:hAnsi="Times New Roman" w:cs="Times New Roman"/>
                <w:b w:val="0"/>
                <w:i w:val="0"/>
                <w:color w:val="1F2937"/>
                <w:sz w:val="19"/>
              </w:rPr>
              <w:t>Spam / Đã huỷ</w:t>
            </w:r>
          </w:p>
        </w:tc>
        <w:tc>
          <w:tcPr>
            <w:tcW w:type="dxa" w:w="6803"/>
            <w:shd w:val="clear" w:color="auto" w:fill="F4F7FB"/>
          </w:tcPr>
          <w:p>
            <w:pPr>
              <w:spacing w:after="0" w:before="0"/>
            </w:pPr>
            <w:r/>
            <w:r>
              <w:rPr>
                <w:rFonts w:ascii="Times New Roman" w:hAnsi="Times New Roman" w:cs="Times New Roman"/>
                <w:b w:val="0"/>
                <w:i w:val="0"/>
                <w:color w:val="1F2937"/>
                <w:sz w:val="19"/>
              </w:rPr>
              <w:t>Ticket bị huỷ hoặc xác định là rác — dùng để đánh giá chất lượng nguồn tiếp nhận</w:t>
            </w:r>
          </w:p>
        </w:tc>
      </w:tr>
      <w:tr>
        <w:tc>
          <w:tcPr>
            <w:tcW w:type="dxa" w:w="2608"/>
          </w:tcPr>
          <w:p>
            <w:pPr>
              <w:spacing w:after="0" w:before="0"/>
            </w:pPr>
            <w:r/>
            <w:r>
              <w:rPr>
                <w:rFonts w:ascii="Times New Roman" w:hAnsi="Times New Roman" w:cs="Times New Roman"/>
                <w:b w:val="0"/>
                <w:i w:val="0"/>
                <w:color w:val="1F2937"/>
                <w:sz w:val="19"/>
              </w:rPr>
              <w:t>Chuyển PBLQ xử lý</w:t>
            </w:r>
          </w:p>
        </w:tc>
        <w:tc>
          <w:tcPr>
            <w:tcW w:type="dxa" w:w="6803"/>
          </w:tcPr>
          <w:p>
            <w:pPr>
              <w:spacing w:after="0" w:before="0"/>
            </w:pPr>
            <w:r/>
            <w:r>
              <w:rPr>
                <w:rFonts w:ascii="Times New Roman" w:hAnsi="Times New Roman" w:cs="Times New Roman"/>
                <w:b w:val="0"/>
                <w:i w:val="0"/>
                <w:color w:val="1F2937"/>
                <w:sz w:val="19"/>
              </w:rPr>
              <w:t>Ticket có đơn vị xử lý khác TT.CSKH/CCC, tức phải chuyển phòng ban liên quan</w:t>
            </w:r>
          </w:p>
        </w:tc>
      </w:tr>
      <w:tr>
        <w:tc>
          <w:tcPr>
            <w:tcW w:type="dxa" w:w="2608"/>
            <w:shd w:val="clear" w:color="auto" w:fill="F4F7FB"/>
          </w:tcPr>
          <w:p>
            <w:pPr>
              <w:spacing w:after="0" w:before="0"/>
            </w:pPr>
            <w:r/>
            <w:r>
              <w:rPr>
                <w:rFonts w:ascii="Times New Roman" w:hAnsi="Times New Roman" w:cs="Times New Roman"/>
                <w:b w:val="0"/>
                <w:i w:val="0"/>
                <w:color w:val="1F2937"/>
                <w:sz w:val="19"/>
              </w:rPr>
              <w:t>Ticket có SLA</w:t>
            </w:r>
          </w:p>
        </w:tc>
        <w:tc>
          <w:tcPr>
            <w:tcW w:type="dxa" w:w="6803"/>
            <w:shd w:val="clear" w:color="auto" w:fill="F4F7FB"/>
          </w:tcPr>
          <w:p>
            <w:pPr>
              <w:spacing w:after="0" w:before="0"/>
            </w:pPr>
            <w:r/>
            <w:r>
              <w:rPr>
                <w:rFonts w:ascii="Times New Roman" w:hAnsi="Times New Roman" w:cs="Times New Roman"/>
                <w:b w:val="0"/>
                <w:i w:val="0"/>
                <w:color w:val="1F2937"/>
                <w:sz w:val="19"/>
              </w:rPr>
              <w:t>Số ticket được gắn chính sách SLA, là mẫu số để tính tỷ lệ tuân thủ</w:t>
            </w:r>
          </w:p>
        </w:tc>
      </w:tr>
      <w:tr>
        <w:tc>
          <w:tcPr>
            <w:tcW w:type="dxa" w:w="2608"/>
          </w:tcPr>
          <w:p>
            <w:pPr>
              <w:spacing w:after="0" w:before="0"/>
            </w:pPr>
            <w:r/>
            <w:r>
              <w:rPr>
                <w:rFonts w:ascii="Times New Roman" w:hAnsi="Times New Roman" w:cs="Times New Roman"/>
                <w:b w:val="0"/>
                <w:i w:val="0"/>
                <w:color w:val="1F2937"/>
                <w:sz w:val="19"/>
              </w:rPr>
              <w:t>SLA trễ hạn</w:t>
            </w:r>
          </w:p>
        </w:tc>
        <w:tc>
          <w:tcPr>
            <w:tcW w:type="dxa" w:w="6803"/>
          </w:tcPr>
          <w:p>
            <w:pPr>
              <w:spacing w:after="0" w:before="0"/>
            </w:pPr>
            <w:r/>
            <w:r>
              <w:rPr>
                <w:rFonts w:ascii="Times New Roman" w:hAnsi="Times New Roman" w:cs="Times New Roman"/>
                <w:b w:val="0"/>
                <w:i w:val="0"/>
                <w:color w:val="1F2937"/>
                <w:sz w:val="19"/>
              </w:rPr>
              <w:t>Số ticket vượt hạn SLA trong kỳ</w:t>
            </w:r>
          </w:p>
        </w:tc>
      </w:tr>
      <w:tr>
        <w:tc>
          <w:tcPr>
            <w:tcW w:type="dxa" w:w="2608"/>
            <w:shd w:val="clear" w:color="auto" w:fill="F4F7FB"/>
          </w:tcPr>
          <w:p>
            <w:pPr>
              <w:spacing w:after="0" w:before="0"/>
            </w:pPr>
            <w:r/>
            <w:r>
              <w:rPr>
                <w:rFonts w:ascii="Times New Roman" w:hAnsi="Times New Roman" w:cs="Times New Roman"/>
                <w:b w:val="0"/>
                <w:i w:val="0"/>
                <w:color w:val="1F2937"/>
                <w:sz w:val="19"/>
              </w:rPr>
              <w:t>Thời gian xử lý TB</w:t>
            </w:r>
          </w:p>
        </w:tc>
        <w:tc>
          <w:tcPr>
            <w:tcW w:type="dxa" w:w="6803"/>
            <w:shd w:val="clear" w:color="auto" w:fill="F4F7FB"/>
          </w:tcPr>
          <w:p>
            <w:pPr>
              <w:spacing w:after="0" w:before="0"/>
            </w:pPr>
            <w:r/>
            <w:r>
              <w:rPr>
                <w:rFonts w:ascii="Times New Roman" w:hAnsi="Times New Roman" w:cs="Times New Roman"/>
                <w:b w:val="0"/>
                <w:i w:val="0"/>
                <w:color w:val="1F2937"/>
                <w:sz w:val="19"/>
              </w:rPr>
              <w:t>Thời gian xử lý trung bình, đơn vị Ngày hoặc Giờ/Phút nếu dưới 1 ngày</w:t>
            </w:r>
          </w:p>
        </w:tc>
      </w:tr>
    </w:tbl>
    <w:p>
      <w:pPr>
        <w:spacing w:after="40"/>
      </w:pPr>
    </w:p>
    <w:p>
      <w:pPr>
        <w:keepNext/>
        <w:spacing w:before="160" w:after="60"/>
      </w:pPr>
      <w:r>
        <w:rPr>
          <w:rFonts w:ascii="Times New Roman" w:hAnsi="Times New Roman" w:cs="Times New Roman"/>
          <w:b/>
          <w:i w:val="0"/>
          <w:color w:val="444B55"/>
          <w:sz w:val="22"/>
        </w:rPr>
        <w:t>B.1.3. Tám biểu đồ phân tích</w:t>
      </w:r>
    </w:p>
    <w:tbl>
      <w:tblPr>
        <w:tblStyle w:val="TableGrid"/>
        <w:tblW w:type="auto" w:w="0"/>
        <w:jc w:val="center"/>
        <w:tblLayout w:type="fixed"/>
        <w:tblLook w:firstColumn="1" w:firstRow="1" w:lastColumn="0" w:lastRow="0" w:noHBand="0" w:noVBand="1" w:val="04A0"/>
      </w:tblPr>
      <w:tblGrid>
        <w:gridCol w:w="4995"/>
        <w:gridCol w:w="4995"/>
      </w:tblGrid>
      <w:tr>
        <w:trPr>
          <w:tblHeader/>
        </w:trPr>
        <w:tc>
          <w:tcPr>
            <w:tcW w:type="dxa" w:w="3175"/>
            <w:shd w:val="clear" w:color="auto" w:fill="1F3B73"/>
          </w:tcPr>
          <w:p>
            <w:pPr>
              <w:spacing w:after="0" w:before="0"/>
              <w:jc w:val="center"/>
            </w:pPr>
            <w:r/>
            <w:r>
              <w:rPr>
                <w:rFonts w:ascii="Times New Roman" w:hAnsi="Times New Roman" w:cs="Times New Roman"/>
                <w:b/>
                <w:i w:val="0"/>
                <w:color w:val="FFFFFF"/>
                <w:sz w:val="19"/>
              </w:rPr>
              <w:t>Biểu đồ</w:t>
            </w:r>
          </w:p>
        </w:tc>
        <w:tc>
          <w:tcPr>
            <w:tcW w:type="dxa" w:w="6236"/>
            <w:shd w:val="clear" w:color="auto" w:fill="1F3B73"/>
          </w:tcPr>
          <w:p>
            <w:pPr>
              <w:spacing w:after="0" w:before="0"/>
              <w:jc w:val="center"/>
            </w:pPr>
            <w:r/>
            <w:r>
              <w:rPr>
                <w:rFonts w:ascii="Times New Roman" w:hAnsi="Times New Roman" w:cs="Times New Roman"/>
                <w:b/>
                <w:i w:val="0"/>
                <w:color w:val="FFFFFF"/>
                <w:sz w:val="19"/>
              </w:rPr>
              <w:t>Chức năng làm gì</w:t>
            </w:r>
          </w:p>
        </w:tc>
      </w:tr>
      <w:tr>
        <w:tc>
          <w:tcPr>
            <w:tcW w:type="dxa" w:w="3175"/>
          </w:tcPr>
          <w:p>
            <w:pPr>
              <w:spacing w:after="0" w:before="0"/>
            </w:pPr>
            <w:r/>
            <w:r>
              <w:rPr>
                <w:rFonts w:ascii="Times New Roman" w:hAnsi="Times New Roman" w:cs="Times New Roman"/>
                <w:b w:val="0"/>
                <w:i w:val="0"/>
                <w:color w:val="1F2937"/>
                <w:sz w:val="19"/>
              </w:rPr>
              <w:t>Sản lượng ticket theo kỳ</w:t>
            </w:r>
          </w:p>
        </w:tc>
        <w:tc>
          <w:tcPr>
            <w:tcW w:type="dxa" w:w="6236"/>
          </w:tcPr>
          <w:p>
            <w:pPr>
              <w:spacing w:after="0" w:before="0"/>
            </w:pPr>
            <w:r/>
            <w:r>
              <w:rPr>
                <w:rFonts w:ascii="Times New Roman" w:hAnsi="Times New Roman" w:cs="Times New Roman"/>
                <w:b w:val="0"/>
                <w:i w:val="0"/>
                <w:color w:val="1F2937"/>
                <w:sz w:val="19"/>
              </w:rPr>
              <w:t>Cột ghép nhóm so sánh sản lượng ticket xử lý giữa kỳ hiện tại và kỳ đối chiếu</w:t>
            </w:r>
          </w:p>
        </w:tc>
      </w:tr>
      <w:tr>
        <w:tc>
          <w:tcPr>
            <w:tcW w:type="dxa" w:w="3175"/>
            <w:shd w:val="clear" w:color="auto" w:fill="F4F7FB"/>
          </w:tcPr>
          <w:p>
            <w:pPr>
              <w:spacing w:after="0" w:before="0"/>
            </w:pPr>
            <w:r/>
            <w:r>
              <w:rPr>
                <w:rFonts w:ascii="Times New Roman" w:hAnsi="Times New Roman" w:cs="Times New Roman"/>
                <w:b w:val="0"/>
                <w:i w:val="0"/>
                <w:color w:val="1F2937"/>
                <w:sz w:val="19"/>
              </w:rPr>
              <w:t>Phân bổ Ticket đã xử lý theo Nguồn</w:t>
            </w:r>
          </w:p>
        </w:tc>
        <w:tc>
          <w:tcPr>
            <w:tcW w:type="dxa" w:w="6236"/>
            <w:shd w:val="clear" w:color="auto" w:fill="F4F7FB"/>
          </w:tcPr>
          <w:p>
            <w:pPr>
              <w:spacing w:after="0" w:before="0"/>
            </w:pPr>
            <w:r/>
            <w:r>
              <w:rPr>
                <w:rFonts w:ascii="Times New Roman" w:hAnsi="Times New Roman" w:cs="Times New Roman"/>
                <w:b w:val="0"/>
                <w:i w:val="0"/>
                <w:color w:val="1F2937"/>
                <w:sz w:val="19"/>
              </w:rPr>
              <w:t>Trục hoành là nguồn tiếp nhận, mỗi nguồn 5 cột tháng — nhận diện kênh nào tạo nhiều việc nhất</w:t>
            </w:r>
          </w:p>
        </w:tc>
      </w:tr>
      <w:tr>
        <w:tc>
          <w:tcPr>
            <w:tcW w:type="dxa" w:w="3175"/>
          </w:tcPr>
          <w:p>
            <w:pPr>
              <w:spacing w:after="0" w:before="0"/>
            </w:pPr>
            <w:r/>
            <w:r>
              <w:rPr>
                <w:rFonts w:ascii="Times New Roman" w:hAnsi="Times New Roman" w:cs="Times New Roman"/>
                <w:b w:val="0"/>
                <w:i w:val="0"/>
                <w:color w:val="1F2937"/>
                <w:sz w:val="19"/>
              </w:rPr>
              <w:t>Tỷ trọng Ticket theo Nguồn</w:t>
            </w:r>
          </w:p>
        </w:tc>
        <w:tc>
          <w:tcPr>
            <w:tcW w:type="dxa" w:w="6236"/>
          </w:tcPr>
          <w:p>
            <w:pPr>
              <w:spacing w:after="0" w:before="0"/>
            </w:pPr>
            <w:r/>
            <w:r>
              <w:rPr>
                <w:rFonts w:ascii="Times New Roman" w:hAnsi="Times New Roman" w:cs="Times New Roman"/>
                <w:b w:val="0"/>
                <w:i w:val="0"/>
                <w:color w:val="1F2937"/>
                <w:sz w:val="19"/>
              </w:rPr>
              <w:t>Xếp hạng cơ cấu tổng lượng ticket từ các kênh tiếp nhận</w:t>
            </w:r>
          </w:p>
        </w:tc>
      </w:tr>
      <w:tr>
        <w:tc>
          <w:tcPr>
            <w:tcW w:type="dxa" w:w="3175"/>
            <w:shd w:val="clear" w:color="auto" w:fill="F4F7FB"/>
          </w:tcPr>
          <w:p>
            <w:pPr>
              <w:spacing w:after="0" w:before="0"/>
            </w:pPr>
            <w:r/>
            <w:r>
              <w:rPr>
                <w:rFonts w:ascii="Times New Roman" w:hAnsi="Times New Roman" w:cs="Times New Roman"/>
                <w:b w:val="0"/>
                <w:i w:val="0"/>
                <w:color w:val="1F2937"/>
                <w:sz w:val="19"/>
              </w:rPr>
              <w:t>Phân loại Ticket Trễ hạn theo Danh mục</w:t>
            </w:r>
          </w:p>
        </w:tc>
        <w:tc>
          <w:tcPr>
            <w:tcW w:type="dxa" w:w="6236"/>
            <w:shd w:val="clear" w:color="auto" w:fill="F4F7FB"/>
          </w:tcPr>
          <w:p>
            <w:pPr>
              <w:spacing w:after="0" w:before="0"/>
            </w:pPr>
            <w:r/>
            <w:r>
              <w:rPr>
                <w:rFonts w:ascii="Times New Roman" w:hAnsi="Times New Roman" w:cs="Times New Roman"/>
                <w:b w:val="0"/>
                <w:i w:val="0"/>
                <w:color w:val="1F2937"/>
                <w:sz w:val="19"/>
              </w:rPr>
              <w:t>Nhận diện mảng dịch vụ nào phát sinh quá hạn SLA nhiều nhất</w:t>
            </w:r>
          </w:p>
        </w:tc>
      </w:tr>
      <w:tr>
        <w:tc>
          <w:tcPr>
            <w:tcW w:type="dxa" w:w="3175"/>
          </w:tcPr>
          <w:p>
            <w:pPr>
              <w:spacing w:after="0" w:before="0"/>
            </w:pPr>
            <w:r/>
            <w:r>
              <w:rPr>
                <w:rFonts w:ascii="Times New Roman" w:hAnsi="Times New Roman" w:cs="Times New Roman"/>
                <w:b w:val="0"/>
                <w:i w:val="0"/>
                <w:color w:val="1F2937"/>
                <w:sz w:val="19"/>
              </w:rPr>
              <w:t>Thống kê Ticket Trễ hạn theo Đơn vị</w:t>
            </w:r>
          </w:p>
        </w:tc>
        <w:tc>
          <w:tcPr>
            <w:tcW w:type="dxa" w:w="6236"/>
          </w:tcPr>
          <w:p>
            <w:pPr>
              <w:spacing w:after="0" w:before="0"/>
            </w:pPr>
            <w:r/>
            <w:r>
              <w:rPr>
                <w:rFonts w:ascii="Times New Roman" w:hAnsi="Times New Roman" w:cs="Times New Roman"/>
                <w:b w:val="0"/>
                <w:i w:val="0"/>
                <w:color w:val="1F2937"/>
                <w:sz w:val="19"/>
              </w:rPr>
              <w:t>Bảng theo dõi chi tiết số ticket trễ hạn phân bổ theo từng đơn vị xử lý</w:t>
            </w:r>
          </w:p>
        </w:tc>
      </w:tr>
      <w:tr>
        <w:tc>
          <w:tcPr>
            <w:tcW w:type="dxa" w:w="3175"/>
            <w:shd w:val="clear" w:color="auto" w:fill="F4F7FB"/>
          </w:tcPr>
          <w:p>
            <w:pPr>
              <w:spacing w:after="0" w:before="0"/>
            </w:pPr>
            <w:r/>
            <w:r>
              <w:rPr>
                <w:rFonts w:ascii="Times New Roman" w:hAnsi="Times New Roman" w:cs="Times New Roman"/>
                <w:b w:val="0"/>
                <w:i w:val="0"/>
                <w:color w:val="1F2937"/>
                <w:sz w:val="19"/>
              </w:rPr>
              <w:t>Tỷ lệ Tuân thủ SLA</w:t>
            </w:r>
          </w:p>
        </w:tc>
        <w:tc>
          <w:tcPr>
            <w:tcW w:type="dxa" w:w="6236"/>
            <w:shd w:val="clear" w:color="auto" w:fill="F4F7FB"/>
          </w:tcPr>
          <w:p>
            <w:pPr>
              <w:spacing w:after="0" w:before="0"/>
            </w:pPr>
            <w:r/>
            <w:r>
              <w:rPr>
                <w:rFonts w:ascii="Times New Roman" w:hAnsi="Times New Roman" w:cs="Times New Roman"/>
                <w:b w:val="0"/>
                <w:i w:val="0"/>
                <w:color w:val="1F2937"/>
                <w:sz w:val="19"/>
              </w:rPr>
              <w:t>Đánh giá chất lượng cam kết thời gian đáp ứng: đúng hạn / trễ hạn</w:t>
            </w:r>
          </w:p>
        </w:tc>
      </w:tr>
      <w:tr>
        <w:tc>
          <w:tcPr>
            <w:tcW w:type="dxa" w:w="3175"/>
          </w:tcPr>
          <w:p>
            <w:pPr>
              <w:spacing w:after="0" w:before="0"/>
            </w:pPr>
            <w:r/>
            <w:r>
              <w:rPr>
                <w:rFonts w:ascii="Times New Roman" w:hAnsi="Times New Roman" w:cs="Times New Roman"/>
                <w:b w:val="0"/>
                <w:i w:val="0"/>
                <w:color w:val="1F2937"/>
                <w:sz w:val="19"/>
              </w:rPr>
              <w:t>Thời gian Tiếp nhận &amp; Xử lý TB theo NVCS</w:t>
            </w:r>
          </w:p>
        </w:tc>
        <w:tc>
          <w:tcPr>
            <w:tcW w:type="dxa" w:w="6236"/>
          </w:tcPr>
          <w:p>
            <w:pPr>
              <w:spacing w:after="0" w:before="0"/>
            </w:pPr>
            <w:r/>
            <w:r>
              <w:rPr>
                <w:rFonts w:ascii="Times New Roman" w:hAnsi="Times New Roman" w:cs="Times New Roman"/>
                <w:b w:val="0"/>
                <w:i w:val="0"/>
                <w:color w:val="1F2937"/>
                <w:sz w:val="19"/>
              </w:rPr>
              <w:t>So sánh xu hướng rút ngắn thời gian xử lý của từng nhân viên CSKH qua 2 kỳ; tách thời gian CS xử lý và thời gian phối hợp CS – PBLQ</w:t>
            </w:r>
          </w:p>
        </w:tc>
      </w:tr>
      <w:tr>
        <w:tc>
          <w:tcPr>
            <w:tcW w:type="dxa" w:w="3175"/>
            <w:shd w:val="clear" w:color="auto" w:fill="F4F7FB"/>
          </w:tcPr>
          <w:p>
            <w:pPr>
              <w:spacing w:after="0" w:before="0"/>
            </w:pPr>
            <w:r/>
            <w:r>
              <w:rPr>
                <w:rFonts w:ascii="Times New Roman" w:hAnsi="Times New Roman" w:cs="Times New Roman"/>
                <w:b w:val="0"/>
                <w:i w:val="0"/>
                <w:color w:val="1F2937"/>
                <w:sz w:val="19"/>
              </w:rPr>
              <w:t>Xếp hạng Kết quả Xử lý theo NVCS</w:t>
            </w:r>
          </w:p>
        </w:tc>
        <w:tc>
          <w:tcPr>
            <w:tcW w:type="dxa" w:w="6236"/>
            <w:shd w:val="clear" w:color="auto" w:fill="F4F7FB"/>
          </w:tcPr>
          <w:p>
            <w:pPr>
              <w:spacing w:after="0" w:before="0"/>
            </w:pPr>
            <w:r/>
            <w:r>
              <w:rPr>
                <w:rFonts w:ascii="Times New Roman" w:hAnsi="Times New Roman" w:cs="Times New Roman"/>
                <w:b w:val="0"/>
                <w:i w:val="0"/>
                <w:color w:val="1F2937"/>
                <w:sz w:val="19"/>
              </w:rPr>
              <w:t>Xếp hạng nhân viên theo sản lượng ticket đã hoàn tất</w:t>
            </w:r>
          </w:p>
        </w:tc>
      </w:tr>
      <w:tr>
        <w:tc>
          <w:tcPr>
            <w:tcW w:type="dxa" w:w="3175"/>
          </w:tcPr>
          <w:p>
            <w:pPr>
              <w:spacing w:after="0" w:before="0"/>
            </w:pPr>
            <w:r/>
            <w:r>
              <w:rPr>
                <w:rFonts w:ascii="Times New Roman" w:hAnsi="Times New Roman" w:cs="Times New Roman"/>
                <w:b w:val="0"/>
                <w:i w:val="0"/>
                <w:color w:val="1F2937"/>
                <w:sz w:val="19"/>
              </w:rPr>
              <w:t>Cơ cấu Nhóm lỗi phát sinh phổ biến</w:t>
            </w:r>
          </w:p>
        </w:tc>
        <w:tc>
          <w:tcPr>
            <w:tcW w:type="dxa" w:w="6236"/>
          </w:tcPr>
          <w:p>
            <w:pPr>
              <w:spacing w:after="0" w:before="0"/>
            </w:pPr>
            <w:r/>
            <w:r>
              <w:rPr>
                <w:rFonts w:ascii="Times New Roman" w:hAnsi="Times New Roman" w:cs="Times New Roman"/>
                <w:b w:val="0"/>
                <w:i w:val="0"/>
                <w:color w:val="1F2937"/>
                <w:sz w:val="19"/>
              </w:rPr>
              <w:t>Phân rã ticket lỗi theo nhóm lỗi để tìm điểm nghẽn hệ thống</w:t>
            </w:r>
          </w:p>
        </w:tc>
      </w:tr>
    </w:tbl>
    <w:p>
      <w:pPr>
        <w:spacing w:after="40"/>
      </w:pPr>
    </w:p>
    <w:p>
      <w:pPr>
        <w:keepNext/>
        <w:spacing w:before="160" w:after="60"/>
      </w:pPr>
      <w:r>
        <w:rPr>
          <w:rFonts w:ascii="Times New Roman" w:hAnsi="Times New Roman" w:cs="Times New Roman"/>
          <w:b/>
          <w:i w:val="0"/>
          <w:color w:val="444B55"/>
          <w:sz w:val="22"/>
        </w:rPr>
        <w:t>B.1.4. Bảng ticket chưa xử lý</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val="0"/>
          <w:i w:val="0"/>
          <w:color w:val="1F2937"/>
          <w:sz w:val="22"/>
        </w:rPr>
        <w:t>Liệt kê các ticket đang chờ xử lý theo bộ lọc hiện tại, để CCC nhận việc ngay từ dashboard.</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val="0"/>
          <w:i w:val="0"/>
          <w:color w:val="1F2937"/>
          <w:sz w:val="22"/>
        </w:rPr>
        <w:t>Tìm kiếm nhanh theo mã ticket / số tài khoản / tên khách hàng; bấm vào dòng để mở thẳng chi tiết ticket.</w:t>
      </w:r>
    </w:p>
    <w:p>
      <w:r>
        <w:br w:type="page"/>
      </w:r>
    </w:p>
    <w:p>
      <w:pPr>
        <w:keepNext/>
        <w:spacing w:before="200" w:after="80"/>
      </w:pPr>
      <w:r>
        <w:rPr>
          <w:rFonts w:ascii="Times New Roman" w:hAnsi="Times New Roman" w:cs="Times New Roman"/>
          <w:b/>
          <w:i w:val="0"/>
          <w:color w:val="1F3B73"/>
          <w:sz w:val="24"/>
        </w:rPr>
        <w:t>B.2. CHATBOTS</w:t>
      </w:r>
    </w:p>
    <w:p>
      <w:pPr>
        <w:spacing w:after="80"/>
        <w:jc w:val="both"/>
      </w:pPr>
      <w:r>
        <w:rPr>
          <w:rFonts w:ascii="Times New Roman" w:hAnsi="Times New Roman" w:cs="Times New Roman"/>
          <w:b w:val="0"/>
          <w:i w:val="0"/>
          <w:color w:val="1F2937"/>
          <w:sz w:val="22"/>
        </w:rPr>
        <w:t>Đây là nội dung bổ sung trọng tâm của CR này. Chatbot được đưa vào CRM với ba mục tiêu: (1) đo được bot đang gánh bao nhiêu phần việc của CCC, (2) tự động tạo ticket khi bot không xử lý được để không sót yêu cầu của khách, (3) rút ra bộ câu hỏi thường gặp để liên tục cải thiện kịch bản bot.</w:t>
      </w:r>
    </w:p>
    <w:p>
      <w:pPr>
        <w:keepNext/>
        <w:spacing w:before="160" w:after="60"/>
      </w:pPr>
      <w:r>
        <w:rPr>
          <w:rFonts w:ascii="Times New Roman" w:hAnsi="Times New Roman" w:cs="Times New Roman"/>
          <w:b/>
          <w:i w:val="0"/>
          <w:color w:val="444B55"/>
          <w:sz w:val="22"/>
        </w:rPr>
        <w:t>B.2.1. Đồng bộ dữ liệu và gom phiên chat</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i w:val="0"/>
          <w:color w:val="1F2937"/>
          <w:sz w:val="22"/>
        </w:rPr>
        <w:t xml:space="preserve">Hệ thống đồng bộ định kỳ ba nguồn dữ liệu từ hệ thống chatbot: </w:t>
      </w:r>
      <w:r>
        <w:rPr>
          <w:rFonts w:ascii="Times New Roman" w:hAnsi="Times New Roman" w:cs="Times New Roman"/>
          <w:b w:val="0"/>
          <w:i w:val="0"/>
          <w:color w:val="1F2937"/>
          <w:sz w:val="22"/>
        </w:rPr>
        <w:t>log hội thoại (câu hỏi – câu trả lời – chủ đề – kênh), trạng thái xin thông tin khách hàng, và yêu cầu chuyển CSKH.</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val="0"/>
          <w:i w:val="0"/>
          <w:color w:val="1F2937"/>
          <w:sz w:val="22"/>
        </w:rPr>
        <w:t>Các lượt hỏi được gom theo phiên chat (session). Mỗi phiên xác định được kênh (XPro Web / App, Zalo, Facebook), chủ đề, thời điểm bắt đầu – kết thúc, câu hỏi đầu, câu hỏi cuối và toàn văn hội thoại.</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val="0"/>
          <w:i w:val="0"/>
          <w:color w:val="1F2937"/>
          <w:sz w:val="22"/>
        </w:rPr>
        <w:t>Đồng bộ theo cơ chế tăng dần (chỉ lấy dữ liệu mới kể từ mốc lần chạy trước), có khoá chống chạy chồng và tự thử lại khi lỗi.</w:t>
      </w:r>
    </w:p>
    <w:p>
      <w:pPr>
        <w:keepNext/>
        <w:spacing w:before="160" w:after="60"/>
      </w:pPr>
      <w:r>
        <w:rPr>
          <w:rFonts w:ascii="Times New Roman" w:hAnsi="Times New Roman" w:cs="Times New Roman"/>
          <w:b/>
          <w:i w:val="0"/>
          <w:color w:val="444B55"/>
          <w:sz w:val="22"/>
        </w:rPr>
        <w:t>B.2.2. Bốn nhóm kết quả xử lý phiên chat</w:t>
      </w:r>
    </w:p>
    <w:tbl>
      <w:tblPr>
        <w:tblStyle w:val="TableGrid"/>
        <w:tblW w:type="auto" w:w="0"/>
        <w:jc w:val="center"/>
        <w:tblLayout w:type="fixed"/>
        <w:tblLook w:firstColumn="1" w:firstRow="1" w:lastColumn="0" w:lastRow="0" w:noHBand="0" w:noVBand="1" w:val="04A0"/>
      </w:tblPr>
      <w:tblGrid>
        <w:gridCol w:w="3330"/>
        <w:gridCol w:w="3330"/>
        <w:gridCol w:w="3330"/>
      </w:tblGrid>
      <w:tr>
        <w:trPr>
          <w:tblHeader/>
        </w:trPr>
        <w:tc>
          <w:tcPr>
            <w:tcW w:type="dxa" w:w="2494"/>
            <w:shd w:val="clear" w:color="auto" w:fill="1F3B73"/>
          </w:tcPr>
          <w:p>
            <w:pPr>
              <w:spacing w:after="0" w:before="0"/>
              <w:jc w:val="center"/>
            </w:pPr>
            <w:r/>
            <w:r>
              <w:rPr>
                <w:rFonts w:ascii="Times New Roman" w:hAnsi="Times New Roman" w:cs="Times New Roman"/>
                <w:b/>
                <w:i w:val="0"/>
                <w:color w:val="FFFFFF"/>
                <w:sz w:val="19"/>
              </w:rPr>
              <w:t>Nhóm kết quả</w:t>
            </w:r>
          </w:p>
        </w:tc>
        <w:tc>
          <w:tcPr>
            <w:tcW w:type="dxa" w:w="3628"/>
            <w:shd w:val="clear" w:color="auto" w:fill="1F3B73"/>
          </w:tcPr>
          <w:p>
            <w:pPr>
              <w:spacing w:after="0" w:before="0"/>
              <w:jc w:val="center"/>
            </w:pPr>
            <w:r/>
            <w:r>
              <w:rPr>
                <w:rFonts w:ascii="Times New Roman" w:hAnsi="Times New Roman" w:cs="Times New Roman"/>
                <w:b/>
                <w:i w:val="0"/>
                <w:color w:val="FFFFFF"/>
                <w:sz w:val="19"/>
              </w:rPr>
              <w:t>Điều kiện xác định</w:t>
            </w:r>
          </w:p>
        </w:tc>
        <w:tc>
          <w:tcPr>
            <w:tcW w:type="dxa" w:w="3288"/>
            <w:shd w:val="clear" w:color="auto" w:fill="1F3B73"/>
          </w:tcPr>
          <w:p>
            <w:pPr>
              <w:spacing w:after="0" w:before="0"/>
              <w:jc w:val="center"/>
            </w:pPr>
            <w:r/>
            <w:r>
              <w:rPr>
                <w:rFonts w:ascii="Times New Roman" w:hAnsi="Times New Roman" w:cs="Times New Roman"/>
                <w:b/>
                <w:i w:val="0"/>
                <w:color w:val="FFFFFF"/>
                <w:sz w:val="19"/>
              </w:rPr>
              <w:t>Hệ quả nghiệp vụ</w:t>
            </w:r>
          </w:p>
        </w:tc>
      </w:tr>
      <w:tr>
        <w:tc>
          <w:tcPr>
            <w:tcW w:type="dxa" w:w="2494"/>
          </w:tcPr>
          <w:p>
            <w:pPr>
              <w:spacing w:after="0" w:before="0"/>
              <w:jc w:val="center"/>
            </w:pPr>
            <w:r/>
            <w:r>
              <w:rPr>
                <w:rFonts w:ascii="Times New Roman" w:hAnsi="Times New Roman" w:cs="Times New Roman"/>
                <w:b w:val="0"/>
                <w:i w:val="0"/>
                <w:color w:val="1F2937"/>
                <w:sz w:val="19"/>
              </w:rPr>
              <w:t>Chatbot tự xử lý (BOT_DONE)</w:t>
            </w:r>
          </w:p>
        </w:tc>
        <w:tc>
          <w:tcPr>
            <w:tcW w:type="dxa" w:w="3628"/>
          </w:tcPr>
          <w:p>
            <w:pPr>
              <w:spacing w:after="0" w:before="0"/>
            </w:pPr>
            <w:r/>
            <w:r>
              <w:rPr>
                <w:rFonts w:ascii="Times New Roman" w:hAnsi="Times New Roman" w:cs="Times New Roman"/>
                <w:b w:val="0"/>
                <w:i w:val="0"/>
                <w:color w:val="1F2937"/>
                <w:sz w:val="19"/>
              </w:rPr>
              <w:t>Phiên có lượt hỏi thuộc nhóm FAQ và bot đã trả lời xong; không phát sinh yêu cầu chuyển CSKH</w:t>
            </w:r>
          </w:p>
        </w:tc>
        <w:tc>
          <w:tcPr>
            <w:tcW w:type="dxa" w:w="3288"/>
          </w:tcPr>
          <w:p>
            <w:pPr>
              <w:spacing w:after="0" w:before="0"/>
            </w:pPr>
            <w:r/>
            <w:r>
              <w:rPr>
                <w:rFonts w:ascii="Times New Roman" w:hAnsi="Times New Roman" w:cs="Times New Roman"/>
                <w:b w:val="0"/>
                <w:i w:val="0"/>
                <w:color w:val="1F2937"/>
                <w:sz w:val="19"/>
              </w:rPr>
              <w:t>Không cần CCC can thiệp — đây là phần việc bot gánh thay người</w:t>
            </w:r>
          </w:p>
        </w:tc>
      </w:tr>
      <w:tr>
        <w:tc>
          <w:tcPr>
            <w:tcW w:type="dxa" w:w="2494"/>
            <w:shd w:val="clear" w:color="auto" w:fill="F4F7FB"/>
          </w:tcPr>
          <w:p>
            <w:pPr>
              <w:spacing w:after="0" w:before="0"/>
              <w:jc w:val="center"/>
            </w:pPr>
            <w:r/>
            <w:r>
              <w:rPr>
                <w:rFonts w:ascii="Times New Roman" w:hAnsi="Times New Roman" w:cs="Times New Roman"/>
                <w:b w:val="0"/>
                <w:i w:val="0"/>
                <w:color w:val="1F2937"/>
                <w:sz w:val="19"/>
              </w:rPr>
              <w:t>Chuyển CCC xử lý (CCC)</w:t>
            </w:r>
          </w:p>
        </w:tc>
        <w:tc>
          <w:tcPr>
            <w:tcW w:type="dxa" w:w="3628"/>
            <w:shd w:val="clear" w:color="auto" w:fill="F4F7FB"/>
          </w:tcPr>
          <w:p>
            <w:pPr>
              <w:spacing w:after="0" w:before="0"/>
            </w:pPr>
            <w:r/>
            <w:r>
              <w:rPr>
                <w:rFonts w:ascii="Times New Roman" w:hAnsi="Times New Roman" w:cs="Times New Roman"/>
                <w:b w:val="0"/>
                <w:i w:val="0"/>
                <w:color w:val="1F2937"/>
                <w:sz w:val="19"/>
              </w:rPr>
              <w:t>Khách hàng đã cung cấp thông tin liên hệ (số điện thoại hoặc số tài khoản)</w:t>
            </w:r>
          </w:p>
        </w:tc>
        <w:tc>
          <w:tcPr>
            <w:tcW w:type="dxa" w:w="3288"/>
            <w:shd w:val="clear" w:color="auto" w:fill="F4F7FB"/>
          </w:tcPr>
          <w:p>
            <w:pPr>
              <w:spacing w:after="0" w:before="0"/>
            </w:pPr>
            <w:r/>
            <w:r>
              <w:rPr>
                <w:rFonts w:ascii="Times New Roman" w:hAnsi="Times New Roman" w:cs="Times New Roman"/>
                <w:b w:val="0"/>
                <w:i w:val="0"/>
                <w:color w:val="1F2937"/>
                <w:sz w:val="19"/>
              </w:rPr>
              <w:t>Hệ thống tự động tạo ticket vào hàng chờ chung của CCC</w:t>
            </w:r>
          </w:p>
        </w:tc>
      </w:tr>
      <w:tr>
        <w:tc>
          <w:tcPr>
            <w:tcW w:type="dxa" w:w="2494"/>
          </w:tcPr>
          <w:p>
            <w:pPr>
              <w:spacing w:after="0" w:before="0"/>
              <w:jc w:val="center"/>
            </w:pPr>
            <w:r/>
            <w:r>
              <w:rPr>
                <w:rFonts w:ascii="Times New Roman" w:hAnsi="Times New Roman" w:cs="Times New Roman"/>
                <w:b w:val="0"/>
                <w:i w:val="0"/>
                <w:color w:val="1F2937"/>
                <w:sz w:val="19"/>
              </w:rPr>
              <w:t>Chờ thông tin khách hàng (PENDING)</w:t>
            </w:r>
          </w:p>
        </w:tc>
        <w:tc>
          <w:tcPr>
            <w:tcW w:type="dxa" w:w="3628"/>
          </w:tcPr>
          <w:p>
            <w:pPr>
              <w:spacing w:after="0" w:before="0"/>
            </w:pPr>
            <w:r/>
            <w:r>
              <w:rPr>
                <w:rFonts w:ascii="Times New Roman" w:hAnsi="Times New Roman" w:cs="Times New Roman"/>
                <w:b w:val="0"/>
                <w:i w:val="0"/>
                <w:color w:val="1F2937"/>
                <w:sz w:val="19"/>
              </w:rPr>
              <w:t>Bot đã hỏi xin thông tin nhưng khách chưa / không cung cấp</w:t>
            </w:r>
          </w:p>
        </w:tc>
        <w:tc>
          <w:tcPr>
            <w:tcW w:type="dxa" w:w="3288"/>
          </w:tcPr>
          <w:p>
            <w:pPr>
              <w:spacing w:after="0" w:before="0"/>
            </w:pPr>
            <w:r/>
            <w:r>
              <w:rPr>
                <w:rFonts w:ascii="Times New Roman" w:hAnsi="Times New Roman" w:cs="Times New Roman"/>
                <w:b w:val="0"/>
                <w:i w:val="0"/>
                <w:color w:val="1F2937"/>
                <w:sz w:val="19"/>
              </w:rPr>
              <w:t>Không tạo ticket; phiên nằm ở panel theo dõi riêng để CCC chủ động rà soát</w:t>
            </w:r>
          </w:p>
        </w:tc>
      </w:tr>
      <w:tr>
        <w:tc>
          <w:tcPr>
            <w:tcW w:type="dxa" w:w="2494"/>
            <w:shd w:val="clear" w:color="auto" w:fill="F4F7FB"/>
          </w:tcPr>
          <w:p>
            <w:pPr>
              <w:spacing w:after="0" w:before="0"/>
              <w:jc w:val="center"/>
            </w:pPr>
            <w:r/>
            <w:r>
              <w:rPr>
                <w:rFonts w:ascii="Times New Roman" w:hAnsi="Times New Roman" w:cs="Times New Roman"/>
                <w:b w:val="0"/>
                <w:i w:val="0"/>
                <w:color w:val="1F2937"/>
                <w:sz w:val="19"/>
              </w:rPr>
              <w:t>Câu hỏi rác (SPAM)</w:t>
            </w:r>
          </w:p>
        </w:tc>
        <w:tc>
          <w:tcPr>
            <w:tcW w:type="dxa" w:w="3628"/>
            <w:shd w:val="clear" w:color="auto" w:fill="F4F7FB"/>
          </w:tcPr>
          <w:p>
            <w:pPr>
              <w:spacing w:after="0" w:before="0"/>
            </w:pPr>
            <w:r/>
            <w:r>
              <w:rPr>
                <w:rFonts w:ascii="Times New Roman" w:hAnsi="Times New Roman" w:cs="Times New Roman"/>
                <w:b w:val="0"/>
                <w:i w:val="0"/>
                <w:color w:val="1F2937"/>
                <w:sz w:val="19"/>
              </w:rPr>
              <w:t>Phiên chỉ có câu chào hỏi hoặc nội dung không liên quan nghiệp vụ</w:t>
            </w:r>
          </w:p>
        </w:tc>
        <w:tc>
          <w:tcPr>
            <w:tcW w:type="dxa" w:w="3288"/>
            <w:shd w:val="clear" w:color="auto" w:fill="F4F7FB"/>
          </w:tcPr>
          <w:p>
            <w:pPr>
              <w:spacing w:after="0" w:before="0"/>
            </w:pPr>
            <w:r/>
            <w:r>
              <w:rPr>
                <w:rFonts w:ascii="Times New Roman" w:hAnsi="Times New Roman" w:cs="Times New Roman"/>
                <w:b w:val="0"/>
                <w:i w:val="0"/>
                <w:color w:val="1F2937"/>
                <w:sz w:val="19"/>
              </w:rPr>
              <w:t>Loại khỏi các chỉ số chất lượng và khỏi bảng xếp hạng FAQ</w:t>
            </w:r>
          </w:p>
        </w:tc>
      </w:tr>
    </w:tbl>
    <w:p>
      <w:pPr>
        <w:spacing w:after="40"/>
      </w:pPr>
    </w:p>
    <w:p>
      <w:pPr>
        <w:keepNext/>
        <w:spacing w:before="160" w:after="60"/>
      </w:pPr>
      <w:r>
        <w:rPr>
          <w:rFonts w:ascii="Times New Roman" w:hAnsi="Times New Roman" w:cs="Times New Roman"/>
          <w:b/>
          <w:i w:val="0"/>
          <w:color w:val="444B55"/>
          <w:sz w:val="22"/>
        </w:rPr>
        <w:t>B.2.3. Quy tắc tạo ticket tự động từ Chatbot</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i w:val="0"/>
          <w:color w:val="1F2937"/>
          <w:sz w:val="22"/>
        </w:rPr>
        <w:t xml:space="preserve">Khi bot không xử lý được, bot chủ động xin thông tin: </w:t>
      </w:r>
      <w:r>
        <w:rPr>
          <w:rFonts w:ascii="Times New Roman" w:hAnsi="Times New Roman" w:cs="Times New Roman"/>
          <w:b w:val="0"/>
          <w:i w:val="0"/>
          <w:color w:val="1F2937"/>
          <w:sz w:val="22"/>
        </w:rPr>
        <w:t>“Quý khách vui lòng cung cấp số điện thoại hoặc số tài khoản chứng khoán để được hỗ trợ chi tiết”.</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val="0"/>
          <w:i w:val="0"/>
          <w:color w:val="1F2937"/>
          <w:sz w:val="22"/>
        </w:rPr>
        <w:t>Sau khi khách cung cấp thông tin, hệ thống tạo ticket vào bảng ticket dùng chung với CCC — không tách bảng riêng, nên CCC xử lý ticket chatbot bằng đúng quy trình và đúng màn hình như ticket thủ công.</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i w:val="0"/>
          <w:color w:val="1F2937"/>
          <w:sz w:val="22"/>
        </w:rPr>
        <w:t xml:space="preserve">Ticket tự động ghi nhận: </w:t>
      </w:r>
      <w:r>
        <w:rPr>
          <w:rFonts w:ascii="Times New Roman" w:hAnsi="Times New Roman" w:cs="Times New Roman"/>
          <w:b w:val="0"/>
          <w:i w:val="0"/>
          <w:color w:val="1F2937"/>
          <w:sz w:val="22"/>
        </w:rPr>
        <w:t>nguồn theo kênh chat (XPro / Zalo / Facebook…), phương thức phân loại AUTO, nội dung yêu cầu lấy từ hội thoại, lý do chuyển CCC do khách khai hoặc do bot ghi nhận.</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i w:val="0"/>
          <w:color w:val="1F2937"/>
          <w:sz w:val="22"/>
        </w:rPr>
        <w:t xml:space="preserve">Hệ thống tự đối chiếu thông tin liên hệ với dữ liệu khách hàng: </w:t>
      </w:r>
      <w:r>
        <w:rPr>
          <w:rFonts w:ascii="Times New Roman" w:hAnsi="Times New Roman" w:cs="Times New Roman"/>
          <w:b w:val="0"/>
          <w:i w:val="0"/>
          <w:color w:val="1F2937"/>
          <w:sz w:val="22"/>
        </w:rPr>
        <w:t>nếu khớp số tài khoản hoặc số điện thoại thì ticket được liên kết vào hồ sơ khách hàng; nếu không khớp, thông tin thô vẫn được lưu để CCC tra cứu sau.</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val="0"/>
          <w:i w:val="0"/>
          <w:color w:val="1F2937"/>
          <w:sz w:val="22"/>
        </w:rPr>
        <w:t>Ticket tự động ở trạng thái Mở, chưa gán người xử lý và nằm trong hàng chờ chung để CCC tự nhận. Mỗi phiên chat chỉ sinh đúng một ticket, chạy đồng bộ lại nhiều lần cũng không tạo trùng.</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val="0"/>
          <w:i w:val="0"/>
          <w:color w:val="1F2937"/>
          <w:sz w:val="22"/>
        </w:rPr>
        <w:t>Ticket tự động được gắn chính sách SLA mặc định để tính hạn xử lý ngay từ lúc tạo.</w:t>
      </w:r>
    </w:p>
    <w:p>
      <w:pPr>
        <w:keepNext/>
        <w:spacing w:before="160" w:after="60"/>
      </w:pPr>
      <w:r>
        <w:rPr>
          <w:rFonts w:ascii="Times New Roman" w:hAnsi="Times New Roman" w:cs="Times New Roman"/>
          <w:b/>
          <w:i w:val="0"/>
          <w:color w:val="444B55"/>
          <w:sz w:val="22"/>
        </w:rPr>
        <w:t>B.2.4. Tab Tổng quan – năm thẻ chỉ số</w:t>
      </w:r>
    </w:p>
    <w:tbl>
      <w:tblPr>
        <w:tblStyle w:val="TableGrid"/>
        <w:tblW w:type="auto" w:w="0"/>
        <w:jc w:val="center"/>
        <w:tblLayout w:type="fixed"/>
        <w:tblLook w:firstColumn="1" w:firstRow="1" w:lastColumn="0" w:lastRow="0" w:noHBand="0" w:noVBand="1" w:val="04A0"/>
      </w:tblPr>
      <w:tblGrid>
        <w:gridCol w:w="3330"/>
        <w:gridCol w:w="3330"/>
        <w:gridCol w:w="3330"/>
      </w:tblGrid>
      <w:tr>
        <w:trPr>
          <w:tblHeader/>
        </w:trPr>
        <w:tc>
          <w:tcPr>
            <w:tcW w:type="dxa" w:w="2268"/>
            <w:shd w:val="clear" w:color="auto" w:fill="1F3B73"/>
          </w:tcPr>
          <w:p>
            <w:pPr>
              <w:spacing w:after="0" w:before="0"/>
              <w:jc w:val="center"/>
            </w:pPr>
            <w:r/>
            <w:r>
              <w:rPr>
                <w:rFonts w:ascii="Times New Roman" w:hAnsi="Times New Roman" w:cs="Times New Roman"/>
                <w:b/>
                <w:i w:val="0"/>
                <w:color w:val="FFFFFF"/>
                <w:sz w:val="19"/>
              </w:rPr>
              <w:t>Thẻ chỉ số</w:t>
            </w:r>
          </w:p>
        </w:tc>
        <w:tc>
          <w:tcPr>
            <w:tcW w:type="dxa" w:w="4535"/>
            <w:shd w:val="clear" w:color="auto" w:fill="1F3B73"/>
          </w:tcPr>
          <w:p>
            <w:pPr>
              <w:spacing w:after="0" w:before="0"/>
              <w:jc w:val="center"/>
            </w:pPr>
            <w:r/>
            <w:r>
              <w:rPr>
                <w:rFonts w:ascii="Times New Roman" w:hAnsi="Times New Roman" w:cs="Times New Roman"/>
                <w:b/>
                <w:i w:val="0"/>
                <w:color w:val="FFFFFF"/>
                <w:sz w:val="19"/>
              </w:rPr>
              <w:t>Nội dung hiển thị</w:t>
            </w:r>
          </w:p>
        </w:tc>
        <w:tc>
          <w:tcPr>
            <w:tcW w:type="dxa" w:w="2608"/>
            <w:shd w:val="clear" w:color="auto" w:fill="1F3B73"/>
          </w:tcPr>
          <w:p>
            <w:pPr>
              <w:spacing w:after="0" w:before="0"/>
              <w:jc w:val="center"/>
            </w:pPr>
            <w:r/>
            <w:r>
              <w:rPr>
                <w:rFonts w:ascii="Times New Roman" w:hAnsi="Times New Roman" w:cs="Times New Roman"/>
                <w:b/>
                <w:i w:val="0"/>
                <w:color w:val="FFFFFF"/>
                <w:sz w:val="19"/>
              </w:rPr>
              <w:t>Bấm vào thẻ</w:t>
            </w:r>
          </w:p>
        </w:tc>
      </w:tr>
      <w:tr>
        <w:tc>
          <w:tcPr>
            <w:tcW w:type="dxa" w:w="2268"/>
          </w:tcPr>
          <w:p>
            <w:pPr>
              <w:spacing w:after="0" w:before="0"/>
              <w:jc w:val="center"/>
            </w:pPr>
            <w:r/>
            <w:r>
              <w:rPr>
                <w:rFonts w:ascii="Times New Roman" w:hAnsi="Times New Roman" w:cs="Times New Roman"/>
                <w:b w:val="0"/>
                <w:i w:val="0"/>
                <w:color w:val="1F2937"/>
                <w:sz w:val="19"/>
              </w:rPr>
              <w:t>Tổng tiếp nhận</w:t>
            </w:r>
          </w:p>
        </w:tc>
        <w:tc>
          <w:tcPr>
            <w:tcW w:type="dxa" w:w="4535"/>
          </w:tcPr>
          <w:p>
            <w:pPr>
              <w:spacing w:after="0" w:before="0"/>
            </w:pPr>
            <w:r/>
            <w:r>
              <w:rPr>
                <w:rFonts w:ascii="Times New Roman" w:hAnsi="Times New Roman" w:cs="Times New Roman"/>
                <w:b w:val="0"/>
                <w:i w:val="0"/>
                <w:color w:val="1F2937"/>
                <w:sz w:val="19"/>
              </w:rPr>
              <w:t>Toàn bộ phiên tương tác trong kỳ</w:t>
            </w:r>
          </w:p>
        </w:tc>
        <w:tc>
          <w:tcPr>
            <w:tcW w:type="dxa" w:w="2608"/>
          </w:tcPr>
          <w:p>
            <w:pPr>
              <w:spacing w:after="0" w:before="0"/>
            </w:pPr>
            <w:r/>
            <w:r>
              <w:rPr>
                <w:rFonts w:ascii="Times New Roman" w:hAnsi="Times New Roman" w:cs="Times New Roman"/>
                <w:b w:val="0"/>
                <w:i w:val="0"/>
                <w:color w:val="1F2937"/>
                <w:sz w:val="19"/>
              </w:rPr>
              <w:t>Mở tab Tickets với bộ lọc Tất cả</w:t>
            </w:r>
          </w:p>
        </w:tc>
      </w:tr>
      <w:tr>
        <w:tc>
          <w:tcPr>
            <w:tcW w:type="dxa" w:w="2268"/>
            <w:shd w:val="clear" w:color="auto" w:fill="F4F7FB"/>
          </w:tcPr>
          <w:p>
            <w:pPr>
              <w:spacing w:after="0" w:before="0"/>
              <w:jc w:val="center"/>
            </w:pPr>
            <w:r/>
            <w:r>
              <w:rPr>
                <w:rFonts w:ascii="Times New Roman" w:hAnsi="Times New Roman" w:cs="Times New Roman"/>
                <w:b w:val="0"/>
                <w:i w:val="0"/>
                <w:color w:val="1F2937"/>
                <w:sz w:val="19"/>
              </w:rPr>
              <w:t>Chatbot tự xử lý</w:t>
            </w:r>
          </w:p>
        </w:tc>
        <w:tc>
          <w:tcPr>
            <w:tcW w:type="dxa" w:w="4535"/>
            <w:shd w:val="clear" w:color="auto" w:fill="F4F7FB"/>
          </w:tcPr>
          <w:p>
            <w:pPr>
              <w:spacing w:after="0" w:before="0"/>
            </w:pPr>
            <w:r/>
            <w:r>
              <w:rPr>
                <w:rFonts w:ascii="Times New Roman" w:hAnsi="Times New Roman" w:cs="Times New Roman"/>
                <w:b w:val="0"/>
                <w:i w:val="0"/>
                <w:color w:val="1F2937"/>
                <w:sz w:val="19"/>
              </w:rPr>
              <w:t>Số phiên và tỷ lệ % bot trả lời xong, không cần CCC</w:t>
            </w:r>
          </w:p>
        </w:tc>
        <w:tc>
          <w:tcPr>
            <w:tcW w:type="dxa" w:w="2608"/>
            <w:shd w:val="clear" w:color="auto" w:fill="F4F7FB"/>
          </w:tcPr>
          <w:p>
            <w:pPr>
              <w:spacing w:after="0" w:before="0"/>
            </w:pPr>
            <w:r/>
            <w:r>
              <w:rPr>
                <w:rFonts w:ascii="Times New Roman" w:hAnsi="Times New Roman" w:cs="Times New Roman"/>
                <w:b w:val="0"/>
                <w:i w:val="0"/>
                <w:color w:val="1F2937"/>
                <w:sz w:val="19"/>
              </w:rPr>
              <w:t>Mở danh sách phiên nhóm BOT_DONE</w:t>
            </w:r>
          </w:p>
        </w:tc>
      </w:tr>
      <w:tr>
        <w:tc>
          <w:tcPr>
            <w:tcW w:type="dxa" w:w="2268"/>
          </w:tcPr>
          <w:p>
            <w:pPr>
              <w:spacing w:after="0" w:before="0"/>
              <w:jc w:val="center"/>
            </w:pPr>
            <w:r/>
            <w:r>
              <w:rPr>
                <w:rFonts w:ascii="Times New Roman" w:hAnsi="Times New Roman" w:cs="Times New Roman"/>
                <w:b w:val="0"/>
                <w:i w:val="0"/>
                <w:color w:val="1F2937"/>
                <w:sz w:val="19"/>
              </w:rPr>
              <w:t>Chuyển CCC xử lý</w:t>
            </w:r>
          </w:p>
        </w:tc>
        <w:tc>
          <w:tcPr>
            <w:tcW w:type="dxa" w:w="4535"/>
          </w:tcPr>
          <w:p>
            <w:pPr>
              <w:spacing w:after="0" w:before="0"/>
            </w:pPr>
            <w:r/>
            <w:r>
              <w:rPr>
                <w:rFonts w:ascii="Times New Roman" w:hAnsi="Times New Roman" w:cs="Times New Roman"/>
                <w:b w:val="0"/>
                <w:i w:val="0"/>
                <w:color w:val="1F2937"/>
                <w:sz w:val="19"/>
              </w:rPr>
              <w:t>Số phiên và tỷ lệ % đã xin được thông tin và tạo ticket</w:t>
            </w:r>
          </w:p>
        </w:tc>
        <w:tc>
          <w:tcPr>
            <w:tcW w:type="dxa" w:w="2608"/>
          </w:tcPr>
          <w:p>
            <w:pPr>
              <w:spacing w:after="0" w:before="0"/>
            </w:pPr>
            <w:r/>
            <w:r>
              <w:rPr>
                <w:rFonts w:ascii="Times New Roman" w:hAnsi="Times New Roman" w:cs="Times New Roman"/>
                <w:b w:val="0"/>
                <w:i w:val="0"/>
                <w:color w:val="1F2937"/>
                <w:sz w:val="19"/>
              </w:rPr>
              <w:t>Mở danh sách phiên nhóm CCC</w:t>
            </w:r>
          </w:p>
        </w:tc>
      </w:tr>
      <w:tr>
        <w:tc>
          <w:tcPr>
            <w:tcW w:type="dxa" w:w="2268"/>
            <w:shd w:val="clear" w:color="auto" w:fill="F4F7FB"/>
          </w:tcPr>
          <w:p>
            <w:pPr>
              <w:spacing w:after="0" w:before="0"/>
              <w:jc w:val="center"/>
            </w:pPr>
            <w:r/>
            <w:r>
              <w:rPr>
                <w:rFonts w:ascii="Times New Roman" w:hAnsi="Times New Roman" w:cs="Times New Roman"/>
                <w:b w:val="0"/>
                <w:i w:val="0"/>
                <w:color w:val="1F2937"/>
                <w:sz w:val="19"/>
              </w:rPr>
              <w:t>Chờ thông tin khách hàng</w:t>
            </w:r>
          </w:p>
        </w:tc>
        <w:tc>
          <w:tcPr>
            <w:tcW w:type="dxa" w:w="4535"/>
            <w:shd w:val="clear" w:color="auto" w:fill="F4F7FB"/>
          </w:tcPr>
          <w:p>
            <w:pPr>
              <w:spacing w:after="0" w:before="0"/>
            </w:pPr>
            <w:r/>
            <w:r>
              <w:rPr>
                <w:rFonts w:ascii="Times New Roman" w:hAnsi="Times New Roman" w:cs="Times New Roman"/>
                <w:b w:val="0"/>
                <w:i w:val="0"/>
                <w:color w:val="1F2937"/>
                <w:sz w:val="19"/>
              </w:rPr>
              <w:t>Số phiên và tỷ lệ % bot đã hỏi nhưng khách chưa cung cấp</w:t>
            </w:r>
          </w:p>
        </w:tc>
        <w:tc>
          <w:tcPr>
            <w:tcW w:type="dxa" w:w="2608"/>
            <w:shd w:val="clear" w:color="auto" w:fill="F4F7FB"/>
          </w:tcPr>
          <w:p>
            <w:pPr>
              <w:spacing w:after="0" w:before="0"/>
            </w:pPr>
            <w:r/>
            <w:r>
              <w:rPr>
                <w:rFonts w:ascii="Times New Roman" w:hAnsi="Times New Roman" w:cs="Times New Roman"/>
                <w:b w:val="0"/>
                <w:i w:val="0"/>
                <w:color w:val="1F2937"/>
                <w:sz w:val="19"/>
              </w:rPr>
              <w:t>Mở danh sách phiên nhóm PENDING</w:t>
            </w:r>
          </w:p>
        </w:tc>
      </w:tr>
      <w:tr>
        <w:tc>
          <w:tcPr>
            <w:tcW w:type="dxa" w:w="2268"/>
          </w:tcPr>
          <w:p>
            <w:pPr>
              <w:spacing w:after="0" w:before="0"/>
              <w:jc w:val="center"/>
            </w:pPr>
            <w:r/>
            <w:r>
              <w:rPr>
                <w:rFonts w:ascii="Times New Roman" w:hAnsi="Times New Roman" w:cs="Times New Roman"/>
                <w:b w:val="0"/>
                <w:i w:val="0"/>
                <w:color w:val="1F2937"/>
                <w:sz w:val="19"/>
              </w:rPr>
              <w:t>Câu hỏi rác</w:t>
            </w:r>
          </w:p>
        </w:tc>
        <w:tc>
          <w:tcPr>
            <w:tcW w:type="dxa" w:w="4535"/>
          </w:tcPr>
          <w:p>
            <w:pPr>
              <w:spacing w:after="0" w:before="0"/>
            </w:pPr>
            <w:r/>
            <w:r>
              <w:rPr>
                <w:rFonts w:ascii="Times New Roman" w:hAnsi="Times New Roman" w:cs="Times New Roman"/>
                <w:b w:val="0"/>
                <w:i w:val="0"/>
                <w:color w:val="1F2937"/>
                <w:sz w:val="19"/>
              </w:rPr>
              <w:t>Số phiên và tỷ lệ % câu chào hỏi và nội dung không liên quan</w:t>
            </w:r>
          </w:p>
        </w:tc>
        <w:tc>
          <w:tcPr>
            <w:tcW w:type="dxa" w:w="2608"/>
          </w:tcPr>
          <w:p>
            <w:pPr>
              <w:spacing w:after="0" w:before="0"/>
            </w:pPr>
            <w:r/>
            <w:r>
              <w:rPr>
                <w:rFonts w:ascii="Times New Roman" w:hAnsi="Times New Roman" w:cs="Times New Roman"/>
                <w:b w:val="0"/>
                <w:i w:val="0"/>
                <w:color w:val="1F2937"/>
                <w:sz w:val="19"/>
              </w:rPr>
              <w:t>Mở danh sách phiên nhóm SPAM</w:t>
            </w:r>
          </w:p>
        </w:tc>
      </w:tr>
    </w:tbl>
    <w:p>
      <w:pPr>
        <w:spacing w:after="40"/>
      </w:pPr>
    </w:p>
    <w:p>
      <w:pPr>
        <w:keepNext/>
        <w:spacing w:before="160" w:after="60"/>
      </w:pPr>
      <w:r>
        <w:rPr>
          <w:rFonts w:ascii="Times New Roman" w:hAnsi="Times New Roman" w:cs="Times New Roman"/>
          <w:b/>
          <w:i w:val="0"/>
          <w:color w:val="444B55"/>
          <w:sz w:val="22"/>
        </w:rPr>
        <w:t>B.2.5. Tab Tổng quan – mười một biểu đồ phân tích</w:t>
      </w:r>
    </w:p>
    <w:p>
      <w:pPr>
        <w:spacing w:after="40"/>
        <w:jc w:val="both"/>
      </w:pPr>
      <w:r>
        <w:rPr>
          <w:rFonts w:ascii="Times New Roman" w:hAnsi="Times New Roman" w:cs="Times New Roman"/>
          <w:b w:val="0"/>
          <w:i w:val="0"/>
          <w:color w:val="1F2937"/>
          <w:sz w:val="22"/>
        </w:rPr>
        <w:t>Toàn bộ biểu đồ dùng chung một bộ lọc: khoảng ngày (kèm preset nhanh “5 tháng gần đây”) và mốc thống kê Tự động / Ngày / Tháng / Quý / Năm. Các biểu đồ có hai chế độ xem “Tổng quan” và “Theo thời gian”, hỗ trợ nhấp đúp để drill-down vào một kỳ và nút phóng to toàn màn hình.</w:t>
      </w:r>
    </w:p>
    <w:tbl>
      <w:tblPr>
        <w:tblStyle w:val="TableGrid"/>
        <w:tblW w:type="auto" w:w="0"/>
        <w:jc w:val="center"/>
        <w:tblLayout w:type="fixed"/>
        <w:tblLook w:firstColumn="1" w:firstRow="1" w:lastColumn="0" w:lastRow="0" w:noHBand="0" w:noVBand="1" w:val="04A0"/>
      </w:tblPr>
      <w:tblGrid>
        <w:gridCol w:w="3330"/>
        <w:gridCol w:w="3330"/>
        <w:gridCol w:w="3330"/>
      </w:tblGrid>
      <w:tr>
        <w:trPr>
          <w:tblHeader/>
        </w:trPr>
        <w:tc>
          <w:tcPr>
            <w:tcW w:type="dxa" w:w="567"/>
            <w:shd w:val="clear" w:color="auto" w:fill="1F3B73"/>
          </w:tcPr>
          <w:p>
            <w:pPr>
              <w:spacing w:after="0" w:before="0"/>
              <w:jc w:val="center"/>
            </w:pPr>
            <w:r/>
            <w:r>
              <w:rPr>
                <w:rFonts w:ascii="Times New Roman" w:hAnsi="Times New Roman" w:cs="Times New Roman"/>
                <w:b/>
                <w:i w:val="0"/>
                <w:color w:val="FFFFFF"/>
                <w:sz w:val="19"/>
              </w:rPr>
              <w:t>#</w:t>
            </w:r>
          </w:p>
        </w:tc>
        <w:tc>
          <w:tcPr>
            <w:tcW w:type="dxa" w:w="3061"/>
            <w:shd w:val="clear" w:color="auto" w:fill="1F3B73"/>
          </w:tcPr>
          <w:p>
            <w:pPr>
              <w:spacing w:after="0" w:before="0"/>
              <w:jc w:val="center"/>
            </w:pPr>
            <w:r/>
            <w:r>
              <w:rPr>
                <w:rFonts w:ascii="Times New Roman" w:hAnsi="Times New Roman" w:cs="Times New Roman"/>
                <w:b/>
                <w:i w:val="0"/>
                <w:color w:val="FFFFFF"/>
                <w:sz w:val="19"/>
              </w:rPr>
              <w:t>Biểu đồ</w:t>
            </w:r>
          </w:p>
        </w:tc>
        <w:tc>
          <w:tcPr>
            <w:tcW w:type="dxa" w:w="5783"/>
            <w:shd w:val="clear" w:color="auto" w:fill="1F3B73"/>
          </w:tcPr>
          <w:p>
            <w:pPr>
              <w:spacing w:after="0" w:before="0"/>
              <w:jc w:val="center"/>
            </w:pPr>
            <w:r/>
            <w:r>
              <w:rPr>
                <w:rFonts w:ascii="Times New Roman" w:hAnsi="Times New Roman" w:cs="Times New Roman"/>
                <w:b/>
                <w:i w:val="0"/>
                <w:color w:val="FFFFFF"/>
                <w:sz w:val="19"/>
              </w:rPr>
              <w:t>Trả lời câu hỏi nghiệp vụ nào</w:t>
            </w:r>
          </w:p>
        </w:tc>
      </w:tr>
      <w:tr>
        <w:tc>
          <w:tcPr>
            <w:tcW w:type="dxa" w:w="567"/>
          </w:tcPr>
          <w:p>
            <w:pPr>
              <w:spacing w:after="0" w:before="0"/>
              <w:jc w:val="center"/>
            </w:pPr>
            <w:r/>
            <w:r>
              <w:rPr>
                <w:rFonts w:ascii="Times New Roman" w:hAnsi="Times New Roman" w:cs="Times New Roman"/>
                <w:b w:val="0"/>
                <w:i w:val="0"/>
                <w:color w:val="1F2937"/>
                <w:sz w:val="19"/>
              </w:rPr>
              <w:t>1</w:t>
            </w:r>
          </w:p>
        </w:tc>
        <w:tc>
          <w:tcPr>
            <w:tcW w:type="dxa" w:w="3061"/>
          </w:tcPr>
          <w:p>
            <w:pPr>
              <w:spacing w:after="0" w:before="0"/>
            </w:pPr>
            <w:r/>
            <w:r>
              <w:rPr>
                <w:rFonts w:ascii="Times New Roman" w:hAnsi="Times New Roman" w:cs="Times New Roman"/>
                <w:b w:val="0"/>
                <w:i w:val="0"/>
                <w:color w:val="1F2937"/>
                <w:sz w:val="19"/>
              </w:rPr>
              <w:t>Xu hướng Tự động hoá &amp; Phân loại xử lý</w:t>
            </w:r>
          </w:p>
        </w:tc>
        <w:tc>
          <w:tcPr>
            <w:tcW w:type="dxa" w:w="5783"/>
          </w:tcPr>
          <w:p>
            <w:pPr>
              <w:spacing w:after="0" w:before="0"/>
            </w:pPr>
            <w:r/>
            <w:r>
              <w:rPr>
                <w:rFonts w:ascii="Times New Roman" w:hAnsi="Times New Roman" w:cs="Times New Roman"/>
                <w:b w:val="0"/>
                <w:i w:val="0"/>
                <w:color w:val="1F2937"/>
                <w:sz w:val="19"/>
              </w:rPr>
              <w:t>Vùng xanh là phần bot tự xử lý, cột vàng là phần chuyển CCC — theo dõi mức độ tự động hoá tăng hay giảm qua thời gian</w:t>
            </w:r>
          </w:p>
        </w:tc>
      </w:tr>
      <w:tr>
        <w:tc>
          <w:tcPr>
            <w:tcW w:type="dxa" w:w="567"/>
            <w:shd w:val="clear" w:color="auto" w:fill="F4F7FB"/>
          </w:tcPr>
          <w:p>
            <w:pPr>
              <w:spacing w:after="0" w:before="0"/>
              <w:jc w:val="center"/>
            </w:pPr>
            <w:r/>
            <w:r>
              <w:rPr>
                <w:rFonts w:ascii="Times New Roman" w:hAnsi="Times New Roman" w:cs="Times New Roman"/>
                <w:b w:val="0"/>
                <w:i w:val="0"/>
                <w:color w:val="1F2937"/>
                <w:sz w:val="19"/>
              </w:rPr>
              <w:t>2</w:t>
            </w:r>
          </w:p>
        </w:tc>
        <w:tc>
          <w:tcPr>
            <w:tcW w:type="dxa" w:w="3061"/>
            <w:shd w:val="clear" w:color="auto" w:fill="F4F7FB"/>
          </w:tcPr>
          <w:p>
            <w:pPr>
              <w:spacing w:after="0" w:before="0"/>
            </w:pPr>
            <w:r/>
            <w:r>
              <w:rPr>
                <w:rFonts w:ascii="Times New Roman" w:hAnsi="Times New Roman" w:cs="Times New Roman"/>
                <w:b w:val="0"/>
                <w:i w:val="0"/>
                <w:color w:val="1F2937"/>
                <w:sz w:val="19"/>
              </w:rPr>
              <w:t>So sánh theo kỳ (tháng / quý / năm)</w:t>
            </w:r>
          </w:p>
        </w:tc>
        <w:tc>
          <w:tcPr>
            <w:tcW w:type="dxa" w:w="5783"/>
            <w:shd w:val="clear" w:color="auto" w:fill="F4F7FB"/>
          </w:tcPr>
          <w:p>
            <w:pPr>
              <w:spacing w:after="0" w:before="0"/>
            </w:pPr>
            <w:r/>
            <w:r>
              <w:rPr>
                <w:rFonts w:ascii="Times New Roman" w:hAnsi="Times New Roman" w:cs="Times New Roman"/>
                <w:b w:val="0"/>
                <w:i w:val="0"/>
                <w:color w:val="1F2937"/>
                <w:sz w:val="19"/>
              </w:rPr>
              <w:t>Kỳ này so với kỳ liền trước: bot gánh thêm hay bớt việc</w:t>
            </w:r>
          </w:p>
        </w:tc>
      </w:tr>
      <w:tr>
        <w:tc>
          <w:tcPr>
            <w:tcW w:type="dxa" w:w="567"/>
          </w:tcPr>
          <w:p>
            <w:pPr>
              <w:spacing w:after="0" w:before="0"/>
              <w:jc w:val="center"/>
            </w:pPr>
            <w:r/>
            <w:r>
              <w:rPr>
                <w:rFonts w:ascii="Times New Roman" w:hAnsi="Times New Roman" w:cs="Times New Roman"/>
                <w:b w:val="0"/>
                <w:i w:val="0"/>
                <w:color w:val="1F2937"/>
                <w:sz w:val="19"/>
              </w:rPr>
              <w:t>3</w:t>
            </w:r>
          </w:p>
        </w:tc>
        <w:tc>
          <w:tcPr>
            <w:tcW w:type="dxa" w:w="3061"/>
          </w:tcPr>
          <w:p>
            <w:pPr>
              <w:spacing w:after="0" w:before="0"/>
            </w:pPr>
            <w:r/>
            <w:r>
              <w:rPr>
                <w:rFonts w:ascii="Times New Roman" w:hAnsi="Times New Roman" w:cs="Times New Roman"/>
                <w:b w:val="0"/>
                <w:i w:val="0"/>
                <w:color w:val="1F2937"/>
                <w:sz w:val="19"/>
              </w:rPr>
              <w:t>Xu hướng Session theo Thời gian</w:t>
            </w:r>
          </w:p>
        </w:tc>
        <w:tc>
          <w:tcPr>
            <w:tcW w:type="dxa" w:w="5783"/>
          </w:tcPr>
          <w:p>
            <w:pPr>
              <w:spacing w:after="0" w:before="0"/>
            </w:pPr>
            <w:r/>
            <w:r>
              <w:rPr>
                <w:rFonts w:ascii="Times New Roman" w:hAnsi="Times New Roman" w:cs="Times New Roman"/>
                <w:b w:val="0"/>
                <w:i w:val="0"/>
                <w:color w:val="1F2937"/>
                <w:sz w:val="19"/>
              </w:rPr>
              <w:t>Chatbot đang được dùng nhiều hay ít theo thời gian</w:t>
            </w:r>
          </w:p>
        </w:tc>
      </w:tr>
      <w:tr>
        <w:tc>
          <w:tcPr>
            <w:tcW w:type="dxa" w:w="567"/>
            <w:shd w:val="clear" w:color="auto" w:fill="F4F7FB"/>
          </w:tcPr>
          <w:p>
            <w:pPr>
              <w:spacing w:after="0" w:before="0"/>
              <w:jc w:val="center"/>
            </w:pPr>
            <w:r/>
            <w:r>
              <w:rPr>
                <w:rFonts w:ascii="Times New Roman" w:hAnsi="Times New Roman" w:cs="Times New Roman"/>
                <w:b w:val="0"/>
                <w:i w:val="0"/>
                <w:color w:val="1F2937"/>
                <w:sz w:val="19"/>
              </w:rPr>
              <w:t>4</w:t>
            </w:r>
          </w:p>
        </w:tc>
        <w:tc>
          <w:tcPr>
            <w:tcW w:type="dxa" w:w="3061"/>
            <w:shd w:val="clear" w:color="auto" w:fill="F4F7FB"/>
          </w:tcPr>
          <w:p>
            <w:pPr>
              <w:spacing w:after="0" w:before="0"/>
            </w:pPr>
            <w:r/>
            <w:r>
              <w:rPr>
                <w:rFonts w:ascii="Times New Roman" w:hAnsi="Times New Roman" w:cs="Times New Roman"/>
                <w:b w:val="0"/>
                <w:i w:val="0"/>
                <w:color w:val="1F2937"/>
                <w:sz w:val="19"/>
              </w:rPr>
              <w:t>Kết quả Xử lý Phiên Chat theo kỳ</w:t>
            </w:r>
          </w:p>
        </w:tc>
        <w:tc>
          <w:tcPr>
            <w:tcW w:type="dxa" w:w="5783"/>
            <w:shd w:val="clear" w:color="auto" w:fill="F4F7FB"/>
          </w:tcPr>
          <w:p>
            <w:pPr>
              <w:spacing w:after="0" w:before="0"/>
            </w:pPr>
            <w:r/>
            <w:r>
              <w:rPr>
                <w:rFonts w:ascii="Times New Roman" w:hAnsi="Times New Roman" w:cs="Times New Roman"/>
                <w:b w:val="0"/>
                <w:i w:val="0"/>
                <w:color w:val="1F2937"/>
                <w:sz w:val="19"/>
              </w:rPr>
              <w:t>Cột chồng theo 4 nhóm xử lý cho từng kỳ — cơ cấu chất lượng xử lý dịch chuyển ra sao</w:t>
            </w:r>
          </w:p>
        </w:tc>
      </w:tr>
      <w:tr>
        <w:tc>
          <w:tcPr>
            <w:tcW w:type="dxa" w:w="567"/>
          </w:tcPr>
          <w:p>
            <w:pPr>
              <w:spacing w:after="0" w:before="0"/>
              <w:jc w:val="center"/>
            </w:pPr>
            <w:r/>
            <w:r>
              <w:rPr>
                <w:rFonts w:ascii="Times New Roman" w:hAnsi="Times New Roman" w:cs="Times New Roman"/>
                <w:b w:val="0"/>
                <w:i w:val="0"/>
                <w:color w:val="1F2937"/>
                <w:sz w:val="19"/>
              </w:rPr>
              <w:t>5</w:t>
            </w:r>
          </w:p>
        </w:tc>
        <w:tc>
          <w:tcPr>
            <w:tcW w:type="dxa" w:w="3061"/>
          </w:tcPr>
          <w:p>
            <w:pPr>
              <w:spacing w:after="0" w:before="0"/>
            </w:pPr>
            <w:r/>
            <w:r>
              <w:rPr>
                <w:rFonts w:ascii="Times New Roman" w:hAnsi="Times New Roman" w:cs="Times New Roman"/>
                <w:b w:val="0"/>
                <w:i w:val="0"/>
                <w:color w:val="1F2937"/>
                <w:sz w:val="19"/>
              </w:rPr>
              <w:t>Top Category Khách hàng hỏi nhiều nhất</w:t>
            </w:r>
          </w:p>
        </w:tc>
        <w:tc>
          <w:tcPr>
            <w:tcW w:type="dxa" w:w="5783"/>
          </w:tcPr>
          <w:p>
            <w:pPr>
              <w:spacing w:after="0" w:before="0"/>
            </w:pPr>
            <w:r/>
            <w:r>
              <w:rPr>
                <w:rFonts w:ascii="Times New Roman" w:hAnsi="Times New Roman" w:cs="Times New Roman"/>
                <w:b w:val="0"/>
                <w:i w:val="0"/>
                <w:color w:val="1F2937"/>
                <w:sz w:val="19"/>
              </w:rPr>
              <w:t>Khách hàng đang quan tâm vấn đề gì nhất</w:t>
            </w:r>
          </w:p>
        </w:tc>
      </w:tr>
      <w:tr>
        <w:tc>
          <w:tcPr>
            <w:tcW w:type="dxa" w:w="567"/>
            <w:shd w:val="clear" w:color="auto" w:fill="F4F7FB"/>
          </w:tcPr>
          <w:p>
            <w:pPr>
              <w:spacing w:after="0" w:before="0"/>
              <w:jc w:val="center"/>
            </w:pPr>
            <w:r/>
            <w:r>
              <w:rPr>
                <w:rFonts w:ascii="Times New Roman" w:hAnsi="Times New Roman" w:cs="Times New Roman"/>
                <w:b w:val="0"/>
                <w:i w:val="0"/>
                <w:color w:val="1F2937"/>
                <w:sz w:val="19"/>
              </w:rPr>
              <w:t>6</w:t>
            </w:r>
          </w:p>
        </w:tc>
        <w:tc>
          <w:tcPr>
            <w:tcW w:type="dxa" w:w="3061"/>
            <w:shd w:val="clear" w:color="auto" w:fill="F4F7FB"/>
          </w:tcPr>
          <w:p>
            <w:pPr>
              <w:spacing w:after="0" w:before="0"/>
            </w:pPr>
            <w:r/>
            <w:r>
              <w:rPr>
                <w:rFonts w:ascii="Times New Roman" w:hAnsi="Times New Roman" w:cs="Times New Roman"/>
                <w:b w:val="0"/>
                <w:i w:val="0"/>
                <w:color w:val="1F2937"/>
                <w:sz w:val="19"/>
              </w:rPr>
              <w:t>Số lượt Chuyển CCC theo Category</w:t>
            </w:r>
          </w:p>
        </w:tc>
        <w:tc>
          <w:tcPr>
            <w:tcW w:type="dxa" w:w="5783"/>
            <w:shd w:val="clear" w:color="auto" w:fill="F4F7FB"/>
          </w:tcPr>
          <w:p>
            <w:pPr>
              <w:spacing w:after="0" w:before="0"/>
            </w:pPr>
            <w:r/>
            <w:r>
              <w:rPr>
                <w:rFonts w:ascii="Times New Roman" w:hAnsi="Times New Roman" w:cs="Times New Roman"/>
                <w:b w:val="0"/>
                <w:i w:val="0"/>
                <w:color w:val="1F2937"/>
                <w:sz w:val="19"/>
              </w:rPr>
              <w:t>Chủ đề nào phát sinh nhiều yêu cầu hỗ trợ nhất — điểm nghẽn cần cải tiến kịch bản bot</w:t>
            </w:r>
          </w:p>
        </w:tc>
      </w:tr>
      <w:tr>
        <w:tc>
          <w:tcPr>
            <w:tcW w:type="dxa" w:w="567"/>
          </w:tcPr>
          <w:p>
            <w:pPr>
              <w:spacing w:after="0" w:before="0"/>
              <w:jc w:val="center"/>
            </w:pPr>
            <w:r/>
            <w:r>
              <w:rPr>
                <w:rFonts w:ascii="Times New Roman" w:hAnsi="Times New Roman" w:cs="Times New Roman"/>
                <w:b w:val="0"/>
                <w:i w:val="0"/>
                <w:color w:val="1F2937"/>
                <w:sz w:val="19"/>
              </w:rPr>
              <w:t>7</w:t>
            </w:r>
          </w:p>
        </w:tc>
        <w:tc>
          <w:tcPr>
            <w:tcW w:type="dxa" w:w="3061"/>
          </w:tcPr>
          <w:p>
            <w:pPr>
              <w:spacing w:after="0" w:before="0"/>
            </w:pPr>
            <w:r/>
            <w:r>
              <w:rPr>
                <w:rFonts w:ascii="Times New Roman" w:hAnsi="Times New Roman" w:cs="Times New Roman"/>
                <w:b w:val="0"/>
                <w:i w:val="0"/>
                <w:color w:val="1F2937"/>
                <w:sz w:val="19"/>
              </w:rPr>
              <w:t>Funnel Chuyển đổi Chatbot → Ticket → CCC</w:t>
            </w:r>
          </w:p>
        </w:tc>
        <w:tc>
          <w:tcPr>
            <w:tcW w:type="dxa" w:w="5783"/>
          </w:tcPr>
          <w:p>
            <w:pPr>
              <w:spacing w:after="0" w:before="0"/>
            </w:pPr>
            <w:r/>
            <w:r>
              <w:rPr>
                <w:rFonts w:ascii="Times New Roman" w:hAnsi="Times New Roman" w:cs="Times New Roman"/>
                <w:b w:val="0"/>
                <w:i w:val="0"/>
                <w:color w:val="1F2937"/>
                <w:sz w:val="19"/>
              </w:rPr>
              <w:t>Tỷ lệ rơi rớt qua 6 bước: tiếp nhận → bot không xử lý được → hỏi xin thông tin → khách cung cấp thông tin → tạo ticket thành công → CCC xử lý xong</w:t>
            </w:r>
          </w:p>
        </w:tc>
      </w:tr>
      <w:tr>
        <w:tc>
          <w:tcPr>
            <w:tcW w:type="dxa" w:w="567"/>
            <w:shd w:val="clear" w:color="auto" w:fill="F4F7FB"/>
          </w:tcPr>
          <w:p>
            <w:pPr>
              <w:spacing w:after="0" w:before="0"/>
              <w:jc w:val="center"/>
            </w:pPr>
            <w:r/>
            <w:r>
              <w:rPr>
                <w:rFonts w:ascii="Times New Roman" w:hAnsi="Times New Roman" w:cs="Times New Roman"/>
                <w:b w:val="0"/>
                <w:i w:val="0"/>
                <w:color w:val="1F2937"/>
                <w:sz w:val="19"/>
              </w:rPr>
              <w:t>8</w:t>
            </w:r>
          </w:p>
        </w:tc>
        <w:tc>
          <w:tcPr>
            <w:tcW w:type="dxa" w:w="3061"/>
            <w:shd w:val="clear" w:color="auto" w:fill="F4F7FB"/>
          </w:tcPr>
          <w:p>
            <w:pPr>
              <w:spacing w:after="0" w:before="0"/>
            </w:pPr>
            <w:r/>
            <w:r>
              <w:rPr>
                <w:rFonts w:ascii="Times New Roman" w:hAnsi="Times New Roman" w:cs="Times New Roman"/>
                <w:b w:val="0"/>
                <w:i w:val="0"/>
                <w:color w:val="1F2937"/>
                <w:sz w:val="19"/>
              </w:rPr>
              <w:t>Session theo Khung giờ trong ngày (0h – 23h)</w:t>
            </w:r>
          </w:p>
        </w:tc>
        <w:tc>
          <w:tcPr>
            <w:tcW w:type="dxa" w:w="5783"/>
            <w:shd w:val="clear" w:color="auto" w:fill="F4F7FB"/>
          </w:tcPr>
          <w:p>
            <w:pPr>
              <w:spacing w:after="0" w:before="0"/>
            </w:pPr>
            <w:r/>
            <w:r>
              <w:rPr>
                <w:rFonts w:ascii="Times New Roman" w:hAnsi="Times New Roman" w:cs="Times New Roman"/>
                <w:b w:val="0"/>
                <w:i w:val="0"/>
                <w:color w:val="1F2937"/>
                <w:sz w:val="19"/>
              </w:rPr>
              <w:t>Giờ cao điểm của khách, phục vụ bố trí ca trực CCC; xem được giờ cao điểm dịch chuyển thế nào giữa các kỳ</w:t>
            </w:r>
          </w:p>
        </w:tc>
      </w:tr>
      <w:tr>
        <w:tc>
          <w:tcPr>
            <w:tcW w:type="dxa" w:w="567"/>
          </w:tcPr>
          <w:p>
            <w:pPr>
              <w:spacing w:after="0" w:before="0"/>
              <w:jc w:val="center"/>
            </w:pPr>
            <w:r/>
            <w:r>
              <w:rPr>
                <w:rFonts w:ascii="Times New Roman" w:hAnsi="Times New Roman" w:cs="Times New Roman"/>
                <w:b w:val="0"/>
                <w:i w:val="0"/>
                <w:color w:val="1F2937"/>
                <w:sz w:val="19"/>
              </w:rPr>
              <w:t>9</w:t>
            </w:r>
          </w:p>
        </w:tc>
        <w:tc>
          <w:tcPr>
            <w:tcW w:type="dxa" w:w="3061"/>
          </w:tcPr>
          <w:p>
            <w:pPr>
              <w:spacing w:after="0" w:before="0"/>
            </w:pPr>
            <w:r/>
            <w:r>
              <w:rPr>
                <w:rFonts w:ascii="Times New Roman" w:hAnsi="Times New Roman" w:cs="Times New Roman"/>
                <w:b w:val="0"/>
                <w:i w:val="0"/>
                <w:color w:val="1F2937"/>
                <w:sz w:val="19"/>
              </w:rPr>
              <w:t>Top Chủ đề Chuyển CCC (lý do)</w:t>
            </w:r>
          </w:p>
        </w:tc>
        <w:tc>
          <w:tcPr>
            <w:tcW w:type="dxa" w:w="5783"/>
          </w:tcPr>
          <w:p>
            <w:pPr>
              <w:spacing w:after="0" w:before="0"/>
            </w:pPr>
            <w:r/>
            <w:r>
              <w:rPr>
                <w:rFonts w:ascii="Times New Roman" w:hAnsi="Times New Roman" w:cs="Times New Roman"/>
                <w:b w:val="0"/>
                <w:i w:val="0"/>
                <w:color w:val="1F2937"/>
                <w:sz w:val="19"/>
              </w:rPr>
              <w:t>Lý do khách yêu cầu gặp người thật, xếp theo tỷ lệ chuyển CCC giảm dần</w:t>
            </w:r>
          </w:p>
        </w:tc>
      </w:tr>
      <w:tr>
        <w:tc>
          <w:tcPr>
            <w:tcW w:type="dxa" w:w="567"/>
            <w:shd w:val="clear" w:color="auto" w:fill="F4F7FB"/>
          </w:tcPr>
          <w:p>
            <w:pPr>
              <w:spacing w:after="0" w:before="0"/>
              <w:jc w:val="center"/>
            </w:pPr>
            <w:r/>
            <w:r>
              <w:rPr>
                <w:rFonts w:ascii="Times New Roman" w:hAnsi="Times New Roman" w:cs="Times New Roman"/>
                <w:b w:val="0"/>
                <w:i w:val="0"/>
                <w:color w:val="1F2937"/>
                <w:sz w:val="19"/>
              </w:rPr>
              <w:t>10</w:t>
            </w:r>
          </w:p>
        </w:tc>
        <w:tc>
          <w:tcPr>
            <w:tcW w:type="dxa" w:w="3061"/>
            <w:shd w:val="clear" w:color="auto" w:fill="F4F7FB"/>
          </w:tcPr>
          <w:p>
            <w:pPr>
              <w:spacing w:after="0" w:before="0"/>
            </w:pPr>
            <w:r/>
            <w:r>
              <w:rPr>
                <w:rFonts w:ascii="Times New Roman" w:hAnsi="Times New Roman" w:cs="Times New Roman"/>
                <w:b w:val="0"/>
                <w:i w:val="0"/>
                <w:color w:val="1F2937"/>
                <w:sz w:val="19"/>
              </w:rPr>
              <w:t>Bot tự xử lý vs Chuyển CCC theo Chủ đề</w:t>
            </w:r>
          </w:p>
        </w:tc>
        <w:tc>
          <w:tcPr>
            <w:tcW w:type="dxa" w:w="5783"/>
            <w:shd w:val="clear" w:color="auto" w:fill="F4F7FB"/>
          </w:tcPr>
          <w:p>
            <w:pPr>
              <w:spacing w:after="0" w:before="0"/>
            </w:pPr>
            <w:r/>
            <w:r>
              <w:rPr>
                <w:rFonts w:ascii="Times New Roman" w:hAnsi="Times New Roman" w:cs="Times New Roman"/>
                <w:b w:val="0"/>
                <w:i w:val="0"/>
                <w:color w:val="1F2937"/>
                <w:sz w:val="19"/>
              </w:rPr>
              <w:t>Trên cùng một chủ đề, bot làm được bao nhiêu phần và phải nhường CCC bao nhiêu phần</w:t>
            </w:r>
          </w:p>
        </w:tc>
      </w:tr>
      <w:tr>
        <w:tc>
          <w:tcPr>
            <w:tcW w:type="dxa" w:w="567"/>
          </w:tcPr>
          <w:p>
            <w:pPr>
              <w:spacing w:after="0" w:before="0"/>
              <w:jc w:val="center"/>
            </w:pPr>
            <w:r/>
            <w:r>
              <w:rPr>
                <w:rFonts w:ascii="Times New Roman" w:hAnsi="Times New Roman" w:cs="Times New Roman"/>
                <w:b w:val="0"/>
                <w:i w:val="0"/>
                <w:color w:val="1F2937"/>
                <w:sz w:val="19"/>
              </w:rPr>
              <w:t>11</w:t>
            </w:r>
          </w:p>
        </w:tc>
        <w:tc>
          <w:tcPr>
            <w:tcW w:type="dxa" w:w="3061"/>
          </w:tcPr>
          <w:p>
            <w:pPr>
              <w:spacing w:after="0" w:before="0"/>
            </w:pPr>
            <w:r/>
            <w:r>
              <w:rPr>
                <w:rFonts w:ascii="Times New Roman" w:hAnsi="Times New Roman" w:cs="Times New Roman"/>
                <w:b w:val="0"/>
                <w:i w:val="0"/>
                <w:color w:val="1F2937"/>
                <w:sz w:val="19"/>
              </w:rPr>
              <w:t>Hiệu quả theo Channel (Web / App / Zalo / Facebook)</w:t>
            </w:r>
          </w:p>
        </w:tc>
        <w:tc>
          <w:tcPr>
            <w:tcW w:type="dxa" w:w="5783"/>
          </w:tcPr>
          <w:p>
            <w:pPr>
              <w:spacing w:after="0" w:before="0"/>
            </w:pPr>
            <w:r/>
            <w:r>
              <w:rPr>
                <w:rFonts w:ascii="Times New Roman" w:hAnsi="Times New Roman" w:cs="Times New Roman"/>
                <w:b w:val="0"/>
                <w:i w:val="0"/>
                <w:color w:val="1F2937"/>
                <w:sz w:val="19"/>
              </w:rPr>
              <w:t>Kịch bản chatbot hoạt động tốt nhất trên kênh giao tiếp nào</w:t>
            </w:r>
          </w:p>
        </w:tc>
      </w:tr>
    </w:tbl>
    <w:p>
      <w:pPr>
        <w:spacing w:after="40"/>
      </w:pP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i w:val="0"/>
          <w:color w:val="1F2937"/>
          <w:sz w:val="22"/>
        </w:rPr>
        <w:t xml:space="preserve">Bảng “Top Câu hỏi Phổ biến (Knowledge Base)” cuối tab: </w:t>
      </w:r>
      <w:r>
        <w:rPr>
          <w:rFonts w:ascii="Times New Roman" w:hAnsi="Times New Roman" w:cs="Times New Roman"/>
          <w:b w:val="0"/>
          <w:i w:val="0"/>
          <w:color w:val="1F2937"/>
          <w:sz w:val="22"/>
        </w:rPr>
        <w:t>danh sách câu hỏi thường gặp nhất kèm số lần hỏi và số phiên, làm cơ sở xây dựng bộ tri thức cho bot.</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i w:val="0"/>
          <w:color w:val="1F2937"/>
          <w:sz w:val="22"/>
        </w:rPr>
        <w:t xml:space="preserve">Panel “Chờ thông tin khách hàng”: </w:t>
      </w:r>
      <w:r>
        <w:rPr>
          <w:rFonts w:ascii="Times New Roman" w:hAnsi="Times New Roman" w:cs="Times New Roman"/>
          <w:b w:val="0"/>
          <w:i w:val="0"/>
          <w:color w:val="1F2937"/>
          <w:sz w:val="22"/>
        </w:rPr>
        <w:t>các phiên gần nhất mà bot đã hỏi nhưng khách chưa cung cấp thông tin, kèm chủ đề và thời gian, để CCC chủ động rà lại.</w:t>
      </w:r>
    </w:p>
    <w:p>
      <w:pPr>
        <w:keepNext/>
        <w:spacing w:before="160" w:after="60"/>
      </w:pPr>
      <w:r>
        <w:rPr>
          <w:rFonts w:ascii="Times New Roman" w:hAnsi="Times New Roman" w:cs="Times New Roman"/>
          <w:b/>
          <w:i w:val="0"/>
          <w:color w:val="444B55"/>
          <w:sz w:val="22"/>
        </w:rPr>
        <w:t>B.2.6. Tab Tickets</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val="0"/>
          <w:i w:val="0"/>
          <w:color w:val="1F2937"/>
          <w:sz w:val="22"/>
        </w:rPr>
        <w:t>Danh sách toàn bộ phiên chat / ticket chatbot trong kỳ, kèm mã ticket, kênh, chủ đề, thời gian, nhóm kết quả xử lý và trạng thái ticket.</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i w:val="0"/>
          <w:color w:val="1F2937"/>
          <w:sz w:val="22"/>
        </w:rPr>
        <w:t xml:space="preserve">Bộ lọc thời gian: </w:t>
      </w:r>
      <w:r>
        <w:rPr>
          <w:rFonts w:ascii="Times New Roman" w:hAnsi="Times New Roman" w:cs="Times New Roman"/>
          <w:b w:val="0"/>
          <w:i w:val="0"/>
          <w:color w:val="1F2937"/>
          <w:sz w:val="22"/>
        </w:rPr>
        <w:t>khoảng ngày kết hợp lọc theo giờ trong ngày (từ giờ 0 đến giờ 23) để soi đúng khung giờ cao điểm.</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i w:val="0"/>
          <w:color w:val="1F2937"/>
          <w:sz w:val="22"/>
        </w:rPr>
        <w:t xml:space="preserve">Bộ lọc trạng thái: </w:t>
      </w:r>
      <w:r>
        <w:rPr>
          <w:rFonts w:ascii="Times New Roman" w:hAnsi="Times New Roman" w:cs="Times New Roman"/>
          <w:b w:val="0"/>
          <w:i w:val="0"/>
          <w:color w:val="1F2937"/>
          <w:sz w:val="22"/>
        </w:rPr>
        <w:t>Tất cả / Chatbot tự xử lý / Chuyển CCC xử lý / Chờ thông tin KH / Câu hỏi rác.</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val="0"/>
          <w:i w:val="0"/>
          <w:color w:val="1F2937"/>
          <w:sz w:val="22"/>
        </w:rPr>
        <w:t>Ô tìm kiếm theo mã ticket, session_id, câu hỏi hoặc thông tin khách hàng.</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val="0"/>
          <w:i w:val="0"/>
          <w:color w:val="1F2937"/>
          <w:sz w:val="22"/>
        </w:rPr>
        <w:t>Bấm vào một phiên để mở hộp thoại đọc toàn bộ hội thoại giữa khách và bot; từ đó mở thẳng ticket tương ứng để xử lý.</w:t>
      </w:r>
    </w:p>
    <w:p>
      <w:pPr>
        <w:keepNext/>
        <w:spacing w:before="160" w:after="60"/>
      </w:pPr>
      <w:r>
        <w:rPr>
          <w:rFonts w:ascii="Times New Roman" w:hAnsi="Times New Roman" w:cs="Times New Roman"/>
          <w:b/>
          <w:i w:val="0"/>
          <w:color w:val="444B55"/>
          <w:sz w:val="22"/>
        </w:rPr>
        <w:t>B.2.7. Tab FAQ</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val="0"/>
          <w:i w:val="0"/>
          <w:color w:val="1F2937"/>
          <w:sz w:val="22"/>
        </w:rPr>
        <w:t>Bảng xếp hạng chủ đề khách hàng hỏi nhiều nhất, đã loại câu chào hỏi và nội dung không liên quan.</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i w:val="0"/>
          <w:color w:val="1F2937"/>
          <w:sz w:val="22"/>
        </w:rPr>
        <w:t xml:space="preserve">Cột hiển thị: </w:t>
      </w:r>
      <w:r>
        <w:rPr>
          <w:rFonts w:ascii="Times New Roman" w:hAnsi="Times New Roman" w:cs="Times New Roman"/>
          <w:b w:val="0"/>
          <w:i w:val="0"/>
          <w:color w:val="1F2937"/>
          <w:sz w:val="22"/>
        </w:rPr>
        <w:t>STT, Chủ đề, Số lượt hỏi, Số phiên, Tỉ trọng, Lần hỏi gần nhất.</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val="0"/>
          <w:i w:val="0"/>
          <w:color w:val="1F2937"/>
          <w:sz w:val="22"/>
        </w:rPr>
        <w:t>Sắp xếp mặc định theo số lượt hỏi giảm dần; tìm kiếm theo chủ đề, câu hỏi hoặc câu trả lời.</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val="0"/>
          <w:i w:val="0"/>
          <w:color w:val="1F2937"/>
          <w:sz w:val="22"/>
        </w:rPr>
        <w:t>Kết quả tab này là đầu vào trực tiếp để bổ sung kịch bản và bộ tri thức cho chatbot ở vòng cải tiến kế tiếp.</w:t>
      </w:r>
    </w:p>
    <w:p>
      <w:r>
        <w:br w:type="page"/>
      </w:r>
    </w:p>
    <w:p>
      <w:pPr>
        <w:keepNext/>
        <w:spacing w:before="200" w:after="80"/>
      </w:pPr>
      <w:r>
        <w:rPr>
          <w:rFonts w:ascii="Times New Roman" w:hAnsi="Times New Roman" w:cs="Times New Roman"/>
          <w:b/>
          <w:i w:val="0"/>
          <w:color w:val="1F3B73"/>
          <w:sz w:val="24"/>
        </w:rPr>
        <w:t>B.3. CSKH</w:t>
      </w:r>
    </w:p>
    <w:p>
      <w:pPr>
        <w:spacing w:after="80"/>
        <w:jc w:val="both"/>
      </w:pPr>
      <w:r>
        <w:rPr>
          <w:rFonts w:ascii="Times New Roman" w:hAnsi="Times New Roman" w:cs="Times New Roman"/>
          <w:b w:val="0"/>
          <w:i w:val="0"/>
          <w:color w:val="1F2937"/>
          <w:sz w:val="22"/>
        </w:rPr>
        <w:t>Mục CSKH trên menu gồm hai màn hình: Ticket và Danh mục SLA. Đây là nơi CCC tiếp nhận, theo dõi và đóng toàn bộ yêu cầu của khách hàng, bất kể yêu cầu đến từ chatbot (tạo tự động) hay từ các kênh khác (tạo thủ công). Cả hai loại nằm chung một bảng dữ liệu và dùng chung quy trình xử lý.</w:t>
      </w:r>
    </w:p>
    <w:p>
      <w:pPr>
        <w:keepNext/>
        <w:spacing w:before="160" w:after="60"/>
      </w:pPr>
      <w:r>
        <w:rPr>
          <w:rFonts w:ascii="Times New Roman" w:hAnsi="Times New Roman" w:cs="Times New Roman"/>
          <w:b/>
          <w:i w:val="0"/>
          <w:color w:val="444B55"/>
          <w:sz w:val="22"/>
        </w:rPr>
        <w:t>B.3.1. Ticket – danh sách</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i w:val="0"/>
          <w:color w:val="1F2937"/>
          <w:sz w:val="22"/>
        </w:rPr>
        <w:t xml:space="preserve">Ba tab nhanh: </w:t>
      </w:r>
      <w:r>
        <w:rPr>
          <w:rFonts w:ascii="Times New Roman" w:hAnsi="Times New Roman" w:cs="Times New Roman"/>
          <w:b w:val="0"/>
          <w:i w:val="0"/>
          <w:color w:val="1F2937"/>
          <w:sz w:val="22"/>
        </w:rPr>
        <w:t>Tất cả / Có TK liên kết / Chưa có TK liên kết — tách các ticket đã ghép được vào hồ sơ khách hàng và các ticket còn thông tin thô.</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i w:val="0"/>
          <w:color w:val="1F2937"/>
          <w:sz w:val="22"/>
        </w:rPr>
        <w:t xml:space="preserve">Lọc ngay trên từng cột: </w:t>
      </w:r>
      <w:r>
        <w:rPr>
          <w:rFonts w:ascii="Times New Roman" w:hAnsi="Times New Roman" w:cs="Times New Roman"/>
          <w:b w:val="0"/>
          <w:i w:val="0"/>
          <w:color w:val="1F2937"/>
          <w:sz w:val="22"/>
        </w:rPr>
        <w:t>Danh mục hỗ trợ, Phân loại, Tình trạng, Nguồn, Mức ưu tiên, Người được giao, Ngày tạo.</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val="0"/>
          <w:i w:val="0"/>
          <w:color w:val="1F2937"/>
          <w:sz w:val="22"/>
        </w:rPr>
        <w:t>Tìm kiếm theo mã ticket hoặc số tài khoản; phân trang và ghi nhớ trạng thái bộ lọc.</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i w:val="0"/>
          <w:color w:val="1F2937"/>
          <w:sz w:val="22"/>
        </w:rPr>
        <w:t xml:space="preserve">Phạm vi hiển thị theo vai trò: </w:t>
      </w:r>
      <w:r>
        <w:rPr>
          <w:rFonts w:ascii="Times New Roman" w:hAnsi="Times New Roman" w:cs="Times New Roman"/>
          <w:b w:val="0"/>
          <w:i w:val="0"/>
          <w:color w:val="1F2937"/>
          <w:sz w:val="22"/>
        </w:rPr>
        <w:t>nhân viên thấy ticket của mình và hàng chờ chung, giám sát thấy theo đơn vị, Admin thấy toàn hệ thống.</w:t>
      </w:r>
    </w:p>
    <w:p>
      <w:pPr>
        <w:keepNext/>
        <w:spacing w:before="160" w:after="60"/>
      </w:pPr>
      <w:r>
        <w:rPr>
          <w:rFonts w:ascii="Times New Roman" w:hAnsi="Times New Roman" w:cs="Times New Roman"/>
          <w:b/>
          <w:i w:val="0"/>
          <w:color w:val="444B55"/>
          <w:sz w:val="22"/>
        </w:rPr>
        <w:t>B.3.2. Ticket – biểu mẫu tạo mới (5 nhóm thông tin)</w:t>
      </w:r>
    </w:p>
    <w:tbl>
      <w:tblPr>
        <w:tblStyle w:val="TableGrid"/>
        <w:tblW w:type="auto" w:w="0"/>
        <w:jc w:val="center"/>
        <w:tblLayout w:type="fixed"/>
        <w:tblLook w:firstColumn="1" w:firstRow="1" w:lastColumn="0" w:lastRow="0" w:noHBand="0" w:noVBand="1" w:val="04A0"/>
      </w:tblPr>
      <w:tblGrid>
        <w:gridCol w:w="4995"/>
        <w:gridCol w:w="4995"/>
      </w:tblGrid>
      <w:tr>
        <w:trPr>
          <w:tblHeader/>
        </w:trPr>
        <w:tc>
          <w:tcPr>
            <w:tcW w:type="dxa" w:w="2608"/>
            <w:shd w:val="clear" w:color="auto" w:fill="1F3B73"/>
          </w:tcPr>
          <w:p>
            <w:pPr>
              <w:spacing w:after="0" w:before="0"/>
              <w:jc w:val="center"/>
            </w:pPr>
            <w:r/>
            <w:r>
              <w:rPr>
                <w:rFonts w:ascii="Times New Roman" w:hAnsi="Times New Roman" w:cs="Times New Roman"/>
                <w:b/>
                <w:i w:val="0"/>
                <w:color w:val="FFFFFF"/>
                <w:sz w:val="19"/>
              </w:rPr>
              <w:t>Nhóm thông tin</w:t>
            </w:r>
          </w:p>
        </w:tc>
        <w:tc>
          <w:tcPr>
            <w:tcW w:type="dxa" w:w="6803"/>
            <w:shd w:val="clear" w:color="auto" w:fill="1F3B73"/>
          </w:tcPr>
          <w:p>
            <w:pPr>
              <w:spacing w:after="0" w:before="0"/>
              <w:jc w:val="center"/>
            </w:pPr>
            <w:r/>
            <w:r>
              <w:rPr>
                <w:rFonts w:ascii="Times New Roman" w:hAnsi="Times New Roman" w:cs="Times New Roman"/>
                <w:b/>
                <w:i w:val="0"/>
                <w:color w:val="FFFFFF"/>
                <w:sz w:val="19"/>
              </w:rPr>
              <w:t>Các trường dữ liệu</w:t>
            </w:r>
          </w:p>
        </w:tc>
      </w:tr>
      <w:tr>
        <w:tc>
          <w:tcPr>
            <w:tcW w:type="dxa" w:w="2608"/>
          </w:tcPr>
          <w:p>
            <w:pPr>
              <w:spacing w:after="0" w:before="0"/>
            </w:pPr>
            <w:r/>
            <w:r>
              <w:rPr>
                <w:rFonts w:ascii="Times New Roman" w:hAnsi="Times New Roman" w:cs="Times New Roman"/>
                <w:b w:val="0"/>
                <w:i w:val="0"/>
                <w:color w:val="1F2937"/>
                <w:sz w:val="19"/>
              </w:rPr>
              <w:t>Thông tin chung</w:t>
            </w:r>
          </w:p>
        </w:tc>
        <w:tc>
          <w:tcPr>
            <w:tcW w:type="dxa" w:w="6803"/>
          </w:tcPr>
          <w:p>
            <w:pPr>
              <w:spacing w:after="0" w:before="0"/>
            </w:pPr>
            <w:r/>
            <w:r>
              <w:rPr>
                <w:rFonts w:ascii="Times New Roman" w:hAnsi="Times New Roman" w:cs="Times New Roman"/>
                <w:b w:val="0"/>
                <w:i w:val="0"/>
                <w:color w:val="1F2937"/>
                <w:sz w:val="19"/>
              </w:rPr>
              <w:t>Mã Ticket (tự sinh theo ngày), Danh mục hỗ trợ, Phân loại, Tình trạng, Mức độ ưu tiên, Phân công xử lý (đơn vị), Chi nhánh xử lý, Nguồn tiếp nhận, Giao cho</w:t>
            </w:r>
          </w:p>
        </w:tc>
      </w:tr>
      <w:tr>
        <w:tc>
          <w:tcPr>
            <w:tcW w:type="dxa" w:w="2608"/>
            <w:shd w:val="clear" w:color="auto" w:fill="F4F7FB"/>
          </w:tcPr>
          <w:p>
            <w:pPr>
              <w:spacing w:after="0" w:before="0"/>
            </w:pPr>
            <w:r/>
            <w:r>
              <w:rPr>
                <w:rFonts w:ascii="Times New Roman" w:hAnsi="Times New Roman" w:cs="Times New Roman"/>
                <w:b w:val="0"/>
                <w:i w:val="0"/>
                <w:color w:val="1F2937"/>
                <w:sz w:val="19"/>
              </w:rPr>
              <w:t>Thông tin liên hệ</w:t>
            </w:r>
          </w:p>
        </w:tc>
        <w:tc>
          <w:tcPr>
            <w:tcW w:type="dxa" w:w="6803"/>
            <w:shd w:val="clear" w:color="auto" w:fill="F4F7FB"/>
          </w:tcPr>
          <w:p>
            <w:pPr>
              <w:spacing w:after="0" w:before="0"/>
            </w:pPr>
            <w:r/>
            <w:r>
              <w:rPr>
                <w:rFonts w:ascii="Times New Roman" w:hAnsi="Times New Roman" w:cs="Times New Roman"/>
                <w:b w:val="0"/>
                <w:i w:val="0"/>
                <w:color w:val="1F2937"/>
                <w:sz w:val="19"/>
              </w:rPr>
              <w:t>Trạng thái liên kết TK (Linked / Unlinked), Công ty, Người liên hệ, Số tài khoản, Di động, Email, Trạng thái TK</w:t>
            </w:r>
          </w:p>
        </w:tc>
      </w:tr>
      <w:tr>
        <w:tc>
          <w:tcPr>
            <w:tcW w:type="dxa" w:w="2608"/>
          </w:tcPr>
          <w:p>
            <w:pPr>
              <w:spacing w:after="0" w:before="0"/>
            </w:pPr>
            <w:r/>
            <w:r>
              <w:rPr>
                <w:rFonts w:ascii="Times New Roman" w:hAnsi="Times New Roman" w:cs="Times New Roman"/>
                <w:b w:val="0"/>
                <w:i w:val="0"/>
                <w:color w:val="1F2937"/>
                <w:sz w:val="19"/>
              </w:rPr>
              <w:t>Danh mục SLA</w:t>
            </w:r>
          </w:p>
        </w:tc>
        <w:tc>
          <w:tcPr>
            <w:tcW w:type="dxa" w:w="6803"/>
          </w:tcPr>
          <w:p>
            <w:pPr>
              <w:spacing w:after="0" w:before="0"/>
            </w:pPr>
            <w:r/>
            <w:r>
              <w:rPr>
                <w:rFonts w:ascii="Times New Roman" w:hAnsi="Times New Roman" w:cs="Times New Roman"/>
                <w:b w:val="0"/>
                <w:i w:val="0"/>
                <w:color w:val="1F2937"/>
                <w:sz w:val="19"/>
              </w:rPr>
              <w:t>Chọn chính sách SLA áp dụng — hệ thống dùng để tính hạn phản hồi, hạn phân công, hạn xử lý và hạn hoàn tất</w:t>
            </w:r>
          </w:p>
        </w:tc>
      </w:tr>
      <w:tr>
        <w:tc>
          <w:tcPr>
            <w:tcW w:type="dxa" w:w="2608"/>
            <w:shd w:val="clear" w:color="auto" w:fill="F4F7FB"/>
          </w:tcPr>
          <w:p>
            <w:pPr>
              <w:spacing w:after="0" w:before="0"/>
            </w:pPr>
            <w:r/>
            <w:r>
              <w:rPr>
                <w:rFonts w:ascii="Times New Roman" w:hAnsi="Times New Roman" w:cs="Times New Roman"/>
                <w:b w:val="0"/>
                <w:i w:val="0"/>
                <w:color w:val="1F2937"/>
                <w:sz w:val="19"/>
              </w:rPr>
              <w:t>Thông tin lỗi (chỉ nhập khi là ticket lỗi)</w:t>
            </w:r>
          </w:p>
        </w:tc>
        <w:tc>
          <w:tcPr>
            <w:tcW w:type="dxa" w:w="6803"/>
            <w:shd w:val="clear" w:color="auto" w:fill="F4F7FB"/>
          </w:tcPr>
          <w:p>
            <w:pPr>
              <w:spacing w:after="0" w:before="0"/>
            </w:pPr>
            <w:r/>
            <w:r>
              <w:rPr>
                <w:rFonts w:ascii="Times New Roman" w:hAnsi="Times New Roman" w:cs="Times New Roman"/>
                <w:b w:val="0"/>
                <w:i w:val="0"/>
                <w:color w:val="1F2937"/>
                <w:sz w:val="19"/>
              </w:rPr>
              <w:t>Nhóm lỗi, Loại lỗi, Hệ thống liên quan, Trạng thái ngoài, Ghi chú lỗi thực tế</w:t>
            </w:r>
          </w:p>
        </w:tc>
      </w:tr>
      <w:tr>
        <w:tc>
          <w:tcPr>
            <w:tcW w:type="dxa" w:w="2608"/>
          </w:tcPr>
          <w:p>
            <w:pPr>
              <w:spacing w:after="0" w:before="0"/>
            </w:pPr>
            <w:r/>
            <w:r>
              <w:rPr>
                <w:rFonts w:ascii="Times New Roman" w:hAnsi="Times New Roman" w:cs="Times New Roman"/>
                <w:b w:val="0"/>
                <w:i w:val="0"/>
                <w:color w:val="1F2937"/>
                <w:sz w:val="19"/>
              </w:rPr>
              <w:t>Thông tin mô tả</w:t>
            </w:r>
          </w:p>
        </w:tc>
        <w:tc>
          <w:tcPr>
            <w:tcW w:type="dxa" w:w="6803"/>
          </w:tcPr>
          <w:p>
            <w:pPr>
              <w:spacing w:after="0" w:before="0"/>
            </w:pPr>
            <w:r/>
            <w:r>
              <w:rPr>
                <w:rFonts w:ascii="Times New Roman" w:hAnsi="Times New Roman" w:cs="Times New Roman"/>
                <w:b w:val="0"/>
                <w:i w:val="0"/>
                <w:color w:val="1F2937"/>
                <w:sz w:val="19"/>
              </w:rPr>
              <w:t>Nội dung yêu cầu, Hướng xử lý, Phản hồi gửi khách hàng, tuỳ chọn Có gửi khảo sát</w:t>
            </w:r>
          </w:p>
        </w:tc>
      </w:tr>
    </w:tbl>
    <w:p>
      <w:pPr>
        <w:spacing w:after="40"/>
      </w:pPr>
    </w:p>
    <w:p>
      <w:pPr>
        <w:keepNext/>
        <w:spacing w:before="160" w:after="60"/>
      </w:pPr>
      <w:r>
        <w:rPr>
          <w:rFonts w:ascii="Times New Roman" w:hAnsi="Times New Roman" w:cs="Times New Roman"/>
          <w:b/>
          <w:i w:val="0"/>
          <w:color w:val="444B55"/>
          <w:sz w:val="22"/>
        </w:rPr>
        <w:t>B.3.3. Ticket – vòng đời và thao tác xử lý</w:t>
      </w:r>
    </w:p>
    <w:p>
      <w:pPr>
        <w:spacing w:after="40"/>
        <w:jc w:val="both"/>
      </w:pPr>
      <w:r>
        <w:rPr>
          <w:rFonts w:ascii="Times New Roman" w:hAnsi="Times New Roman" w:cs="Times New Roman"/>
          <w:b w:val="0"/>
          <w:i w:val="0"/>
          <w:color w:val="1F2937"/>
          <w:sz w:val="22"/>
        </w:rPr>
        <w:t>Vòng đời: Mở → Tiếp nhận → Đang xử lý → Đã xong (chờ đóng) → Đã đóng. Ngoài luồng có trạng thái Đã huỷ.</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val="0"/>
          <w:i w:val="0"/>
          <w:color w:val="1F2937"/>
          <w:sz w:val="22"/>
        </w:rPr>
        <w:t>Trạng thái “Đã xong (chờ đóng)” được hệ thống tự đóng sau 60 phút nếu không có thao tác mới.</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val="0"/>
          <w:i w:val="0"/>
          <w:color w:val="1F2937"/>
          <w:sz w:val="22"/>
        </w:rPr>
        <w:t>Ticket đã đóng bị khoá chỉnh sửa, chỉ Admin mới sửa được.</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val="0"/>
          <w:i w:val="0"/>
          <w:color w:val="1F2937"/>
          <w:sz w:val="22"/>
        </w:rPr>
        <w:t>Khi ticket vượt hạn SLA, người xử lý bắt buộc chọn Lý do vượt SLA từ danh mục trước khi chuyển trạng thái tiếp theo.</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i w:val="0"/>
          <w:color w:val="1F2937"/>
          <w:sz w:val="22"/>
        </w:rPr>
        <w:t xml:space="preserve">Phân công / chuyển xử lý: </w:t>
      </w:r>
      <w:r>
        <w:rPr>
          <w:rFonts w:ascii="Times New Roman" w:hAnsi="Times New Roman" w:cs="Times New Roman"/>
          <w:b w:val="0"/>
          <w:i w:val="0"/>
          <w:color w:val="1F2937"/>
          <w:sz w:val="22"/>
        </w:rPr>
        <w:t>giao cho nhân viên khác, chuyển đơn vị xử lý hoặc chuyển chi nhánh xử lý.</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val="0"/>
          <w:i w:val="0"/>
          <w:color w:val="1F2937"/>
          <w:sz w:val="22"/>
        </w:rPr>
        <w:t>Ghi hướng xử lý và soạn nội dung phản hồi chính thức gửi khách hàng.</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i w:val="0"/>
          <w:color w:val="1F2937"/>
          <w:sz w:val="22"/>
        </w:rPr>
        <w:t xml:space="preserve">Với ticket sinh từ chatbot: </w:t>
      </w:r>
      <w:r>
        <w:rPr>
          <w:rFonts w:ascii="Times New Roman" w:hAnsi="Times New Roman" w:cs="Times New Roman"/>
          <w:b w:val="0"/>
          <w:i w:val="0"/>
          <w:color w:val="1F2937"/>
          <w:sz w:val="22"/>
        </w:rPr>
        <w:t>nút “Xem lịch sử trò chuyện” mở toàn văn hội thoại của phiên chat gốc, giúp CCC nắm ngữ cảnh trước khi liên hệ khách.</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i w:val="0"/>
          <w:color w:val="1F2937"/>
          <w:sz w:val="22"/>
        </w:rPr>
        <w:t xml:space="preserve">Lịch sử ticket: </w:t>
      </w:r>
      <w:r>
        <w:rPr>
          <w:rFonts w:ascii="Times New Roman" w:hAnsi="Times New Roman" w:cs="Times New Roman"/>
          <w:b w:val="0"/>
          <w:i w:val="0"/>
          <w:color w:val="1F2937"/>
          <w:sz w:val="22"/>
        </w:rPr>
        <w:t>ghi nhận đầy đủ thay đổi trạng thái, chuyển đơn vị / chi nhánh, phân công lại và cập nhật nội dung — kèm người thực hiện và thời điểm.</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i w:val="0"/>
          <w:color w:val="1F2937"/>
          <w:sz w:val="22"/>
        </w:rPr>
        <w:t xml:space="preserve">Theo dõi SLA ngay trên ticket: </w:t>
      </w:r>
      <w:r>
        <w:rPr>
          <w:rFonts w:ascii="Times New Roman" w:hAnsi="Times New Roman" w:cs="Times New Roman"/>
          <w:b w:val="0"/>
          <w:i w:val="0"/>
          <w:color w:val="1F2937"/>
          <w:sz w:val="22"/>
        </w:rPr>
        <w:t>hạn hoàn tất, tình trạng SLA (Đang xử lý / Đúng hạn / Trễ hạn), lý do vượt SLA nếu có.</w:t>
      </w:r>
    </w:p>
    <w:p>
      <w:pPr>
        <w:keepNext/>
        <w:spacing w:before="160" w:after="60"/>
      </w:pPr>
      <w:r>
        <w:rPr>
          <w:rFonts w:ascii="Times New Roman" w:hAnsi="Times New Roman" w:cs="Times New Roman"/>
          <w:b/>
          <w:i w:val="0"/>
          <w:color w:val="444B55"/>
          <w:sz w:val="22"/>
        </w:rPr>
        <w:t>B.3.4. Danh mục SLA</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val="0"/>
          <w:i w:val="0"/>
          <w:color w:val="1F2937"/>
          <w:sz w:val="22"/>
        </w:rPr>
        <w:t>Khai báo chính sách SLA theo tổ hợp Danh mục hỗ trợ / Phân loại / Mức ưu tiên / Đơn vị / Chi nhánh / Loại khách hàng, kèm bốn mốc thời gian: phản hồi, phân công, xử lý và hoàn tất.</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i w:val="0"/>
          <w:color w:val="1F2937"/>
          <w:sz w:val="22"/>
        </w:rPr>
        <w:t xml:space="preserve">Danh sách SLA hiển thị: </w:t>
      </w:r>
      <w:r>
        <w:rPr>
          <w:rFonts w:ascii="Times New Roman" w:hAnsi="Times New Roman" w:cs="Times New Roman"/>
          <w:b w:val="0"/>
          <w:i w:val="0"/>
          <w:color w:val="1F2937"/>
          <w:sz w:val="22"/>
        </w:rPr>
        <w:t>Mã SLA, Tên SLA, Danh mục Ticket, Thời gian xử lý tiêu chuẩn, Phân công xử lý, Giao cho, Trạng thái; tìm kiếm theo tên / mã / mô tả.</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i w:val="0"/>
          <w:color w:val="1F2937"/>
          <w:sz w:val="22"/>
        </w:rPr>
        <w:t xml:space="preserve">Quản lý phiên bản chính sách: </w:t>
      </w:r>
      <w:r>
        <w:rPr>
          <w:rFonts w:ascii="Times New Roman" w:hAnsi="Times New Roman" w:cs="Times New Roman"/>
          <w:b w:val="0"/>
          <w:i w:val="0"/>
          <w:color w:val="1F2937"/>
          <w:sz w:val="22"/>
        </w:rPr>
        <w:t>trạng thái Nháp / Chính thức / Tạm tắt, hiệu lực từ – đến, người tạo và người kích hoạt.</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val="0"/>
          <w:i w:val="0"/>
          <w:color w:val="1F2937"/>
          <w:sz w:val="22"/>
        </w:rPr>
        <w:t>Khai báo công đoạn SLA và phụ thuộc giữa các công đoạn (công đoạn sau chỉ bắt đầu khi công đoạn trước hoàn tất), cho phép mô hình hoá quy trình xử lý nhiều bước qua nhiều đơn vị.</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val="0"/>
          <w:i w:val="0"/>
          <w:color w:val="1F2937"/>
          <w:sz w:val="22"/>
        </w:rPr>
        <w:t>Danh mục lý do vượt SLA dùng chung, bắt buộc khai báo khi ticket trễ hạn.</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i w:val="0"/>
          <w:color w:val="1F2937"/>
          <w:sz w:val="22"/>
        </w:rPr>
        <w:t xml:space="preserve">Quy tắc leo thang: </w:t>
      </w:r>
      <w:r>
        <w:rPr>
          <w:rFonts w:ascii="Times New Roman" w:hAnsi="Times New Roman" w:cs="Times New Roman"/>
          <w:b w:val="0"/>
          <w:i w:val="0"/>
          <w:color w:val="1F2937"/>
          <w:sz w:val="22"/>
        </w:rPr>
        <w:t>cấu hình ngưỡng thời gian trễ để hệ thống sinh cảnh báo và nhắc việc; job nền quét định kỳ, không phụ thuộc thao tác của người dùng.</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val="0"/>
          <w:i w:val="0"/>
          <w:color w:val="1F2937"/>
          <w:sz w:val="22"/>
        </w:rPr>
        <w:t>Thông báo tự động khi ticket được giao cho người dùng hoặc khi ticket trễ hạn SLA.</w:t>
      </w:r>
    </w:p>
    <w:p>
      <w:r>
        <w:br w:type="page"/>
      </w:r>
    </w:p>
    <w:p>
      <w:pPr>
        <w:keepNext/>
        <w:spacing w:before="200" w:after="80"/>
      </w:pPr>
      <w:r>
        <w:rPr>
          <w:rFonts w:ascii="Times New Roman" w:hAnsi="Times New Roman" w:cs="Times New Roman"/>
          <w:b/>
          <w:i w:val="0"/>
          <w:color w:val="1F3B73"/>
          <w:sz w:val="24"/>
        </w:rPr>
        <w:t>B.4. LỖI BÊN NGOÀI</w:t>
      </w:r>
    </w:p>
    <w:p>
      <w:pPr>
        <w:spacing w:after="80"/>
        <w:jc w:val="both"/>
      </w:pPr>
      <w:r>
        <w:rPr>
          <w:rFonts w:ascii="Times New Roman" w:hAnsi="Times New Roman" w:cs="Times New Roman"/>
          <w:b w:val="0"/>
          <w:i w:val="0"/>
          <w:color w:val="1F2937"/>
          <w:sz w:val="22"/>
        </w:rPr>
        <w:t>Mục Lỗi bên ngoài gồm 5 màn hình con, dùng để tập hợp và phân tích các lỗi khách hàng gặp trên hệ thống giao dịch, phục vụ báo cáo cho các phòng ban liên quan.</w:t>
      </w:r>
    </w:p>
    <w:p>
      <w:pPr>
        <w:keepNext/>
        <w:spacing w:before="160" w:after="60"/>
      </w:pPr>
      <w:r>
        <w:rPr>
          <w:rFonts w:ascii="Times New Roman" w:hAnsi="Times New Roman" w:cs="Times New Roman"/>
          <w:b/>
          <w:i w:val="0"/>
          <w:color w:val="444B55"/>
          <w:sz w:val="22"/>
        </w:rPr>
        <w:t>B.4.1. Import Excel</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i w:val="0"/>
          <w:color w:val="1F2937"/>
          <w:sz w:val="22"/>
        </w:rPr>
        <w:t xml:space="preserve">Nhập theo lô từ file Excel (.xlsx / .xlsm): </w:t>
      </w:r>
      <w:r>
        <w:rPr>
          <w:rFonts w:ascii="Times New Roman" w:hAnsi="Times New Roman" w:cs="Times New Roman"/>
          <w:b w:val="0"/>
          <w:i w:val="0"/>
          <w:color w:val="1F2937"/>
          <w:sz w:val="22"/>
        </w:rPr>
        <w:t>chọn file, chọn sheet (để trống lấy sheet đầu tiên), chọn trường ngày dùng làm mốc thống kê.</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val="0"/>
          <w:i w:val="0"/>
          <w:color w:val="1F2937"/>
          <w:sz w:val="22"/>
        </w:rPr>
        <w:t>Hệ thống làm sạch dữ liệu thô (chuẩn hoá tên thiết bị, nội dung lỗi, nguồn phát hiện) rồi đưa vào hàng đợi phân loại.</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i w:val="0"/>
          <w:color w:val="1F2937"/>
          <w:sz w:val="22"/>
        </w:rPr>
        <w:t xml:space="preserve">Mỗi lô ghi nhận: </w:t>
      </w:r>
      <w:r>
        <w:rPr>
          <w:rFonts w:ascii="Times New Roman" w:hAnsi="Times New Roman" w:cs="Times New Roman"/>
          <w:b w:val="0"/>
          <w:i w:val="0"/>
          <w:color w:val="1F2937"/>
          <w:sz w:val="22"/>
        </w:rPr>
        <w:t>tổng dòng nguồn, số dòng đã import, số dòng lỗi, trạng thái lô (Đã import / Đang phân loại / Đã phân loại / Lỗi).</w:t>
      </w:r>
    </w:p>
    <w:p>
      <w:pPr>
        <w:keepNext/>
        <w:spacing w:before="160" w:after="60"/>
      </w:pPr>
      <w:r>
        <w:rPr>
          <w:rFonts w:ascii="Times New Roman" w:hAnsi="Times New Roman" w:cs="Times New Roman"/>
          <w:b/>
          <w:i w:val="0"/>
          <w:color w:val="444B55"/>
          <w:sz w:val="22"/>
        </w:rPr>
        <w:t>B.4.2. Phân loại tự động bằng LLM</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i w:val="0"/>
          <w:color w:val="1F2937"/>
          <w:sz w:val="22"/>
        </w:rPr>
        <w:t xml:space="preserve">Mô hình ngôn ngữ gán cho mỗi bản ghi: </w:t>
      </w:r>
      <w:r>
        <w:rPr>
          <w:rFonts w:ascii="Times New Roman" w:hAnsi="Times New Roman" w:cs="Times New Roman"/>
          <w:b w:val="0"/>
          <w:i w:val="0"/>
          <w:color w:val="1F2937"/>
          <w:sz w:val="22"/>
        </w:rPr>
        <w:t>Nhóm lỗi, Mã lỗi và Nhóm nguyên nhân, dựa trên danh mục lỗi kèm từ khoá và ví dụ do người dùng khai báo.</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i w:val="0"/>
          <w:color w:val="1F2937"/>
          <w:sz w:val="22"/>
        </w:rPr>
        <w:t xml:space="preserve">Trạng thái phân loại: </w:t>
      </w:r>
      <w:r>
        <w:rPr>
          <w:rFonts w:ascii="Times New Roman" w:hAnsi="Times New Roman" w:cs="Times New Roman"/>
          <w:b w:val="0"/>
          <w:i w:val="0"/>
          <w:color w:val="1F2937"/>
          <w:sz w:val="22"/>
        </w:rPr>
        <w:t>Chưa phân loại / Đã phân loại / Cần kiểm tra / Đã xác nhận / Lỗi phân loại.</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val="0"/>
          <w:i w:val="0"/>
          <w:color w:val="1F2937"/>
          <w:sz w:val="22"/>
        </w:rPr>
        <w:t>Bản ghi có độ tin cậy thấp được đánh dấu Cần kiểm tra để người dùng xác nhận lại thủ công; kết quả xác nhận được lưu lại.</w:t>
      </w:r>
    </w:p>
    <w:p>
      <w:pPr>
        <w:keepNext/>
        <w:spacing w:before="160" w:after="60"/>
      </w:pPr>
      <w:r>
        <w:rPr>
          <w:rFonts w:ascii="Times New Roman" w:hAnsi="Times New Roman" w:cs="Times New Roman"/>
          <w:b/>
          <w:i w:val="0"/>
          <w:color w:val="444B55"/>
          <w:sz w:val="22"/>
        </w:rPr>
        <w:t>B.4.3. Danh sách lỗi, Thêm lỗi và Nhóm lỗi – Mã lỗi</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i w:val="0"/>
          <w:color w:val="1F2937"/>
          <w:sz w:val="22"/>
        </w:rPr>
        <w:t xml:space="preserve">Danh sách lỗi: </w:t>
      </w:r>
      <w:r>
        <w:rPr>
          <w:rFonts w:ascii="Times New Roman" w:hAnsi="Times New Roman" w:cs="Times New Roman"/>
          <w:b w:val="0"/>
          <w:i w:val="0"/>
          <w:color w:val="1F2937"/>
          <w:sz w:val="22"/>
        </w:rPr>
        <w:t>lọc theo khoảng ngày, thiết bị, nhóm lỗi, nhóm nguyên nhân, trạng thái phân loại; tìm kiếm theo nội dung / nguyên nhân / giải pháp.</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i w:val="0"/>
          <w:color w:val="1F2937"/>
          <w:sz w:val="22"/>
        </w:rPr>
        <w:t xml:space="preserve">Thêm lỗi: </w:t>
      </w:r>
      <w:r>
        <w:rPr>
          <w:rFonts w:ascii="Times New Roman" w:hAnsi="Times New Roman" w:cs="Times New Roman"/>
          <w:b w:val="0"/>
          <w:i w:val="0"/>
          <w:color w:val="1F2937"/>
          <w:sz w:val="22"/>
        </w:rPr>
        <w:t>nhập thủ công mô tả lỗi, thiết bị, nguồn phát hiện, ngày nhận, kết quả xử lý — hệ thống tự phân loại sau khi lưu.</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i w:val="0"/>
          <w:color w:val="1F2937"/>
          <w:sz w:val="22"/>
        </w:rPr>
        <w:t xml:space="preserve">Nhóm lỗi – Mã lỗi: </w:t>
      </w:r>
      <w:r>
        <w:rPr>
          <w:rFonts w:ascii="Times New Roman" w:hAnsi="Times New Roman" w:cs="Times New Roman"/>
          <w:b w:val="0"/>
          <w:i w:val="0"/>
          <w:color w:val="1F2937"/>
          <w:sz w:val="22"/>
        </w:rPr>
        <w:t>quản lý danh mục Nhóm lỗi, Mã lỗi và Nhóm nguyên nhân, kèm mã, tên, mô tả, từ khoá hỗ trợ LLM và ví dụ mẫu.</w:t>
      </w:r>
    </w:p>
    <w:p>
      <w:pPr>
        <w:keepNext/>
        <w:spacing w:before="160" w:after="60"/>
      </w:pPr>
      <w:r>
        <w:rPr>
          <w:rFonts w:ascii="Times New Roman" w:hAnsi="Times New Roman" w:cs="Times New Roman"/>
          <w:b/>
          <w:i w:val="0"/>
          <w:color w:val="444B55"/>
          <w:sz w:val="22"/>
        </w:rPr>
        <w:t>B.4.4. Dashboard lỗi – 8 widget</w:t>
      </w:r>
    </w:p>
    <w:tbl>
      <w:tblPr>
        <w:tblStyle w:val="TableGrid"/>
        <w:tblW w:type="auto" w:w="0"/>
        <w:jc w:val="center"/>
        <w:tblLayout w:type="fixed"/>
        <w:tblLook w:firstColumn="1" w:firstRow="1" w:lastColumn="0" w:lastRow="0" w:noHBand="0" w:noVBand="1" w:val="04A0"/>
      </w:tblPr>
      <w:tblGrid>
        <w:gridCol w:w="4995"/>
        <w:gridCol w:w="4995"/>
      </w:tblGrid>
      <w:tr>
        <w:trPr>
          <w:tblHeader/>
        </w:trPr>
        <w:tc>
          <w:tcPr>
            <w:tcW w:type="dxa" w:w="3061"/>
            <w:shd w:val="clear" w:color="auto" w:fill="1F3B73"/>
          </w:tcPr>
          <w:p>
            <w:pPr>
              <w:spacing w:after="0" w:before="0"/>
              <w:jc w:val="center"/>
            </w:pPr>
            <w:r/>
            <w:r>
              <w:rPr>
                <w:rFonts w:ascii="Times New Roman" w:hAnsi="Times New Roman" w:cs="Times New Roman"/>
                <w:b/>
                <w:i w:val="0"/>
                <w:color w:val="FFFFFF"/>
                <w:sz w:val="19"/>
              </w:rPr>
              <w:t>Widget</w:t>
            </w:r>
          </w:p>
        </w:tc>
        <w:tc>
          <w:tcPr>
            <w:tcW w:type="dxa" w:w="6350"/>
            <w:shd w:val="clear" w:color="auto" w:fill="1F3B73"/>
          </w:tcPr>
          <w:p>
            <w:pPr>
              <w:spacing w:after="0" w:before="0"/>
              <w:jc w:val="center"/>
            </w:pPr>
            <w:r/>
            <w:r>
              <w:rPr>
                <w:rFonts w:ascii="Times New Roman" w:hAnsi="Times New Roman" w:cs="Times New Roman"/>
                <w:b/>
                <w:i w:val="0"/>
                <w:color w:val="FFFFFF"/>
                <w:sz w:val="19"/>
              </w:rPr>
              <w:t>Chức năng làm gì</w:t>
            </w:r>
          </w:p>
        </w:tc>
      </w:tr>
      <w:tr>
        <w:tc>
          <w:tcPr>
            <w:tcW w:type="dxa" w:w="3061"/>
          </w:tcPr>
          <w:p>
            <w:pPr>
              <w:spacing w:after="0" w:before="0"/>
            </w:pPr>
            <w:r/>
            <w:r>
              <w:rPr>
                <w:rFonts w:ascii="Times New Roman" w:hAnsi="Times New Roman" w:cs="Times New Roman"/>
                <w:b w:val="0"/>
                <w:i w:val="0"/>
                <w:color w:val="1F2937"/>
                <w:sz w:val="19"/>
              </w:rPr>
              <w:t>Số lượng lỗi theo thiết bị</w:t>
            </w:r>
          </w:p>
        </w:tc>
        <w:tc>
          <w:tcPr>
            <w:tcW w:type="dxa" w:w="6350"/>
          </w:tcPr>
          <w:p>
            <w:pPr>
              <w:spacing w:after="0" w:before="0"/>
            </w:pPr>
            <w:r/>
            <w:r>
              <w:rPr>
                <w:rFonts w:ascii="Times New Roman" w:hAnsi="Times New Roman" w:cs="Times New Roman"/>
                <w:b w:val="0"/>
                <w:i w:val="0"/>
                <w:color w:val="1F2937"/>
                <w:sz w:val="19"/>
              </w:rPr>
              <w:t>So sánh thiết bị / hệ thống nào phát sinh lỗi nhiều nhất</w:t>
            </w:r>
          </w:p>
        </w:tc>
      </w:tr>
      <w:tr>
        <w:tc>
          <w:tcPr>
            <w:tcW w:type="dxa" w:w="3061"/>
            <w:shd w:val="clear" w:color="auto" w:fill="F4F7FB"/>
          </w:tcPr>
          <w:p>
            <w:pPr>
              <w:spacing w:after="0" w:before="0"/>
            </w:pPr>
            <w:r/>
            <w:r>
              <w:rPr>
                <w:rFonts w:ascii="Times New Roman" w:hAnsi="Times New Roman" w:cs="Times New Roman"/>
                <w:b w:val="0"/>
                <w:i w:val="0"/>
                <w:color w:val="1F2937"/>
                <w:sz w:val="19"/>
              </w:rPr>
              <w:t>Nhóm lỗi theo từng thiết bị</w:t>
            </w:r>
          </w:p>
        </w:tc>
        <w:tc>
          <w:tcPr>
            <w:tcW w:type="dxa" w:w="6350"/>
            <w:shd w:val="clear" w:color="auto" w:fill="F4F7FB"/>
          </w:tcPr>
          <w:p>
            <w:pPr>
              <w:spacing w:after="0" w:before="0"/>
            </w:pPr>
            <w:r/>
            <w:r>
              <w:rPr>
                <w:rFonts w:ascii="Times New Roman" w:hAnsi="Times New Roman" w:cs="Times New Roman"/>
                <w:b w:val="0"/>
                <w:i w:val="0"/>
                <w:color w:val="1F2937"/>
                <w:sz w:val="19"/>
              </w:rPr>
              <w:t>Mỗi thiết bị thường gặp loại lỗi nào</w:t>
            </w:r>
          </w:p>
        </w:tc>
      </w:tr>
      <w:tr>
        <w:tc>
          <w:tcPr>
            <w:tcW w:type="dxa" w:w="3061"/>
          </w:tcPr>
          <w:p>
            <w:pPr>
              <w:spacing w:after="0" w:before="0"/>
            </w:pPr>
            <w:r/>
            <w:r>
              <w:rPr>
                <w:rFonts w:ascii="Times New Roman" w:hAnsi="Times New Roman" w:cs="Times New Roman"/>
                <w:b w:val="0"/>
                <w:i w:val="0"/>
                <w:color w:val="1F2937"/>
                <w:sz w:val="19"/>
              </w:rPr>
              <w:t>Phân bổ nhóm lỗi</w:t>
            </w:r>
          </w:p>
        </w:tc>
        <w:tc>
          <w:tcPr>
            <w:tcW w:type="dxa" w:w="6350"/>
          </w:tcPr>
          <w:p>
            <w:pPr>
              <w:spacing w:after="0" w:before="0"/>
            </w:pPr>
            <w:r/>
            <w:r>
              <w:rPr>
                <w:rFonts w:ascii="Times New Roman" w:hAnsi="Times New Roman" w:cs="Times New Roman"/>
                <w:b w:val="0"/>
                <w:i w:val="0"/>
                <w:color w:val="1F2937"/>
                <w:sz w:val="19"/>
              </w:rPr>
              <w:t>Cơ cấu các nhóm lỗi sau khi làm sạch và phân loại</w:t>
            </w:r>
          </w:p>
        </w:tc>
      </w:tr>
      <w:tr>
        <w:tc>
          <w:tcPr>
            <w:tcW w:type="dxa" w:w="3061"/>
            <w:shd w:val="clear" w:color="auto" w:fill="F4F7FB"/>
          </w:tcPr>
          <w:p>
            <w:pPr>
              <w:spacing w:after="0" w:before="0"/>
            </w:pPr>
            <w:r/>
            <w:r>
              <w:rPr>
                <w:rFonts w:ascii="Times New Roman" w:hAnsi="Times New Roman" w:cs="Times New Roman"/>
                <w:b w:val="0"/>
                <w:i w:val="0"/>
                <w:color w:val="1F2937"/>
                <w:sz w:val="19"/>
              </w:rPr>
              <w:t>Nguyên nhân lỗi theo từng thiết bị</w:t>
            </w:r>
          </w:p>
        </w:tc>
        <w:tc>
          <w:tcPr>
            <w:tcW w:type="dxa" w:w="6350"/>
            <w:shd w:val="clear" w:color="auto" w:fill="F4F7FB"/>
          </w:tcPr>
          <w:p>
            <w:pPr>
              <w:spacing w:after="0" w:before="0"/>
            </w:pPr>
            <w:r/>
            <w:r>
              <w:rPr>
                <w:rFonts w:ascii="Times New Roman" w:hAnsi="Times New Roman" w:cs="Times New Roman"/>
                <w:b w:val="0"/>
                <w:i w:val="0"/>
                <w:color w:val="1F2937"/>
                <w:sz w:val="19"/>
              </w:rPr>
              <w:t>Mỗi thiết bị thường phát sinh từ nhóm nguyên nhân nào</w:t>
            </w:r>
          </w:p>
        </w:tc>
      </w:tr>
      <w:tr>
        <w:tc>
          <w:tcPr>
            <w:tcW w:type="dxa" w:w="3061"/>
          </w:tcPr>
          <w:p>
            <w:pPr>
              <w:spacing w:after="0" w:before="0"/>
            </w:pPr>
            <w:r/>
            <w:r>
              <w:rPr>
                <w:rFonts w:ascii="Times New Roman" w:hAnsi="Times New Roman" w:cs="Times New Roman"/>
                <w:b w:val="0"/>
                <w:i w:val="0"/>
                <w:color w:val="1F2937"/>
                <w:sz w:val="19"/>
              </w:rPr>
              <w:t>Phân bổ nguyên nhân chính gây lỗi</w:t>
            </w:r>
          </w:p>
        </w:tc>
        <w:tc>
          <w:tcPr>
            <w:tcW w:type="dxa" w:w="6350"/>
          </w:tcPr>
          <w:p>
            <w:pPr>
              <w:spacing w:after="0" w:before="0"/>
            </w:pPr>
            <w:r/>
            <w:r>
              <w:rPr>
                <w:rFonts w:ascii="Times New Roman" w:hAnsi="Times New Roman" w:cs="Times New Roman"/>
                <w:b w:val="0"/>
                <w:i w:val="0"/>
                <w:color w:val="1F2937"/>
                <w:sz w:val="19"/>
              </w:rPr>
              <w:t>Tỷ trọng nhóm nguyên nhân sau khi LLM chuẩn hoá</w:t>
            </w:r>
          </w:p>
        </w:tc>
      </w:tr>
      <w:tr>
        <w:tc>
          <w:tcPr>
            <w:tcW w:type="dxa" w:w="3061"/>
            <w:shd w:val="clear" w:color="auto" w:fill="F4F7FB"/>
          </w:tcPr>
          <w:p>
            <w:pPr>
              <w:spacing w:after="0" w:before="0"/>
            </w:pPr>
            <w:r/>
            <w:r>
              <w:rPr>
                <w:rFonts w:ascii="Times New Roman" w:hAnsi="Times New Roman" w:cs="Times New Roman"/>
                <w:b w:val="0"/>
                <w:i w:val="0"/>
                <w:color w:val="1F2937"/>
                <w:sz w:val="19"/>
              </w:rPr>
              <w:t>Nguồn phát hiện lỗi</w:t>
            </w:r>
          </w:p>
        </w:tc>
        <w:tc>
          <w:tcPr>
            <w:tcW w:type="dxa" w:w="6350"/>
            <w:shd w:val="clear" w:color="auto" w:fill="F4F7FB"/>
          </w:tcPr>
          <w:p>
            <w:pPr>
              <w:spacing w:after="0" w:before="0"/>
            </w:pPr>
            <w:r/>
            <w:r>
              <w:rPr>
                <w:rFonts w:ascii="Times New Roman" w:hAnsi="Times New Roman" w:cs="Times New Roman"/>
                <w:b w:val="0"/>
                <w:i w:val="0"/>
                <w:color w:val="1F2937"/>
                <w:sz w:val="19"/>
              </w:rPr>
              <w:t>Tỷ trọng lỗi đến từ khách hàng, nội bộ hay nguồn khác</w:t>
            </w:r>
          </w:p>
        </w:tc>
      </w:tr>
      <w:tr>
        <w:tc>
          <w:tcPr>
            <w:tcW w:type="dxa" w:w="3061"/>
          </w:tcPr>
          <w:p>
            <w:pPr>
              <w:spacing w:after="0" w:before="0"/>
            </w:pPr>
            <w:r/>
            <w:r>
              <w:rPr>
                <w:rFonts w:ascii="Times New Roman" w:hAnsi="Times New Roman" w:cs="Times New Roman"/>
                <w:b w:val="0"/>
                <w:i w:val="0"/>
                <w:color w:val="1F2937"/>
                <w:sz w:val="19"/>
              </w:rPr>
              <w:t>Cơ cấu lỗi theo thiết bị qua từng tháng</w:t>
            </w:r>
          </w:p>
        </w:tc>
        <w:tc>
          <w:tcPr>
            <w:tcW w:type="dxa" w:w="6350"/>
          </w:tcPr>
          <w:p>
            <w:pPr>
              <w:spacing w:after="0" w:before="0"/>
            </w:pPr>
            <w:r/>
            <w:r>
              <w:rPr>
                <w:rFonts w:ascii="Times New Roman" w:hAnsi="Times New Roman" w:cs="Times New Roman"/>
                <w:b w:val="0"/>
                <w:i w:val="0"/>
                <w:color w:val="1F2937"/>
                <w:sz w:val="19"/>
              </w:rPr>
              <w:t>Theo dõi thiết bị nào tăng / giảm lỗi qua từng tháng</w:t>
            </w:r>
          </w:p>
        </w:tc>
      </w:tr>
      <w:tr>
        <w:tc>
          <w:tcPr>
            <w:tcW w:type="dxa" w:w="3061"/>
            <w:shd w:val="clear" w:color="auto" w:fill="F4F7FB"/>
          </w:tcPr>
          <w:p>
            <w:pPr>
              <w:spacing w:after="0" w:before="0"/>
            </w:pPr>
            <w:r/>
            <w:r>
              <w:rPr>
                <w:rFonts w:ascii="Times New Roman" w:hAnsi="Times New Roman" w:cs="Times New Roman"/>
                <w:b w:val="0"/>
                <w:i w:val="0"/>
                <w:color w:val="1F2937"/>
                <w:sz w:val="19"/>
              </w:rPr>
              <w:t>Xu hướng lỗi theo tháng và Vấn đề lặp lại</w:t>
            </w:r>
          </w:p>
        </w:tc>
        <w:tc>
          <w:tcPr>
            <w:tcW w:type="dxa" w:w="6350"/>
            <w:shd w:val="clear" w:color="auto" w:fill="F4F7FB"/>
          </w:tcPr>
          <w:p>
            <w:pPr>
              <w:spacing w:after="0" w:before="0"/>
            </w:pPr>
            <w:r/>
            <w:r>
              <w:rPr>
                <w:rFonts w:ascii="Times New Roman" w:hAnsi="Times New Roman" w:cs="Times New Roman"/>
                <w:b w:val="0"/>
                <w:i w:val="0"/>
                <w:color w:val="1F2937"/>
                <w:sz w:val="19"/>
              </w:rPr>
              <w:t>Xu hướng lỗi theo thời gian và danh sách lỗi xuất hiện từ 2 lần trở lên</w:t>
            </w:r>
          </w:p>
        </w:tc>
      </w:tr>
    </w:tbl>
    <w:p>
      <w:pPr>
        <w:spacing w:after="40"/>
      </w:pPr>
    </w:p>
    <w:p>
      <w:pPr>
        <w:keepNext/>
        <w:spacing w:before="200" w:after="80"/>
      </w:pPr>
      <w:r>
        <w:rPr>
          <w:rFonts w:ascii="Times New Roman" w:hAnsi="Times New Roman" w:cs="Times New Roman"/>
          <w:b/>
          <w:i w:val="0"/>
          <w:color w:val="1F3B73"/>
          <w:sz w:val="24"/>
        </w:rPr>
        <w:t>B.5. QUẢN LÝ USER</w:t>
      </w:r>
    </w:p>
    <w:p>
      <w:pPr>
        <w:spacing w:after="40"/>
        <w:jc w:val="both"/>
      </w:pPr>
      <w:r>
        <w:rPr>
          <w:rFonts w:ascii="Times New Roman" w:hAnsi="Times New Roman" w:cs="Times New Roman"/>
          <w:b w:val="0"/>
          <w:i w:val="0"/>
          <w:color w:val="1F2937"/>
          <w:sz w:val="22"/>
        </w:rPr>
        <w:t>Màn hình Quản lý user là nơi Admin khai báo toàn bộ nhân sự sử dụng hệ thống.</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i w:val="0"/>
          <w:color w:val="1F2937"/>
          <w:sz w:val="22"/>
        </w:rPr>
        <w:t xml:space="preserve">Danh sách người dùng: </w:t>
      </w:r>
      <w:r>
        <w:rPr>
          <w:rFonts w:ascii="Times New Roman" w:hAnsi="Times New Roman" w:cs="Times New Roman"/>
          <w:b w:val="0"/>
          <w:i w:val="0"/>
          <w:color w:val="1F2937"/>
          <w:sz w:val="22"/>
        </w:rPr>
        <w:t>hiển thị Mã NV, Họ tên, Email, Kênh đăng nhập, Chi nhánh, Đơn vị tổ chức, Vai trò, Trạng thái; tìm kiếm theo tên / mã NV / username / email và lọc theo chi nhánh, vai trò, trạng thái.</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i w:val="0"/>
          <w:color w:val="1F2937"/>
          <w:sz w:val="22"/>
        </w:rPr>
        <w:t xml:space="preserve">Tạo người dùng: </w:t>
      </w:r>
      <w:r>
        <w:rPr>
          <w:rFonts w:ascii="Times New Roman" w:hAnsi="Times New Roman" w:cs="Times New Roman"/>
          <w:b w:val="0"/>
          <w:i w:val="0"/>
          <w:color w:val="1F2937"/>
          <w:sz w:val="22"/>
        </w:rPr>
        <w:t>khai báo đồng thời tài khoản đăng nhập (email, username, mật khẩu mặc định) và hồ sơ nhân sự (Mã NV, Họ tên, Chi nhánh, Đơn vị tổ chức, Trạng thái). Tài khoản đăng nhập liên kết 1–1 với hồ sơ nhân sự.</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i w:val="0"/>
          <w:color w:val="1F2937"/>
          <w:sz w:val="22"/>
        </w:rPr>
        <w:t xml:space="preserve">Gán vai trò kèm phạm vi: </w:t>
      </w:r>
      <w:r>
        <w:rPr>
          <w:rFonts w:ascii="Times New Roman" w:hAnsi="Times New Roman" w:cs="Times New Roman"/>
          <w:b w:val="0"/>
          <w:i w:val="0"/>
          <w:color w:val="1F2937"/>
          <w:sz w:val="22"/>
        </w:rPr>
        <w:t>một người dùng có thể nhận nhiều vai trò; mỗi lần gán chọn thêm phạm vi dữ liệu (Cá nhân / Đơn vị tổ chức / Chi nhánh / Nhiều chi nhánh / Toàn hệ thống) và tuỳ chọn bao gồm đơn vị cấp dưới. Phạm vi có hiệu lực ngay ở lần truy vấn kế tiếp và quyết định luôn các mục menu mà người dùng nhìn thấy.</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i w:val="0"/>
          <w:color w:val="1F2937"/>
          <w:sz w:val="22"/>
        </w:rPr>
        <w:t xml:space="preserve">Khoá / kích hoạt tài khoản: </w:t>
      </w:r>
      <w:r>
        <w:rPr>
          <w:rFonts w:ascii="Times New Roman" w:hAnsi="Times New Roman" w:cs="Times New Roman"/>
          <w:b w:val="0"/>
          <w:i w:val="0"/>
          <w:color w:val="1F2937"/>
          <w:sz w:val="22"/>
        </w:rPr>
        <w:t>khi nhân sự nghỉ việc, Admin khoá tài khoản; dữ liệu lịch sử do nhân sự đó tạo vẫn được giữ nguyên để phục vụ báo cáo và truy vết.</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i w:val="0"/>
          <w:color w:val="1F2937"/>
          <w:sz w:val="22"/>
        </w:rPr>
        <w:t xml:space="preserve">Đăng nhập và điều hướng: </w:t>
      </w:r>
      <w:r>
        <w:rPr>
          <w:rFonts w:ascii="Times New Roman" w:hAnsi="Times New Roman" w:cs="Times New Roman"/>
          <w:b w:val="0"/>
          <w:i w:val="0"/>
          <w:color w:val="1F2937"/>
          <w:sz w:val="22"/>
        </w:rPr>
        <w:t>hệ thống cấp cặp access / refresh token, tự động làm mới khi hết hạn; sau đăng nhập người dùng được đưa về màn hình mặc định theo vai trò.</w:t>
      </w:r>
    </w:p>
    <w:p>
      <w:r>
        <w:br w:type="page"/>
      </w:r>
    </w:p>
    <w:p>
      <w:pPr>
        <w:keepNext/>
        <w:spacing w:before="280" w:after="120"/>
      </w:pPr>
      <w:r>
        <w:rPr>
          <w:rFonts w:ascii="Times New Roman" w:hAnsi="Times New Roman" w:cs="Times New Roman"/>
          <w:b/>
          <w:i w:val="0"/>
          <w:color w:val="1F3B73"/>
          <w:sz w:val="28"/>
        </w:rPr>
        <w:t>C. NHÓM CHUNG</w:t>
      </w:r>
    </w:p>
    <w:p>
      <w:pPr>
        <w:spacing w:after="80"/>
        <w:jc w:val="both"/>
      </w:pPr>
      <w:r>
        <w:rPr>
          <w:rFonts w:ascii="Times New Roman" w:hAnsi="Times New Roman" w:cs="Times New Roman"/>
          <w:b w:val="0"/>
          <w:i w:val="0"/>
          <w:color w:val="1F2937"/>
          <w:sz w:val="22"/>
        </w:rPr>
        <w:t>Nhóm CHUNG chứa các màn hình dữ liệu dùng chung cho cả CCC lẫn Sale Admin, đặt ở đầu menu để hai bộ phận cùng nhìn về một nguồn dữ liệu khách hàng duy nhất.</w:t>
      </w:r>
    </w:p>
    <w:p>
      <w:pPr>
        <w:keepNext/>
        <w:spacing w:before="200" w:after="80"/>
      </w:pPr>
      <w:r>
        <w:rPr>
          <w:rFonts w:ascii="Times New Roman" w:hAnsi="Times New Roman" w:cs="Times New Roman"/>
          <w:b/>
          <w:i w:val="0"/>
          <w:color w:val="1F3B73"/>
          <w:sz w:val="24"/>
        </w:rPr>
        <w:t>C.1. Customer 360</w:t>
      </w:r>
    </w:p>
    <w:p>
      <w:pPr>
        <w:spacing w:after="80"/>
        <w:jc w:val="both"/>
      </w:pPr>
      <w:r>
        <w:rPr>
          <w:rFonts w:ascii="Times New Roman" w:hAnsi="Times New Roman" w:cs="Times New Roman"/>
          <w:b w:val="0"/>
          <w:i w:val="0"/>
          <w:color w:val="1F2937"/>
          <w:sz w:val="22"/>
        </w:rPr>
        <w:t>Đây là module nền tảng thể hiện tầm nhìn dài hạn của hệ thống: dùng Số TK lưu ký làm trục liên kết để gộp toàn bộ dữ liệu của một khách hàng từ nhiều nguồn vào một hồ sơ thống nhất, phục vụ chăm sóc chủ động thay vì bị động chờ khách phản ánh.</w:t>
      </w:r>
    </w:p>
    <w:tbl>
      <w:tblPr>
        <w:tblStyle w:val="TableGrid"/>
        <w:tblW w:type="auto" w:w="0"/>
        <w:jc w:val="center"/>
        <w:tblLayout w:type="fixed"/>
        <w:tblLook w:firstColumn="1" w:firstRow="1" w:lastColumn="0" w:lastRow="0" w:noHBand="0" w:noVBand="1" w:val="04A0"/>
      </w:tblPr>
      <w:tblGrid>
        <w:gridCol w:w="3330"/>
        <w:gridCol w:w="3330"/>
        <w:gridCol w:w="3330"/>
      </w:tblGrid>
      <w:tr>
        <w:trPr>
          <w:tblHeader/>
        </w:trPr>
        <w:tc>
          <w:tcPr>
            <w:tcW w:type="dxa" w:w="2381"/>
            <w:shd w:val="clear" w:color="auto" w:fill="1F3B73"/>
          </w:tcPr>
          <w:p>
            <w:pPr>
              <w:spacing w:after="0" w:before="0"/>
              <w:jc w:val="center"/>
            </w:pPr>
            <w:r/>
            <w:r>
              <w:rPr>
                <w:rFonts w:ascii="Times New Roman" w:hAnsi="Times New Roman" w:cs="Times New Roman"/>
                <w:b/>
                <w:i w:val="0"/>
                <w:color w:val="FFFFFF"/>
                <w:sz w:val="19"/>
              </w:rPr>
              <w:t>Nguồn dữ liệu</w:t>
            </w:r>
          </w:p>
        </w:tc>
        <w:tc>
          <w:tcPr>
            <w:tcW w:type="dxa" w:w="4535"/>
            <w:shd w:val="clear" w:color="auto" w:fill="1F3B73"/>
          </w:tcPr>
          <w:p>
            <w:pPr>
              <w:spacing w:after="0" w:before="0"/>
              <w:jc w:val="center"/>
            </w:pPr>
            <w:r/>
            <w:r>
              <w:rPr>
                <w:rFonts w:ascii="Times New Roman" w:hAnsi="Times New Roman" w:cs="Times New Roman"/>
                <w:b/>
                <w:i w:val="0"/>
                <w:color w:val="FFFFFF"/>
                <w:sz w:val="19"/>
              </w:rPr>
              <w:t>Nội dung đóng góp vào hồ sơ 360</w:t>
            </w:r>
          </w:p>
        </w:tc>
        <w:tc>
          <w:tcPr>
            <w:tcW w:type="dxa" w:w="2494"/>
            <w:shd w:val="clear" w:color="auto" w:fill="1F3B73"/>
          </w:tcPr>
          <w:p>
            <w:pPr>
              <w:spacing w:after="0" w:before="0"/>
              <w:jc w:val="center"/>
            </w:pPr>
            <w:r/>
            <w:r>
              <w:rPr>
                <w:rFonts w:ascii="Times New Roman" w:hAnsi="Times New Roman" w:cs="Times New Roman"/>
                <w:b/>
                <w:i w:val="0"/>
                <w:color w:val="FFFFFF"/>
                <w:sz w:val="19"/>
              </w:rPr>
              <w:t>Trạng thái</w:t>
            </w:r>
          </w:p>
        </w:tc>
      </w:tr>
      <w:tr>
        <w:tc>
          <w:tcPr>
            <w:tcW w:type="dxa" w:w="2381"/>
          </w:tcPr>
          <w:p>
            <w:pPr>
              <w:spacing w:after="0" w:before="0"/>
              <w:jc w:val="center"/>
            </w:pPr>
            <w:r/>
            <w:r>
              <w:rPr>
                <w:rFonts w:ascii="Times New Roman" w:hAnsi="Times New Roman" w:cs="Times New Roman"/>
                <w:b w:val="0"/>
                <w:i w:val="0"/>
                <w:color w:val="1F2937"/>
                <w:sz w:val="19"/>
              </w:rPr>
              <w:t>Chatbot</w:t>
            </w:r>
          </w:p>
        </w:tc>
        <w:tc>
          <w:tcPr>
            <w:tcW w:type="dxa" w:w="4535"/>
          </w:tcPr>
          <w:p>
            <w:pPr>
              <w:spacing w:after="0" w:before="0"/>
            </w:pPr>
            <w:r/>
            <w:r>
              <w:rPr>
                <w:rFonts w:ascii="Times New Roman" w:hAnsi="Times New Roman" w:cs="Times New Roman"/>
                <w:b w:val="0"/>
                <w:i w:val="0"/>
                <w:color w:val="1F2937"/>
                <w:sz w:val="19"/>
              </w:rPr>
              <w:t>Phiên chat, chủ đề khách quan tâm, lý do cần hỗ trợ</w:t>
            </w:r>
          </w:p>
        </w:tc>
        <w:tc>
          <w:tcPr>
            <w:tcW w:type="dxa" w:w="2494"/>
          </w:tcPr>
          <w:p>
            <w:pPr>
              <w:spacing w:after="0" w:before="0"/>
            </w:pPr>
            <w:r/>
            <w:r>
              <w:rPr>
                <w:rFonts w:ascii="Times New Roman" w:hAnsi="Times New Roman" w:cs="Times New Roman"/>
                <w:b w:val="0"/>
                <w:i w:val="0"/>
                <w:color w:val="1F2937"/>
                <w:sz w:val="19"/>
              </w:rPr>
              <w:t>Đã có (qua ticket liên kết)</w:t>
            </w:r>
          </w:p>
        </w:tc>
      </w:tr>
      <w:tr>
        <w:tc>
          <w:tcPr>
            <w:tcW w:type="dxa" w:w="2381"/>
            <w:shd w:val="clear" w:color="auto" w:fill="F4F7FB"/>
          </w:tcPr>
          <w:p>
            <w:pPr>
              <w:spacing w:after="0" w:before="0"/>
              <w:jc w:val="center"/>
            </w:pPr>
            <w:r/>
            <w:r>
              <w:rPr>
                <w:rFonts w:ascii="Times New Roman" w:hAnsi="Times New Roman" w:cs="Times New Roman"/>
                <w:b w:val="0"/>
                <w:i w:val="0"/>
                <w:color w:val="1F2937"/>
                <w:sz w:val="19"/>
              </w:rPr>
              <w:t>CCC</w:t>
            </w:r>
          </w:p>
        </w:tc>
        <w:tc>
          <w:tcPr>
            <w:tcW w:type="dxa" w:w="4535"/>
            <w:shd w:val="clear" w:color="auto" w:fill="F4F7FB"/>
          </w:tcPr>
          <w:p>
            <w:pPr>
              <w:spacing w:after="0" w:before="0"/>
            </w:pPr>
            <w:r/>
            <w:r>
              <w:rPr>
                <w:rFonts w:ascii="Times New Roman" w:hAnsi="Times New Roman" w:cs="Times New Roman"/>
                <w:b w:val="0"/>
                <w:i w:val="0"/>
                <w:color w:val="1F2937"/>
                <w:sz w:val="19"/>
              </w:rPr>
              <w:t>Toàn bộ ticket CSKH của khách hàng theo thời gian</w:t>
            </w:r>
          </w:p>
        </w:tc>
        <w:tc>
          <w:tcPr>
            <w:tcW w:type="dxa" w:w="2494"/>
            <w:shd w:val="clear" w:color="auto" w:fill="F4F7FB"/>
          </w:tcPr>
          <w:p>
            <w:pPr>
              <w:spacing w:after="0" w:before="0"/>
            </w:pPr>
            <w:r/>
            <w:r>
              <w:rPr>
                <w:rFonts w:ascii="Times New Roman" w:hAnsi="Times New Roman" w:cs="Times New Roman"/>
                <w:b w:val="0"/>
                <w:i w:val="0"/>
                <w:color w:val="1F2937"/>
                <w:sz w:val="19"/>
              </w:rPr>
              <w:t>Đã có (tab Ticket)</w:t>
            </w:r>
          </w:p>
        </w:tc>
      </w:tr>
      <w:tr>
        <w:tc>
          <w:tcPr>
            <w:tcW w:type="dxa" w:w="2381"/>
          </w:tcPr>
          <w:p>
            <w:pPr>
              <w:spacing w:after="0" w:before="0"/>
              <w:jc w:val="center"/>
            </w:pPr>
            <w:r/>
            <w:r>
              <w:rPr>
                <w:rFonts w:ascii="Times New Roman" w:hAnsi="Times New Roman" w:cs="Times New Roman"/>
                <w:b w:val="0"/>
                <w:i w:val="0"/>
                <w:color w:val="1F2937"/>
                <w:sz w:val="19"/>
              </w:rPr>
              <w:t>Sale Admin</w:t>
            </w:r>
          </w:p>
        </w:tc>
        <w:tc>
          <w:tcPr>
            <w:tcW w:type="dxa" w:w="4535"/>
          </w:tcPr>
          <w:p>
            <w:pPr>
              <w:spacing w:after="0" w:before="0"/>
            </w:pPr>
            <w:r/>
            <w:r>
              <w:rPr>
                <w:rFonts w:ascii="Times New Roman" w:hAnsi="Times New Roman" w:cs="Times New Roman"/>
                <w:b w:val="0"/>
                <w:i w:val="0"/>
                <w:color w:val="1F2937"/>
                <w:sz w:val="19"/>
              </w:rPr>
              <w:t>Kết quả gọi, nhóm ICP, mức độ quan tâm, lịch sử follow</w:t>
            </w:r>
          </w:p>
        </w:tc>
        <w:tc>
          <w:tcPr>
            <w:tcW w:type="dxa" w:w="2494"/>
          </w:tcPr>
          <w:p>
            <w:pPr>
              <w:spacing w:after="0" w:before="0"/>
            </w:pPr>
            <w:r/>
            <w:r>
              <w:rPr>
                <w:rFonts w:ascii="Times New Roman" w:hAnsi="Times New Roman" w:cs="Times New Roman"/>
                <w:b w:val="0"/>
                <w:i w:val="0"/>
                <w:color w:val="1F2937"/>
                <w:sz w:val="19"/>
              </w:rPr>
              <w:t>Đã có (liên kết theo số TK)</w:t>
            </w:r>
          </w:p>
        </w:tc>
      </w:tr>
      <w:tr>
        <w:tc>
          <w:tcPr>
            <w:tcW w:type="dxa" w:w="2381"/>
            <w:shd w:val="clear" w:color="auto" w:fill="F4F7FB"/>
          </w:tcPr>
          <w:p>
            <w:pPr>
              <w:spacing w:after="0" w:before="0"/>
              <w:jc w:val="center"/>
            </w:pPr>
            <w:r/>
            <w:r>
              <w:rPr>
                <w:rFonts w:ascii="Times New Roman" w:hAnsi="Times New Roman" w:cs="Times New Roman"/>
                <w:b w:val="0"/>
                <w:i w:val="0"/>
                <w:color w:val="1F2937"/>
                <w:sz w:val="19"/>
              </w:rPr>
              <w:t>Hệ thống giao dịch</w:t>
            </w:r>
          </w:p>
        </w:tc>
        <w:tc>
          <w:tcPr>
            <w:tcW w:type="dxa" w:w="4535"/>
            <w:shd w:val="clear" w:color="auto" w:fill="F4F7FB"/>
          </w:tcPr>
          <w:p>
            <w:pPr>
              <w:spacing w:after="0" w:before="0"/>
            </w:pPr>
            <w:r/>
            <w:r>
              <w:rPr>
                <w:rFonts w:ascii="Times New Roman" w:hAnsi="Times New Roman" w:cs="Times New Roman"/>
                <w:b w:val="0"/>
                <w:i w:val="0"/>
                <w:color w:val="1F2937"/>
                <w:sz w:val="19"/>
              </w:rPr>
              <w:t>Lịch sử giao dịch, phí, giá trị, sản phẩm</w:t>
            </w:r>
          </w:p>
        </w:tc>
        <w:tc>
          <w:tcPr>
            <w:tcW w:type="dxa" w:w="2494"/>
            <w:shd w:val="clear" w:color="auto" w:fill="F4F7FB"/>
          </w:tcPr>
          <w:p>
            <w:pPr>
              <w:spacing w:after="0" w:before="0"/>
            </w:pPr>
            <w:r/>
            <w:r>
              <w:rPr>
                <w:rFonts w:ascii="Times New Roman" w:hAnsi="Times New Roman" w:cs="Times New Roman"/>
                <w:b w:val="0"/>
                <w:i w:val="0"/>
                <w:color w:val="1F2937"/>
                <w:sz w:val="19"/>
              </w:rPr>
              <w:t>Đã có (transaction log phục vụ KPI và dashboard)</w:t>
            </w:r>
          </w:p>
        </w:tc>
      </w:tr>
      <w:tr>
        <w:tc>
          <w:tcPr>
            <w:tcW w:type="dxa" w:w="2381"/>
          </w:tcPr>
          <w:p>
            <w:pPr>
              <w:spacing w:after="0" w:before="0"/>
              <w:jc w:val="center"/>
            </w:pPr>
            <w:r/>
            <w:r>
              <w:rPr>
                <w:rFonts w:ascii="Times New Roman" w:hAnsi="Times New Roman" w:cs="Times New Roman"/>
                <w:b w:val="0"/>
                <w:i w:val="0"/>
                <w:color w:val="1F2937"/>
                <w:sz w:val="19"/>
              </w:rPr>
              <w:t>Hoạt động / Nhật ký / Email / Tài liệu / Lịch sử cuộc gọi</w:t>
            </w:r>
          </w:p>
        </w:tc>
        <w:tc>
          <w:tcPr>
            <w:tcW w:type="dxa" w:w="4535"/>
          </w:tcPr>
          <w:p>
            <w:pPr>
              <w:spacing w:after="0" w:before="0"/>
            </w:pPr>
            <w:r/>
            <w:r>
              <w:rPr>
                <w:rFonts w:ascii="Times New Roman" w:hAnsi="Times New Roman" w:cs="Times New Roman"/>
                <w:b w:val="0"/>
                <w:i w:val="0"/>
                <w:color w:val="1F2937"/>
                <w:sz w:val="19"/>
              </w:rPr>
              <w:t>Các tab mở rộng của hồ sơ khách hàng</w:t>
            </w:r>
          </w:p>
        </w:tc>
        <w:tc>
          <w:tcPr>
            <w:tcW w:type="dxa" w:w="2494"/>
          </w:tcPr>
          <w:p>
            <w:pPr>
              <w:spacing w:after="0" w:before="0"/>
            </w:pPr>
            <w:r/>
            <w:r>
              <w:rPr>
                <w:rFonts w:ascii="Times New Roman" w:hAnsi="Times New Roman" w:cs="Times New Roman"/>
                <w:b w:val="0"/>
                <w:i w:val="0"/>
                <w:color w:val="1F2937"/>
                <w:sz w:val="19"/>
              </w:rPr>
              <w:t>Giai đoạn 2</w:t>
            </w:r>
          </w:p>
        </w:tc>
      </w:tr>
    </w:tbl>
    <w:p>
      <w:pPr>
        <w:spacing w:after="40"/>
      </w:pPr>
    </w:p>
    <w:p>
      <w:pPr>
        <w:spacing w:after="40"/>
        <w:jc w:val="both"/>
      </w:pPr>
      <w:r>
        <w:rPr>
          <w:rFonts w:ascii="Times New Roman" w:hAnsi="Times New Roman" w:cs="Times New Roman"/>
          <w:b w:val="0"/>
          <w:i w:val="0"/>
          <w:color w:val="1F2937"/>
          <w:sz w:val="22"/>
        </w:rPr>
        <w:t>Giá trị nghiệp vụ của việc liên kết hai chiều CCC – SA:</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val="0"/>
          <w:i w:val="0"/>
          <w:color w:val="1F2937"/>
          <w:sz w:val="22"/>
        </w:rPr>
        <w:t>Ticket CCC liên kết theo Số TK lưu ký nên SA thấy được khách hàng từng phản ánh vấn đề gì, từ đó điều chỉnh cách tiếp cận khi gọi.</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val="0"/>
          <w:i w:val="0"/>
          <w:color w:val="1F2937"/>
          <w:sz w:val="22"/>
        </w:rPr>
        <w:t>Ngược lại, khi SA đã phân nhóm A/B mà khách chủ động liên hệ CCC thì CCC có đủ bối cảnh để ưu tiên xử lý.</w:t>
      </w:r>
    </w:p>
    <w:p>
      <w:pPr>
        <w:keepNext/>
        <w:spacing w:before="200" w:after="80"/>
      </w:pPr>
      <w:r>
        <w:rPr>
          <w:rFonts w:ascii="Times New Roman" w:hAnsi="Times New Roman" w:cs="Times New Roman"/>
          <w:b/>
          <w:i w:val="0"/>
          <w:color w:val="1F3B73"/>
          <w:sz w:val="24"/>
        </w:rPr>
        <w:t>C.2. Khách hàng</w:t>
      </w:r>
    </w:p>
    <w:p>
      <w:pPr>
        <w:keepNext/>
        <w:spacing w:before="160" w:after="60"/>
      </w:pPr>
      <w:r>
        <w:rPr>
          <w:rFonts w:ascii="Times New Roman" w:hAnsi="Times New Roman" w:cs="Times New Roman"/>
          <w:b/>
          <w:i w:val="0"/>
          <w:color w:val="444B55"/>
          <w:sz w:val="22"/>
        </w:rPr>
        <w:t>C.2.1. Khách hàng</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i w:val="0"/>
          <w:color w:val="1F2937"/>
          <w:sz w:val="22"/>
        </w:rPr>
        <w:t xml:space="preserve">Danh sách khách hàng: </w:t>
      </w:r>
      <w:r>
        <w:rPr>
          <w:rFonts w:ascii="Times New Roman" w:hAnsi="Times New Roman" w:cs="Times New Roman"/>
          <w:b w:val="0"/>
          <w:i w:val="0"/>
          <w:color w:val="1F2937"/>
          <w:sz w:val="22"/>
        </w:rPr>
        <w:t>tìm kiếm theo tên, số tài khoản, số điện thoại, email; lọc theo chi nhánh, loại khách hàng, phân loại VIP, tình trạng.</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i w:val="0"/>
          <w:color w:val="1F2937"/>
          <w:sz w:val="22"/>
        </w:rPr>
        <w:t xml:space="preserve">Tạo / sửa hồ sơ: </w:t>
      </w:r>
      <w:r>
        <w:rPr>
          <w:rFonts w:ascii="Times New Roman" w:hAnsi="Times New Roman" w:cs="Times New Roman"/>
          <w:b w:val="0"/>
          <w:i w:val="0"/>
          <w:color w:val="1F2937"/>
          <w:sz w:val="22"/>
        </w:rPr>
        <w:t>thông tin chung (họ tên, CCCD, ngày sinh, giới tính), thông tin tài khoản (số tài khoản, ngày mở, chi nhánh, môi giới, công ty), thông tin liên hệ và địa chỉ, phân loại VIP, hạng thành viên, nguồn khách, tình trạng đăng nhập app.</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i w:val="0"/>
          <w:color w:val="1F2937"/>
          <w:sz w:val="22"/>
        </w:rPr>
        <w:t xml:space="preserve">Hồ sơ khách hàng gồm 8 tab: </w:t>
      </w:r>
      <w:r>
        <w:rPr>
          <w:rFonts w:ascii="Times New Roman" w:hAnsi="Times New Roman" w:cs="Times New Roman"/>
          <w:b w:val="0"/>
          <w:i w:val="0"/>
          <w:color w:val="1F2937"/>
          <w:sz w:val="22"/>
        </w:rPr>
        <w:t>Tổng quan, Chi tiết, Nhật ký, Hoạt động, Emails, Ticket, Tài liệu, Lịch sử cuộc gọi. Tab Chi tiết và tab Ticket đã hoàn thiện; các tab còn lại thuộc Giai đoạn 2.</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i w:val="0"/>
          <w:color w:val="1F2937"/>
          <w:sz w:val="22"/>
        </w:rPr>
        <w:t xml:space="preserve">Tab Ticket: </w:t>
      </w:r>
      <w:r>
        <w:rPr>
          <w:rFonts w:ascii="Times New Roman" w:hAnsi="Times New Roman" w:cs="Times New Roman"/>
          <w:b w:val="0"/>
          <w:i w:val="0"/>
          <w:color w:val="1F2937"/>
          <w:sz w:val="22"/>
        </w:rPr>
        <w:t>liệt kê toàn bộ ticket CCC gắn với khách hàng theo thời gian, gồm cả ticket sinh từ chatbot, kèm badge đếm số lượng.</w:t>
      </w:r>
    </w:p>
    <w:p>
      <w:pPr>
        <w:keepNext/>
        <w:spacing w:before="160" w:after="60"/>
      </w:pPr>
      <w:r>
        <w:rPr>
          <w:rFonts w:ascii="Times New Roman" w:hAnsi="Times New Roman" w:cs="Times New Roman"/>
          <w:b/>
          <w:i w:val="0"/>
          <w:color w:val="444B55"/>
          <w:sz w:val="22"/>
        </w:rPr>
        <w:t>C.2.2. Công ty</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i w:val="0"/>
          <w:color w:val="1F2937"/>
          <w:sz w:val="22"/>
        </w:rPr>
        <w:t xml:space="preserve">Quản lý hồ sơ khách hàng tổ chức: </w:t>
      </w:r>
      <w:r>
        <w:rPr>
          <w:rFonts w:ascii="Times New Roman" w:hAnsi="Times New Roman" w:cs="Times New Roman"/>
          <w:b w:val="0"/>
          <w:i w:val="0"/>
          <w:color w:val="1F2937"/>
          <w:sz w:val="22"/>
        </w:rPr>
        <w:t>tên công ty, mã số thuế, địa chỉ, thông tin liên hệ.</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val="0"/>
          <w:i w:val="0"/>
          <w:color w:val="1F2937"/>
          <w:sz w:val="22"/>
        </w:rPr>
        <w:t>Gán người liên hệ chính và nhân viên phụ trách; tìm kiếm theo tên công ty, email, mã số thuế, số tài khoản.</w:t>
      </w:r>
    </w:p>
    <w:p>
      <w:pPr>
        <w:keepNext/>
        <w:spacing w:before="200" w:after="80"/>
      </w:pPr>
      <w:r>
        <w:rPr>
          <w:rFonts w:ascii="Times New Roman" w:hAnsi="Times New Roman" w:cs="Times New Roman"/>
          <w:b/>
          <w:i w:val="0"/>
          <w:color w:val="1F3B73"/>
          <w:sz w:val="24"/>
        </w:rPr>
        <w:t>C.3. Dashboard tổng hợp</w:t>
      </w:r>
    </w:p>
    <w:p>
      <w:pPr>
        <w:spacing w:after="80"/>
        <w:jc w:val="both"/>
      </w:pPr>
      <w:r>
        <w:rPr>
          <w:rFonts w:ascii="Times New Roman" w:hAnsi="Times New Roman" w:cs="Times New Roman"/>
          <w:b w:val="0"/>
          <w:i w:val="0"/>
          <w:color w:val="1F2937"/>
          <w:sz w:val="22"/>
        </w:rPr>
        <w:t>Màn hình báo cáo tổng hợp toàn hệ thống, đặt ở nhóm CHUNG để ban quản lý nhìn được bức tranh chung của cả ba khối dữ liệu — khách hàng, ticket CSKH và giao dịch — trên cùng một trang.</w:t>
      </w:r>
    </w:p>
    <w:tbl>
      <w:tblPr>
        <w:tblStyle w:val="TableGrid"/>
        <w:tblW w:type="auto" w:w="0"/>
        <w:jc w:val="center"/>
        <w:tblLayout w:type="fixed"/>
        <w:tblLook w:firstColumn="1" w:firstRow="1" w:lastColumn="0" w:lastRow="0" w:noHBand="0" w:noVBand="1" w:val="04A0"/>
      </w:tblPr>
      <w:tblGrid>
        <w:gridCol w:w="4995"/>
        <w:gridCol w:w="4995"/>
      </w:tblGrid>
      <w:tr>
        <w:trPr>
          <w:tblHeader/>
        </w:trPr>
        <w:tc>
          <w:tcPr>
            <w:tcW w:type="dxa" w:w="2608"/>
            <w:shd w:val="clear" w:color="auto" w:fill="1F3B73"/>
          </w:tcPr>
          <w:p>
            <w:pPr>
              <w:spacing w:after="0" w:before="0"/>
              <w:jc w:val="center"/>
            </w:pPr>
            <w:r/>
            <w:r>
              <w:rPr>
                <w:rFonts w:ascii="Times New Roman" w:hAnsi="Times New Roman" w:cs="Times New Roman"/>
                <w:b/>
                <w:i w:val="0"/>
                <w:color w:val="FFFFFF"/>
                <w:sz w:val="19"/>
              </w:rPr>
              <w:t>Khối nội dung</w:t>
            </w:r>
          </w:p>
        </w:tc>
        <w:tc>
          <w:tcPr>
            <w:tcW w:type="dxa" w:w="6803"/>
            <w:shd w:val="clear" w:color="auto" w:fill="1F3B73"/>
          </w:tcPr>
          <w:p>
            <w:pPr>
              <w:spacing w:after="0" w:before="0"/>
              <w:jc w:val="center"/>
            </w:pPr>
            <w:r/>
            <w:r>
              <w:rPr>
                <w:rFonts w:ascii="Times New Roman" w:hAnsi="Times New Roman" w:cs="Times New Roman"/>
                <w:b/>
                <w:i w:val="0"/>
                <w:color w:val="FFFFFF"/>
                <w:sz w:val="19"/>
              </w:rPr>
              <w:t>Chức năng làm gì</w:t>
            </w:r>
          </w:p>
        </w:tc>
      </w:tr>
      <w:tr>
        <w:tc>
          <w:tcPr>
            <w:tcW w:type="dxa" w:w="2608"/>
          </w:tcPr>
          <w:p>
            <w:pPr>
              <w:spacing w:after="0" w:before="0"/>
            </w:pPr>
            <w:r/>
            <w:r>
              <w:rPr>
                <w:rFonts w:ascii="Times New Roman" w:hAnsi="Times New Roman" w:cs="Times New Roman"/>
                <w:b w:val="0"/>
                <w:i w:val="0"/>
                <w:color w:val="1F2937"/>
                <w:sz w:val="19"/>
              </w:rPr>
              <w:t>Thẻ chỉ số tổng hợp</w:t>
            </w:r>
          </w:p>
        </w:tc>
        <w:tc>
          <w:tcPr>
            <w:tcW w:type="dxa" w:w="6803"/>
          </w:tcPr>
          <w:p>
            <w:pPr>
              <w:spacing w:after="0" w:before="0"/>
            </w:pPr>
            <w:r/>
            <w:r>
              <w:rPr>
                <w:rFonts w:ascii="Times New Roman" w:hAnsi="Times New Roman" w:cs="Times New Roman"/>
                <w:b w:val="0"/>
                <w:i w:val="0"/>
                <w:color w:val="1F2937"/>
                <w:sz w:val="19"/>
              </w:rPr>
              <w:t>Ba nhóm: Khách hàng, CRM Tickets, Giao dịch — số lượng và biến động trong phạm vi lọc</w:t>
            </w:r>
          </w:p>
        </w:tc>
      </w:tr>
      <w:tr>
        <w:tc>
          <w:tcPr>
            <w:tcW w:type="dxa" w:w="2608"/>
            <w:shd w:val="clear" w:color="auto" w:fill="F4F7FB"/>
          </w:tcPr>
          <w:p>
            <w:pPr>
              <w:spacing w:after="0" w:before="0"/>
            </w:pPr>
            <w:r/>
            <w:r>
              <w:rPr>
                <w:rFonts w:ascii="Times New Roman" w:hAnsi="Times New Roman" w:cs="Times New Roman"/>
                <w:b w:val="0"/>
                <w:i w:val="0"/>
                <w:color w:val="1F2937"/>
                <w:sz w:val="19"/>
              </w:rPr>
              <w:t>Biểu đồ nhóm Khách hàng</w:t>
            </w:r>
          </w:p>
        </w:tc>
        <w:tc>
          <w:tcPr>
            <w:tcW w:type="dxa" w:w="6803"/>
            <w:shd w:val="clear" w:color="auto" w:fill="F4F7FB"/>
          </w:tcPr>
          <w:p>
            <w:pPr>
              <w:spacing w:after="0" w:before="0"/>
            </w:pPr>
            <w:r/>
            <w:r>
              <w:rPr>
                <w:rFonts w:ascii="Times New Roman" w:hAnsi="Times New Roman" w:cs="Times New Roman"/>
                <w:b w:val="0"/>
                <w:i w:val="0"/>
                <w:color w:val="1F2937"/>
                <w:sz w:val="19"/>
              </w:rPr>
              <w:t>Phân bổ VIP Tier, Phân bổ chi nhánh, Loại khách hàng</w:t>
            </w:r>
          </w:p>
        </w:tc>
      </w:tr>
      <w:tr>
        <w:tc>
          <w:tcPr>
            <w:tcW w:type="dxa" w:w="2608"/>
          </w:tcPr>
          <w:p>
            <w:pPr>
              <w:spacing w:after="0" w:before="0"/>
            </w:pPr>
            <w:r/>
            <w:r>
              <w:rPr>
                <w:rFonts w:ascii="Times New Roman" w:hAnsi="Times New Roman" w:cs="Times New Roman"/>
                <w:b w:val="0"/>
                <w:i w:val="0"/>
                <w:color w:val="1F2937"/>
                <w:sz w:val="19"/>
              </w:rPr>
              <w:t>Biểu đồ nhóm CRM Tickets</w:t>
            </w:r>
          </w:p>
        </w:tc>
        <w:tc>
          <w:tcPr>
            <w:tcW w:type="dxa" w:w="6803"/>
          </w:tcPr>
          <w:p>
            <w:pPr>
              <w:spacing w:after="0" w:before="0"/>
            </w:pPr>
            <w:r/>
            <w:r>
              <w:rPr>
                <w:rFonts w:ascii="Times New Roman" w:hAnsi="Times New Roman" w:cs="Times New Roman"/>
                <w:b w:val="0"/>
                <w:i w:val="0"/>
                <w:color w:val="1F2937"/>
                <w:sz w:val="19"/>
              </w:rPr>
              <w:t>Trạng thái ticket, Danh mục nghiệp vụ, Nguồn tiếp nhận, Mức ưu tiên, Phân loại ticket</w:t>
            </w:r>
          </w:p>
        </w:tc>
      </w:tr>
      <w:tr>
        <w:tc>
          <w:tcPr>
            <w:tcW w:type="dxa" w:w="2608"/>
            <w:shd w:val="clear" w:color="auto" w:fill="F4F7FB"/>
          </w:tcPr>
          <w:p>
            <w:pPr>
              <w:spacing w:after="0" w:before="0"/>
            </w:pPr>
            <w:r/>
            <w:r>
              <w:rPr>
                <w:rFonts w:ascii="Times New Roman" w:hAnsi="Times New Roman" w:cs="Times New Roman"/>
                <w:b w:val="0"/>
                <w:i w:val="0"/>
                <w:color w:val="1F2937"/>
                <w:sz w:val="19"/>
              </w:rPr>
              <w:t>Biểu đồ nhóm Sale System</w:t>
            </w:r>
          </w:p>
        </w:tc>
        <w:tc>
          <w:tcPr>
            <w:tcW w:type="dxa" w:w="6803"/>
            <w:shd w:val="clear" w:color="auto" w:fill="F4F7FB"/>
          </w:tcPr>
          <w:p>
            <w:pPr>
              <w:spacing w:after="0" w:before="0"/>
            </w:pPr>
            <w:r/>
            <w:r>
              <w:rPr>
                <w:rFonts w:ascii="Times New Roman" w:hAnsi="Times New Roman" w:cs="Times New Roman"/>
                <w:b w:val="0"/>
                <w:i w:val="0"/>
                <w:color w:val="1F2937"/>
                <w:sz w:val="19"/>
              </w:rPr>
              <w:t>Nhóm khách hàng ICP, Kết quả cuộc gọi, Mức độ quan tâm, PIC Sale Admin, Tái kích hoạt</w:t>
            </w:r>
          </w:p>
        </w:tc>
      </w:tr>
      <w:tr>
        <w:tc>
          <w:tcPr>
            <w:tcW w:type="dxa" w:w="2608"/>
          </w:tcPr>
          <w:p>
            <w:pPr>
              <w:spacing w:after="0" w:before="0"/>
            </w:pPr>
            <w:r/>
            <w:r>
              <w:rPr>
                <w:rFonts w:ascii="Times New Roman" w:hAnsi="Times New Roman" w:cs="Times New Roman"/>
                <w:b w:val="0"/>
                <w:i w:val="0"/>
                <w:color w:val="1F2937"/>
                <w:sz w:val="19"/>
              </w:rPr>
              <w:t>Biểu đồ nhóm Giao dịch</w:t>
            </w:r>
          </w:p>
        </w:tc>
        <w:tc>
          <w:tcPr>
            <w:tcW w:type="dxa" w:w="6803"/>
          </w:tcPr>
          <w:p>
            <w:pPr>
              <w:spacing w:after="0" w:before="0"/>
            </w:pPr>
            <w:r/>
            <w:r>
              <w:rPr>
                <w:rFonts w:ascii="Times New Roman" w:hAnsi="Times New Roman" w:cs="Times New Roman"/>
                <w:b w:val="0"/>
                <w:i w:val="0"/>
                <w:color w:val="1F2937"/>
                <w:sz w:val="19"/>
              </w:rPr>
              <w:t>Loại sản phẩm, Kênh giao dịch, Trạng thái lệnh, Mua / Bán, Top mã giao dịch</w:t>
            </w:r>
          </w:p>
        </w:tc>
      </w:tr>
      <w:tr>
        <w:tc>
          <w:tcPr>
            <w:tcW w:type="dxa" w:w="2608"/>
            <w:shd w:val="clear" w:color="auto" w:fill="F4F7FB"/>
          </w:tcPr>
          <w:p>
            <w:pPr>
              <w:spacing w:after="0" w:before="0"/>
            </w:pPr>
            <w:r/>
            <w:r>
              <w:rPr>
                <w:rFonts w:ascii="Times New Roman" w:hAnsi="Times New Roman" w:cs="Times New Roman"/>
                <w:b w:val="0"/>
                <w:i w:val="0"/>
                <w:color w:val="1F2937"/>
                <w:sz w:val="19"/>
              </w:rPr>
              <w:t>Bảng Ticket chưa xử lý</w:t>
            </w:r>
          </w:p>
        </w:tc>
        <w:tc>
          <w:tcPr>
            <w:tcW w:type="dxa" w:w="6803"/>
            <w:shd w:val="clear" w:color="auto" w:fill="F4F7FB"/>
          </w:tcPr>
          <w:p>
            <w:pPr>
              <w:spacing w:after="0" w:before="0"/>
            </w:pPr>
            <w:r/>
            <w:r>
              <w:rPr>
                <w:rFonts w:ascii="Times New Roman" w:hAnsi="Times New Roman" w:cs="Times New Roman"/>
                <w:b w:val="0"/>
                <w:i w:val="0"/>
                <w:color w:val="1F2937"/>
                <w:sz w:val="19"/>
              </w:rPr>
              <w:t>Danh sách ticket đang chờ xử lý theo bộ lọc hiện tại, kèm nút Làm mới dữ liệu</w:t>
            </w:r>
          </w:p>
        </w:tc>
      </w:tr>
    </w:tbl>
    <w:p>
      <w:pPr>
        <w:spacing w:after="40"/>
      </w:pPr>
    </w:p>
    <w:p>
      <w:pPr>
        <w:spacing w:after="40"/>
        <w:jc w:val="both"/>
      </w:pPr>
      <w:r>
        <w:rPr>
          <w:rFonts w:ascii="Times New Roman" w:hAnsi="Times New Roman" w:cs="Times New Roman"/>
          <w:b w:val="0"/>
          <w:i w:val="0"/>
          <w:color w:val="1F2937"/>
          <w:sz w:val="22"/>
        </w:rPr>
        <w:t>Bộ chỉ số sức khoẻ danh mục khách hàng (Portfolio Health) trên cùng màn hình:</w:t>
      </w:r>
    </w:p>
    <w:tbl>
      <w:tblPr>
        <w:tblStyle w:val="TableGrid"/>
        <w:tblW w:type="auto" w:w="0"/>
        <w:jc w:val="center"/>
        <w:tblLayout w:type="fixed"/>
        <w:tblLook w:firstColumn="1" w:firstRow="1" w:lastColumn="0" w:lastRow="0" w:noHBand="0" w:noVBand="1" w:val="04A0"/>
      </w:tblPr>
      <w:tblGrid>
        <w:gridCol w:w="3330"/>
        <w:gridCol w:w="3330"/>
        <w:gridCol w:w="3330"/>
      </w:tblGrid>
      <w:tr>
        <w:trPr>
          <w:tblHeader/>
        </w:trPr>
        <w:tc>
          <w:tcPr>
            <w:tcW w:type="dxa" w:w="1701"/>
            <w:shd w:val="clear" w:color="auto" w:fill="1F3B73"/>
          </w:tcPr>
          <w:p>
            <w:pPr>
              <w:spacing w:after="0" w:before="0"/>
              <w:jc w:val="center"/>
            </w:pPr>
            <w:r/>
            <w:r>
              <w:rPr>
                <w:rFonts w:ascii="Times New Roman" w:hAnsi="Times New Roman" w:cs="Times New Roman"/>
                <w:b/>
                <w:i w:val="0"/>
                <w:color w:val="FFFFFF"/>
                <w:sz w:val="19"/>
              </w:rPr>
              <w:t>Chỉ số</w:t>
            </w:r>
          </w:p>
        </w:tc>
        <w:tc>
          <w:tcPr>
            <w:tcW w:type="dxa" w:w="3628"/>
            <w:shd w:val="clear" w:color="auto" w:fill="1F3B73"/>
          </w:tcPr>
          <w:p>
            <w:pPr>
              <w:spacing w:after="0" w:before="0"/>
              <w:jc w:val="center"/>
            </w:pPr>
            <w:r/>
            <w:r>
              <w:rPr>
                <w:rFonts w:ascii="Times New Roman" w:hAnsi="Times New Roman" w:cs="Times New Roman"/>
                <w:b/>
                <w:i w:val="0"/>
                <w:color w:val="FFFFFF"/>
                <w:sz w:val="19"/>
              </w:rPr>
              <w:t>Công thức</w:t>
            </w:r>
          </w:p>
        </w:tc>
        <w:tc>
          <w:tcPr>
            <w:tcW w:type="dxa" w:w="4082"/>
            <w:shd w:val="clear" w:color="auto" w:fill="1F3B73"/>
          </w:tcPr>
          <w:p>
            <w:pPr>
              <w:spacing w:after="0" w:before="0"/>
              <w:jc w:val="center"/>
            </w:pPr>
            <w:r/>
            <w:r>
              <w:rPr>
                <w:rFonts w:ascii="Times New Roman" w:hAnsi="Times New Roman" w:cs="Times New Roman"/>
                <w:b/>
                <w:i w:val="0"/>
                <w:color w:val="FFFFFF"/>
                <w:sz w:val="19"/>
              </w:rPr>
              <w:t>Ý nghĩa</w:t>
            </w:r>
          </w:p>
        </w:tc>
      </w:tr>
      <w:tr>
        <w:tc>
          <w:tcPr>
            <w:tcW w:type="dxa" w:w="1701"/>
          </w:tcPr>
          <w:p>
            <w:pPr>
              <w:spacing w:after="0" w:before="0"/>
              <w:jc w:val="center"/>
            </w:pPr>
            <w:r/>
            <w:r>
              <w:rPr>
                <w:rFonts w:ascii="Times New Roman" w:hAnsi="Times New Roman" w:cs="Times New Roman"/>
                <w:b w:val="0"/>
                <w:i w:val="0"/>
                <w:color w:val="1F2937"/>
                <w:sz w:val="19"/>
              </w:rPr>
              <w:t>ICP Score</w:t>
            </w:r>
          </w:p>
        </w:tc>
        <w:tc>
          <w:tcPr>
            <w:tcW w:type="dxa" w:w="3628"/>
          </w:tcPr>
          <w:p>
            <w:pPr>
              <w:spacing w:after="0" w:before="0"/>
            </w:pPr>
            <w:r/>
            <w:r>
              <w:rPr>
                <w:rFonts w:ascii="Times New Roman" w:hAnsi="Times New Roman" w:cs="Times New Roman"/>
                <w:b w:val="0"/>
                <w:i w:val="0"/>
                <w:color w:val="1F2937"/>
                <w:sz w:val="19"/>
              </w:rPr>
              <w:t>(Số KH đã phân nhóm ICP / Tổng số KH) × 100</w:t>
            </w:r>
          </w:p>
        </w:tc>
        <w:tc>
          <w:tcPr>
            <w:tcW w:type="dxa" w:w="4082"/>
          </w:tcPr>
          <w:p>
            <w:pPr>
              <w:spacing w:after="0" w:before="0"/>
            </w:pPr>
            <w:r/>
            <w:r>
              <w:rPr>
                <w:rFonts w:ascii="Times New Roman" w:hAnsi="Times New Roman" w:cs="Times New Roman"/>
                <w:b w:val="0"/>
                <w:i w:val="0"/>
                <w:color w:val="1F2937"/>
                <w:sz w:val="19"/>
              </w:rPr>
              <w:t>Tỷ lệ khách hàng đã được định danh nhóm khách hàng lý tưởng để chăm sóc cá nhân hoá</w:t>
            </w:r>
          </w:p>
        </w:tc>
      </w:tr>
      <w:tr>
        <w:tc>
          <w:tcPr>
            <w:tcW w:type="dxa" w:w="1701"/>
            <w:shd w:val="clear" w:color="auto" w:fill="F4F7FB"/>
          </w:tcPr>
          <w:p>
            <w:pPr>
              <w:spacing w:after="0" w:before="0"/>
              <w:jc w:val="center"/>
            </w:pPr>
            <w:r/>
            <w:r>
              <w:rPr>
                <w:rFonts w:ascii="Times New Roman" w:hAnsi="Times New Roman" w:cs="Times New Roman"/>
                <w:b w:val="0"/>
                <w:i w:val="0"/>
                <w:color w:val="1F2937"/>
                <w:sz w:val="19"/>
              </w:rPr>
              <w:t>Avg LTV</w:t>
            </w:r>
          </w:p>
        </w:tc>
        <w:tc>
          <w:tcPr>
            <w:tcW w:type="dxa" w:w="3628"/>
            <w:shd w:val="clear" w:color="auto" w:fill="F4F7FB"/>
          </w:tcPr>
          <w:p>
            <w:pPr>
              <w:spacing w:after="0" w:before="0"/>
            </w:pPr>
            <w:r/>
            <w:r>
              <w:rPr>
                <w:rFonts w:ascii="Times New Roman" w:hAnsi="Times New Roman" w:cs="Times New Roman"/>
                <w:b w:val="0"/>
                <w:i w:val="0"/>
                <w:color w:val="1F2937"/>
                <w:sz w:val="19"/>
              </w:rPr>
              <w:t>Tổng phí giao dịch / Số KH có phát sinh giao dịch</w:t>
            </w:r>
          </w:p>
        </w:tc>
        <w:tc>
          <w:tcPr>
            <w:tcW w:type="dxa" w:w="4082"/>
            <w:shd w:val="clear" w:color="auto" w:fill="F4F7FB"/>
          </w:tcPr>
          <w:p>
            <w:pPr>
              <w:spacing w:after="0" w:before="0"/>
            </w:pPr>
            <w:r/>
            <w:r>
              <w:rPr>
                <w:rFonts w:ascii="Times New Roman" w:hAnsi="Times New Roman" w:cs="Times New Roman"/>
                <w:b w:val="0"/>
                <w:i w:val="0"/>
                <w:color w:val="1F2937"/>
                <w:sz w:val="19"/>
              </w:rPr>
              <w:t>Giá trị vòng đời trung bình theo phí giao dịch của một khách hàng trong kỳ</w:t>
            </w:r>
          </w:p>
        </w:tc>
      </w:tr>
      <w:tr>
        <w:tc>
          <w:tcPr>
            <w:tcW w:type="dxa" w:w="1701"/>
          </w:tcPr>
          <w:p>
            <w:pPr>
              <w:spacing w:after="0" w:before="0"/>
              <w:jc w:val="center"/>
            </w:pPr>
            <w:r/>
            <w:r>
              <w:rPr>
                <w:rFonts w:ascii="Times New Roman" w:hAnsi="Times New Roman" w:cs="Times New Roman"/>
                <w:b w:val="0"/>
                <w:i w:val="0"/>
                <w:color w:val="1F2937"/>
                <w:sz w:val="19"/>
              </w:rPr>
              <w:t>AAR (Tái KH)</w:t>
            </w:r>
          </w:p>
        </w:tc>
        <w:tc>
          <w:tcPr>
            <w:tcW w:type="dxa" w:w="3628"/>
          </w:tcPr>
          <w:p>
            <w:pPr>
              <w:spacing w:after="0" w:before="0"/>
            </w:pPr>
            <w:r/>
            <w:r>
              <w:rPr>
                <w:rFonts w:ascii="Times New Roman" w:hAnsi="Times New Roman" w:cs="Times New Roman"/>
                <w:b w:val="0"/>
                <w:i w:val="0"/>
                <w:color w:val="1F2937"/>
                <w:sz w:val="19"/>
              </w:rPr>
              <w:t>(Số KH tái kích hoạt có giao dịch khớp lệnh / Tổng số KH tái kích hoạt) × 100</w:t>
            </w:r>
          </w:p>
        </w:tc>
        <w:tc>
          <w:tcPr>
            <w:tcW w:type="dxa" w:w="4082"/>
          </w:tcPr>
          <w:p>
            <w:pPr>
              <w:spacing w:after="0" w:before="0"/>
            </w:pPr>
            <w:r/>
            <w:r>
              <w:rPr>
                <w:rFonts w:ascii="Times New Roman" w:hAnsi="Times New Roman" w:cs="Times New Roman"/>
                <w:b w:val="0"/>
                <w:i w:val="0"/>
                <w:color w:val="1F2937"/>
                <w:sz w:val="19"/>
              </w:rPr>
              <w:t>Tỷ lệ tái kích hoạt thành công — khách cũ thực sự quay lại giao dịch</w:t>
            </w:r>
          </w:p>
        </w:tc>
      </w:tr>
      <w:tr>
        <w:tc>
          <w:tcPr>
            <w:tcW w:type="dxa" w:w="1701"/>
            <w:shd w:val="clear" w:color="auto" w:fill="F4F7FB"/>
          </w:tcPr>
          <w:p>
            <w:pPr>
              <w:spacing w:after="0" w:before="0"/>
              <w:jc w:val="center"/>
            </w:pPr>
            <w:r/>
            <w:r>
              <w:rPr>
                <w:rFonts w:ascii="Times New Roman" w:hAnsi="Times New Roman" w:cs="Times New Roman"/>
                <w:b w:val="0"/>
                <w:i w:val="0"/>
                <w:color w:val="1F2937"/>
                <w:sz w:val="19"/>
              </w:rPr>
              <w:t>Churn (90 ngày)</w:t>
            </w:r>
          </w:p>
        </w:tc>
        <w:tc>
          <w:tcPr>
            <w:tcW w:type="dxa" w:w="3628"/>
            <w:shd w:val="clear" w:color="auto" w:fill="F4F7FB"/>
          </w:tcPr>
          <w:p>
            <w:pPr>
              <w:spacing w:after="0" w:before="0"/>
            </w:pPr>
            <w:r/>
            <w:r>
              <w:rPr>
                <w:rFonts w:ascii="Times New Roman" w:hAnsi="Times New Roman" w:cs="Times New Roman"/>
                <w:b w:val="0"/>
                <w:i w:val="0"/>
                <w:color w:val="1F2937"/>
                <w:sz w:val="19"/>
              </w:rPr>
              <w:t>(Số KH chưa phát sinh giao dịch / Tổng số KH) × 100</w:t>
            </w:r>
          </w:p>
        </w:tc>
        <w:tc>
          <w:tcPr>
            <w:tcW w:type="dxa" w:w="4082"/>
            <w:shd w:val="clear" w:color="auto" w:fill="F4F7FB"/>
          </w:tcPr>
          <w:p>
            <w:pPr>
              <w:spacing w:after="0" w:before="0"/>
            </w:pPr>
            <w:r/>
            <w:r>
              <w:rPr>
                <w:rFonts w:ascii="Times New Roman" w:hAnsi="Times New Roman" w:cs="Times New Roman"/>
                <w:b w:val="0"/>
                <w:i w:val="0"/>
                <w:color w:val="1F2937"/>
                <w:sz w:val="19"/>
              </w:rPr>
              <w:t>Tỷ lệ khách hàng không giao dịch trong phạm vi kỳ lọc</w:t>
            </w:r>
          </w:p>
        </w:tc>
      </w:tr>
      <w:tr>
        <w:tc>
          <w:tcPr>
            <w:tcW w:type="dxa" w:w="1701"/>
          </w:tcPr>
          <w:p>
            <w:pPr>
              <w:spacing w:after="0" w:before="0"/>
              <w:jc w:val="center"/>
            </w:pPr>
            <w:r/>
            <w:r>
              <w:rPr>
                <w:rFonts w:ascii="Times New Roman" w:hAnsi="Times New Roman" w:cs="Times New Roman"/>
                <w:b w:val="0"/>
                <w:i w:val="0"/>
                <w:color w:val="1F2937"/>
                <w:sz w:val="19"/>
              </w:rPr>
              <w:t>Referral</w:t>
            </w:r>
          </w:p>
        </w:tc>
        <w:tc>
          <w:tcPr>
            <w:tcW w:type="dxa" w:w="3628"/>
          </w:tcPr>
          <w:p>
            <w:pPr>
              <w:spacing w:after="0" w:before="0"/>
            </w:pPr>
            <w:r/>
            <w:r>
              <w:rPr>
                <w:rFonts w:ascii="Times New Roman" w:hAnsi="Times New Roman" w:cs="Times New Roman"/>
                <w:b w:val="0"/>
                <w:i w:val="0"/>
                <w:color w:val="1F2937"/>
                <w:sz w:val="19"/>
              </w:rPr>
              <w:t>(Số KH có nguồn giới thiệu / Tổng số KH) × 100</w:t>
            </w:r>
          </w:p>
        </w:tc>
        <w:tc>
          <w:tcPr>
            <w:tcW w:type="dxa" w:w="4082"/>
          </w:tcPr>
          <w:p>
            <w:pPr>
              <w:spacing w:after="0" w:before="0"/>
            </w:pPr>
            <w:r/>
            <w:r>
              <w:rPr>
                <w:rFonts w:ascii="Times New Roman" w:hAnsi="Times New Roman" w:cs="Times New Roman"/>
                <w:b w:val="0"/>
                <w:i w:val="0"/>
                <w:color w:val="1F2937"/>
                <w:sz w:val="19"/>
              </w:rPr>
              <w:t>Tỷ lệ khách hàng đến từ nguồn giới thiệu</w:t>
            </w:r>
          </w:p>
        </w:tc>
      </w:tr>
    </w:tbl>
    <w:p>
      <w:pPr>
        <w:spacing w:after="40"/>
      </w:pPr>
    </w:p>
    <w:p>
      <w:pPr>
        <w:spacing w:after="120"/>
        <w:ind w:left="340"/>
      </w:pPr>
      <w:r>
        <w:rPr>
          <w:rFonts w:ascii="Times New Roman" w:hAnsi="Times New Roman" w:cs="Times New Roman"/>
          <w:b w:val="0"/>
          <w:i/>
          <w:color w:val="444B55"/>
          <w:sz w:val="20"/>
        </w:rPr>
        <w:t>Giai đoạn 1 tập trung hoàn thiện Dashboard CCC và Dashboard Sale Admin. Dashboard tổng hợp đã dựng xong giao diện và bộ chỉ số; việc gắn hoàn chỉnh vào dữ liệu thật thuộc Giai đoạn 2.</w:t>
      </w:r>
    </w:p>
    <w:p>
      <w:r>
        <w:br w:type="page"/>
      </w:r>
    </w:p>
    <w:p>
      <w:pPr>
        <w:keepNext/>
        <w:spacing w:before="280" w:after="120"/>
      </w:pPr>
      <w:r>
        <w:rPr>
          <w:rFonts w:ascii="Times New Roman" w:hAnsi="Times New Roman" w:cs="Times New Roman"/>
          <w:b/>
          <w:i w:val="0"/>
          <w:color w:val="1F3B73"/>
          <w:sz w:val="28"/>
        </w:rPr>
        <w:t>D. NHÓM SALE ADMIN</w:t>
      </w:r>
    </w:p>
    <w:p>
      <w:pPr>
        <w:spacing w:after="80"/>
        <w:jc w:val="both"/>
      </w:pPr>
      <w:r>
        <w:rPr>
          <w:rFonts w:ascii="Times New Roman" w:hAnsi="Times New Roman" w:cs="Times New Roman"/>
          <w:b w:val="0"/>
          <w:i w:val="0"/>
          <w:color w:val="1F2937"/>
          <w:sz w:val="22"/>
        </w:rPr>
        <w:t>Nhóm SALE ADMIN phục vụ nghiệp vụ gọi chăm sóc và tái kích hoạt khách hàng inactive — khách không phát sinh giao dịch trên 90 ngày. Nhóm này gồm Dashboard Sale Admin, SA Record và KPI cá nhân; hai mục KPI Admin và Cấu hình KPI trình bày riêng tại Mục E.</w:t>
      </w:r>
    </w:p>
    <w:p>
      <w:pPr>
        <w:keepNext/>
        <w:spacing w:before="200" w:after="80"/>
      </w:pPr>
      <w:r>
        <w:rPr>
          <w:rFonts w:ascii="Times New Roman" w:hAnsi="Times New Roman" w:cs="Times New Roman"/>
          <w:b/>
          <w:i w:val="0"/>
          <w:color w:val="1F3B73"/>
          <w:sz w:val="24"/>
        </w:rPr>
        <w:t>D.1. SA Record</w:t>
      </w:r>
    </w:p>
    <w:p>
      <w:pPr>
        <w:spacing w:after="80"/>
        <w:jc w:val="both"/>
      </w:pPr>
      <w:r>
        <w:rPr>
          <w:rFonts w:ascii="Times New Roman" w:hAnsi="Times New Roman" w:cs="Times New Roman"/>
          <w:b w:val="0"/>
          <w:i w:val="0"/>
          <w:color w:val="1F2937"/>
          <w:sz w:val="22"/>
        </w:rPr>
        <w:t>Mỗi lần SA gọi một khách hàng, kết quả được ghi thành một SA Record. Đây là nguồn dữ liệu gốc cho toàn bộ KPI Bảng B và dashboard Sale Admin — thay thế hoàn toàn file Excel thủ công.</w:t>
      </w:r>
    </w:p>
    <w:p>
      <w:pPr>
        <w:keepNext/>
        <w:spacing w:before="160" w:after="60"/>
      </w:pPr>
      <w:r>
        <w:rPr>
          <w:rFonts w:ascii="Times New Roman" w:hAnsi="Times New Roman" w:cs="Times New Roman"/>
          <w:b/>
          <w:i w:val="0"/>
          <w:color w:val="444B55"/>
          <w:sz w:val="22"/>
        </w:rPr>
        <w:t>D.1.1. Các trường dữ liệu của một SA Record</w:t>
      </w:r>
    </w:p>
    <w:tbl>
      <w:tblPr>
        <w:tblStyle w:val="TableGrid"/>
        <w:tblW w:type="auto" w:w="0"/>
        <w:jc w:val="center"/>
        <w:tblLayout w:type="fixed"/>
        <w:tblLook w:firstColumn="1" w:firstRow="1" w:lastColumn="0" w:lastRow="0" w:noHBand="0" w:noVBand="1" w:val="04A0"/>
      </w:tblPr>
      <w:tblGrid>
        <w:gridCol w:w="3330"/>
        <w:gridCol w:w="3330"/>
        <w:gridCol w:w="3330"/>
      </w:tblGrid>
      <w:tr>
        <w:trPr>
          <w:tblHeader/>
        </w:trPr>
        <w:tc>
          <w:tcPr>
            <w:tcW w:type="dxa" w:w="1701"/>
            <w:shd w:val="clear" w:color="auto" w:fill="1F3B73"/>
          </w:tcPr>
          <w:p>
            <w:pPr>
              <w:spacing w:after="0" w:before="0"/>
              <w:jc w:val="center"/>
            </w:pPr>
            <w:r/>
            <w:r>
              <w:rPr>
                <w:rFonts w:ascii="Times New Roman" w:hAnsi="Times New Roman" w:cs="Times New Roman"/>
                <w:b/>
                <w:i w:val="0"/>
                <w:color w:val="FFFFFF"/>
                <w:sz w:val="19"/>
              </w:rPr>
              <w:t>Nhóm</w:t>
            </w:r>
          </w:p>
        </w:tc>
        <w:tc>
          <w:tcPr>
            <w:tcW w:type="dxa" w:w="2835"/>
            <w:shd w:val="clear" w:color="auto" w:fill="1F3B73"/>
          </w:tcPr>
          <w:p>
            <w:pPr>
              <w:spacing w:after="0" w:before="0"/>
              <w:jc w:val="center"/>
            </w:pPr>
            <w:r/>
            <w:r>
              <w:rPr>
                <w:rFonts w:ascii="Times New Roman" w:hAnsi="Times New Roman" w:cs="Times New Roman"/>
                <w:b/>
                <w:i w:val="0"/>
                <w:color w:val="FFFFFF"/>
                <w:sz w:val="19"/>
              </w:rPr>
              <w:t>Trường dữ liệu</w:t>
            </w:r>
          </w:p>
        </w:tc>
        <w:tc>
          <w:tcPr>
            <w:tcW w:type="dxa" w:w="4876"/>
            <w:shd w:val="clear" w:color="auto" w:fill="1F3B73"/>
          </w:tcPr>
          <w:p>
            <w:pPr>
              <w:spacing w:after="0" w:before="0"/>
              <w:jc w:val="center"/>
            </w:pPr>
            <w:r/>
            <w:r>
              <w:rPr>
                <w:rFonts w:ascii="Times New Roman" w:hAnsi="Times New Roman" w:cs="Times New Roman"/>
                <w:b/>
                <w:i w:val="0"/>
                <w:color w:val="FFFFFF"/>
                <w:sz w:val="19"/>
              </w:rPr>
              <w:t>Mô tả</w:t>
            </w:r>
          </w:p>
        </w:tc>
      </w:tr>
      <w:tr>
        <w:tc>
          <w:tcPr>
            <w:tcW w:type="dxa" w:w="1701"/>
          </w:tcPr>
          <w:p>
            <w:pPr>
              <w:spacing w:after="0" w:before="0"/>
              <w:jc w:val="center"/>
            </w:pPr>
            <w:r/>
            <w:r>
              <w:rPr>
                <w:rFonts w:ascii="Times New Roman" w:hAnsi="Times New Roman" w:cs="Times New Roman"/>
                <w:b w:val="0"/>
                <w:i w:val="0"/>
                <w:color w:val="1F2937"/>
                <w:sz w:val="19"/>
              </w:rPr>
              <w:t>Định danh</w:t>
            </w:r>
          </w:p>
        </w:tc>
        <w:tc>
          <w:tcPr>
            <w:tcW w:type="dxa" w:w="2835"/>
          </w:tcPr>
          <w:p>
            <w:pPr>
              <w:spacing w:after="0" w:before="0"/>
            </w:pPr>
            <w:r/>
            <w:r>
              <w:rPr>
                <w:rFonts w:ascii="Times New Roman" w:hAnsi="Times New Roman" w:cs="Times New Roman"/>
                <w:b w:val="0"/>
                <w:i w:val="0"/>
                <w:color w:val="1F2937"/>
                <w:sz w:val="19"/>
              </w:rPr>
              <w:t>Mã record, Số TK lưu ký</w:t>
            </w:r>
          </w:p>
        </w:tc>
        <w:tc>
          <w:tcPr>
            <w:tcW w:type="dxa" w:w="4876"/>
          </w:tcPr>
          <w:p>
            <w:pPr>
              <w:spacing w:after="0" w:before="0"/>
            </w:pPr>
            <w:r/>
            <w:r>
              <w:rPr>
                <w:rFonts w:ascii="Times New Roman" w:hAnsi="Times New Roman" w:cs="Times New Roman"/>
                <w:b w:val="0"/>
                <w:i w:val="0"/>
                <w:color w:val="1F2937"/>
                <w:sz w:val="19"/>
              </w:rPr>
              <w:t>Mã record tự sinh; Số TK lưu ký là khoá liên kết sang ticket CCC và lịch sử giao dịch</w:t>
            </w:r>
          </w:p>
        </w:tc>
      </w:tr>
      <w:tr>
        <w:tc>
          <w:tcPr>
            <w:tcW w:type="dxa" w:w="1701"/>
            <w:shd w:val="clear" w:color="auto" w:fill="F4F7FB"/>
          </w:tcPr>
          <w:p>
            <w:pPr>
              <w:spacing w:after="0" w:before="0"/>
              <w:jc w:val="center"/>
            </w:pPr>
            <w:r/>
            <w:r>
              <w:rPr>
                <w:rFonts w:ascii="Times New Roman" w:hAnsi="Times New Roman" w:cs="Times New Roman"/>
                <w:b w:val="0"/>
                <w:i w:val="0"/>
                <w:color w:val="1F2937"/>
                <w:sz w:val="19"/>
              </w:rPr>
              <w:t>Khách hàng</w:t>
            </w:r>
          </w:p>
        </w:tc>
        <w:tc>
          <w:tcPr>
            <w:tcW w:type="dxa" w:w="2835"/>
            <w:shd w:val="clear" w:color="auto" w:fill="F4F7FB"/>
          </w:tcPr>
          <w:p>
            <w:pPr>
              <w:spacing w:after="0" w:before="0"/>
            </w:pPr>
            <w:r/>
            <w:r>
              <w:rPr>
                <w:rFonts w:ascii="Times New Roman" w:hAnsi="Times New Roman" w:cs="Times New Roman"/>
                <w:b w:val="0"/>
                <w:i w:val="0"/>
                <w:color w:val="1F2937"/>
                <w:sz w:val="19"/>
              </w:rPr>
              <w:t>Tên KH, Chi nhánh, Công ty, Trạng thái TK, Phân loại VIP</w:t>
            </w:r>
          </w:p>
        </w:tc>
        <w:tc>
          <w:tcPr>
            <w:tcW w:type="dxa" w:w="4876"/>
            <w:shd w:val="clear" w:color="auto" w:fill="F4F7FB"/>
          </w:tcPr>
          <w:p>
            <w:pPr>
              <w:spacing w:after="0" w:before="0"/>
            </w:pPr>
            <w:r/>
            <w:r>
              <w:rPr>
                <w:rFonts w:ascii="Times New Roman" w:hAnsi="Times New Roman" w:cs="Times New Roman"/>
                <w:b w:val="0"/>
                <w:i w:val="0"/>
                <w:color w:val="1F2937"/>
                <w:sz w:val="19"/>
              </w:rPr>
              <w:t>Tự động điền khi chọn số tài khoản; hệ thống lưu bản chụp tại thời điểm gọi</w:t>
            </w:r>
          </w:p>
        </w:tc>
      </w:tr>
      <w:tr>
        <w:tc>
          <w:tcPr>
            <w:tcW w:type="dxa" w:w="1701"/>
          </w:tcPr>
          <w:p>
            <w:pPr>
              <w:spacing w:after="0" w:before="0"/>
              <w:jc w:val="center"/>
            </w:pPr>
            <w:r/>
            <w:r>
              <w:rPr>
                <w:rFonts w:ascii="Times New Roman" w:hAnsi="Times New Roman" w:cs="Times New Roman"/>
                <w:b w:val="0"/>
                <w:i w:val="0"/>
                <w:color w:val="1F2937"/>
                <w:sz w:val="19"/>
              </w:rPr>
              <w:t>Cuộc gọi</w:t>
            </w:r>
          </w:p>
        </w:tc>
        <w:tc>
          <w:tcPr>
            <w:tcW w:type="dxa" w:w="2835"/>
          </w:tcPr>
          <w:p>
            <w:pPr>
              <w:spacing w:after="0" w:before="0"/>
            </w:pPr>
            <w:r/>
            <w:r>
              <w:rPr>
                <w:rFonts w:ascii="Times New Roman" w:hAnsi="Times New Roman" w:cs="Times New Roman"/>
                <w:b w:val="0"/>
                <w:i w:val="0"/>
                <w:color w:val="1F2937"/>
                <w:sz w:val="19"/>
              </w:rPr>
              <w:t>Tên PIC, Ngày gọi, Lần follow</w:t>
            </w:r>
          </w:p>
        </w:tc>
        <w:tc>
          <w:tcPr>
            <w:tcW w:type="dxa" w:w="4876"/>
          </w:tcPr>
          <w:p>
            <w:pPr>
              <w:spacing w:after="0" w:before="0"/>
            </w:pPr>
            <w:r/>
            <w:r>
              <w:rPr>
                <w:rFonts w:ascii="Times New Roman" w:hAnsi="Times New Roman" w:cs="Times New Roman"/>
                <w:b w:val="0"/>
                <w:i w:val="0"/>
                <w:color w:val="1F2937"/>
                <w:sz w:val="19"/>
              </w:rPr>
              <w:t>PIC là nhân viên thực hiện cuộc gọi; lần follow đánh số lần liên hệ thứ mấy với khách</w:t>
            </w:r>
          </w:p>
        </w:tc>
      </w:tr>
      <w:tr>
        <w:tc>
          <w:tcPr>
            <w:tcW w:type="dxa" w:w="1701"/>
            <w:shd w:val="clear" w:color="auto" w:fill="F4F7FB"/>
          </w:tcPr>
          <w:p>
            <w:pPr>
              <w:spacing w:after="0" w:before="0"/>
              <w:jc w:val="center"/>
            </w:pPr>
            <w:r/>
            <w:r>
              <w:rPr>
                <w:rFonts w:ascii="Times New Roman" w:hAnsi="Times New Roman" w:cs="Times New Roman"/>
                <w:b w:val="0"/>
                <w:i w:val="0"/>
                <w:color w:val="1F2937"/>
                <w:sz w:val="19"/>
              </w:rPr>
              <w:t>Kết quả</w:t>
            </w:r>
          </w:p>
        </w:tc>
        <w:tc>
          <w:tcPr>
            <w:tcW w:type="dxa" w:w="2835"/>
            <w:shd w:val="clear" w:color="auto" w:fill="F4F7FB"/>
          </w:tcPr>
          <w:p>
            <w:pPr>
              <w:spacing w:after="0" w:before="0"/>
            </w:pPr>
            <w:r/>
            <w:r>
              <w:rPr>
                <w:rFonts w:ascii="Times New Roman" w:hAnsi="Times New Roman" w:cs="Times New Roman"/>
                <w:b w:val="0"/>
                <w:i w:val="0"/>
                <w:color w:val="1F2937"/>
                <w:sz w:val="19"/>
              </w:rPr>
              <w:t>Kết quả gọi, Mức độ quan tâm</w:t>
            </w:r>
          </w:p>
        </w:tc>
        <w:tc>
          <w:tcPr>
            <w:tcW w:type="dxa" w:w="4876"/>
            <w:shd w:val="clear" w:color="auto" w:fill="F4F7FB"/>
          </w:tcPr>
          <w:p>
            <w:pPr>
              <w:spacing w:after="0" w:before="0"/>
            </w:pPr>
            <w:r/>
            <w:r>
              <w:rPr>
                <w:rFonts w:ascii="Times New Roman" w:hAnsi="Times New Roman" w:cs="Times New Roman"/>
                <w:b w:val="0"/>
                <w:i w:val="0"/>
                <w:color w:val="1F2937"/>
                <w:sz w:val="19"/>
              </w:rPr>
              <w:t>Kết quả gọi: Nghe máy – trao đổi / Không nghe máy / Thuê bao không tồn tại / Không có thông tin liên hệ / Trực tiếp. Mức độ quan tâm: Rất quan tâm – muốn giao dịch ngay / Quan tâm – cần follow thêm / Nghe nhưng chưa có nhu cầu / Không quan tâm</w:t>
            </w:r>
          </w:p>
        </w:tc>
      </w:tr>
      <w:tr>
        <w:tc>
          <w:tcPr>
            <w:tcW w:type="dxa" w:w="1701"/>
          </w:tcPr>
          <w:p>
            <w:pPr>
              <w:spacing w:after="0" w:before="0"/>
              <w:jc w:val="center"/>
            </w:pPr>
            <w:r/>
            <w:r>
              <w:rPr>
                <w:rFonts w:ascii="Times New Roman" w:hAnsi="Times New Roman" w:cs="Times New Roman"/>
                <w:b w:val="0"/>
                <w:i w:val="0"/>
                <w:color w:val="1F2937"/>
                <w:sz w:val="19"/>
              </w:rPr>
              <w:t>Phân nhóm</w:t>
            </w:r>
          </w:p>
        </w:tc>
        <w:tc>
          <w:tcPr>
            <w:tcW w:type="dxa" w:w="2835"/>
          </w:tcPr>
          <w:p>
            <w:pPr>
              <w:spacing w:after="0" w:before="0"/>
            </w:pPr>
            <w:r/>
            <w:r>
              <w:rPr>
                <w:rFonts w:ascii="Times New Roman" w:hAnsi="Times New Roman" w:cs="Times New Roman"/>
                <w:b w:val="0"/>
                <w:i w:val="0"/>
                <w:color w:val="1F2937"/>
                <w:sz w:val="19"/>
              </w:rPr>
              <w:t>Nhóm KH (ICP A–H)</w:t>
            </w:r>
          </w:p>
        </w:tc>
        <w:tc>
          <w:tcPr>
            <w:tcW w:type="dxa" w:w="4876"/>
          </w:tcPr>
          <w:p>
            <w:pPr>
              <w:spacing w:after="0" w:before="0"/>
            </w:pPr>
            <w:r/>
            <w:r>
              <w:rPr>
                <w:rFonts w:ascii="Times New Roman" w:hAnsi="Times New Roman" w:cs="Times New Roman"/>
                <w:b w:val="0"/>
                <w:i w:val="0"/>
                <w:color w:val="1F2937"/>
                <w:sz w:val="19"/>
              </w:rPr>
              <w:t>Phân loại khách hàng theo tiềm năng hoặc theo vấn đề liên lạc</w:t>
            </w:r>
          </w:p>
        </w:tc>
      </w:tr>
      <w:tr>
        <w:tc>
          <w:tcPr>
            <w:tcW w:type="dxa" w:w="1701"/>
            <w:shd w:val="clear" w:color="auto" w:fill="F4F7FB"/>
          </w:tcPr>
          <w:p>
            <w:pPr>
              <w:spacing w:after="0" w:before="0"/>
              <w:jc w:val="center"/>
            </w:pPr>
            <w:r/>
            <w:r>
              <w:rPr>
                <w:rFonts w:ascii="Times New Roman" w:hAnsi="Times New Roman" w:cs="Times New Roman"/>
                <w:b w:val="0"/>
                <w:i w:val="0"/>
                <w:color w:val="1F2937"/>
                <w:sz w:val="19"/>
              </w:rPr>
              <w:t>Hành động</w:t>
            </w:r>
          </w:p>
        </w:tc>
        <w:tc>
          <w:tcPr>
            <w:tcW w:type="dxa" w:w="2835"/>
            <w:shd w:val="clear" w:color="auto" w:fill="F4F7FB"/>
          </w:tcPr>
          <w:p>
            <w:pPr>
              <w:spacing w:after="0" w:before="0"/>
            </w:pPr>
            <w:r/>
            <w:r>
              <w:rPr>
                <w:rFonts w:ascii="Times New Roman" w:hAnsi="Times New Roman" w:cs="Times New Roman"/>
                <w:b w:val="0"/>
                <w:i w:val="0"/>
                <w:color w:val="1F2937"/>
                <w:sz w:val="19"/>
              </w:rPr>
              <w:t>Tái kích hoạt, Giới thiệu sản phẩm, Hỗ trợ thông tin, Giới thiệu Referral</w:t>
            </w:r>
          </w:p>
        </w:tc>
        <w:tc>
          <w:tcPr>
            <w:tcW w:type="dxa" w:w="4876"/>
            <w:shd w:val="clear" w:color="auto" w:fill="F4F7FB"/>
          </w:tcPr>
          <w:p>
            <w:pPr>
              <w:spacing w:after="0" w:before="0"/>
            </w:pPr>
            <w:r/>
            <w:r>
              <w:rPr>
                <w:rFonts w:ascii="Times New Roman" w:hAnsi="Times New Roman" w:cs="Times New Roman"/>
                <w:b w:val="0"/>
                <w:i w:val="0"/>
                <w:color w:val="1F2937"/>
                <w:sz w:val="19"/>
              </w:rPr>
              <w:t>Các cờ đánh dấu việc SA đã làm trong cuộc gọi, dùng để tính KPI Bảng B</w:t>
            </w:r>
          </w:p>
        </w:tc>
      </w:tr>
      <w:tr>
        <w:tc>
          <w:tcPr>
            <w:tcW w:type="dxa" w:w="1701"/>
          </w:tcPr>
          <w:p>
            <w:pPr>
              <w:spacing w:after="0" w:before="0"/>
              <w:jc w:val="center"/>
            </w:pPr>
            <w:r/>
            <w:r>
              <w:rPr>
                <w:rFonts w:ascii="Times New Roman" w:hAnsi="Times New Roman" w:cs="Times New Roman"/>
                <w:b w:val="0"/>
                <w:i w:val="0"/>
                <w:color w:val="1F2937"/>
                <w:sz w:val="19"/>
              </w:rPr>
              <w:t>Bàn giao</w:t>
            </w:r>
          </w:p>
        </w:tc>
        <w:tc>
          <w:tcPr>
            <w:tcW w:type="dxa" w:w="2835"/>
          </w:tcPr>
          <w:p>
            <w:pPr>
              <w:spacing w:after="0" w:before="0"/>
            </w:pPr>
            <w:r/>
            <w:r>
              <w:rPr>
                <w:rFonts w:ascii="Times New Roman" w:hAnsi="Times New Roman" w:cs="Times New Roman"/>
                <w:b w:val="0"/>
                <w:i w:val="0"/>
                <w:color w:val="1F2937"/>
                <w:sz w:val="19"/>
              </w:rPr>
              <w:t>Bàn giao MG, Môi giới nhận, Thời điểm bàn giao, Ghi chú bàn giao</w:t>
            </w:r>
          </w:p>
        </w:tc>
        <w:tc>
          <w:tcPr>
            <w:tcW w:type="dxa" w:w="4876"/>
          </w:tcPr>
          <w:p>
            <w:pPr>
              <w:spacing w:after="0" w:before="0"/>
            </w:pPr>
            <w:r/>
            <w:r>
              <w:rPr>
                <w:rFonts w:ascii="Times New Roman" w:hAnsi="Times New Roman" w:cs="Times New Roman"/>
                <w:b w:val="0"/>
                <w:i w:val="0"/>
                <w:color w:val="1F2937"/>
                <w:sz w:val="19"/>
              </w:rPr>
              <w:t>Khi khách có nhu cầu giao dịch, SA bàn giao sang môi giới phụ trách</w:t>
            </w:r>
          </w:p>
        </w:tc>
      </w:tr>
      <w:tr>
        <w:tc>
          <w:tcPr>
            <w:tcW w:type="dxa" w:w="1701"/>
            <w:shd w:val="clear" w:color="auto" w:fill="F4F7FB"/>
          </w:tcPr>
          <w:p>
            <w:pPr>
              <w:spacing w:after="0" w:before="0"/>
              <w:jc w:val="center"/>
            </w:pPr>
            <w:r/>
            <w:r>
              <w:rPr>
                <w:rFonts w:ascii="Times New Roman" w:hAnsi="Times New Roman" w:cs="Times New Roman"/>
                <w:b w:val="0"/>
                <w:i w:val="0"/>
                <w:color w:val="1F2937"/>
                <w:sz w:val="19"/>
              </w:rPr>
              <w:t>Kết quả kinh doanh</w:t>
            </w:r>
          </w:p>
        </w:tc>
        <w:tc>
          <w:tcPr>
            <w:tcW w:type="dxa" w:w="2835"/>
            <w:shd w:val="clear" w:color="auto" w:fill="F4F7FB"/>
          </w:tcPr>
          <w:p>
            <w:pPr>
              <w:spacing w:after="0" w:before="0"/>
            </w:pPr>
            <w:r/>
            <w:r>
              <w:rPr>
                <w:rFonts w:ascii="Times New Roman" w:hAnsi="Times New Roman" w:cs="Times New Roman"/>
                <w:b w:val="0"/>
                <w:i w:val="0"/>
                <w:color w:val="1F2937"/>
                <w:sz w:val="19"/>
              </w:rPr>
              <w:t>Phí GD, Giá trị GD</w:t>
            </w:r>
          </w:p>
        </w:tc>
        <w:tc>
          <w:tcPr>
            <w:tcW w:type="dxa" w:w="4876"/>
            <w:shd w:val="clear" w:color="auto" w:fill="F4F7FB"/>
          </w:tcPr>
          <w:p>
            <w:pPr>
              <w:spacing w:after="0" w:before="0"/>
            </w:pPr>
            <w:r/>
            <w:r>
              <w:rPr>
                <w:rFonts w:ascii="Times New Roman" w:hAnsi="Times New Roman" w:cs="Times New Roman"/>
                <w:b w:val="0"/>
                <w:i w:val="0"/>
                <w:color w:val="1F2937"/>
                <w:sz w:val="19"/>
              </w:rPr>
              <w:t>Phí và giá trị giao dịch phát sinh, đối chiếu với transaction log</w:t>
            </w:r>
          </w:p>
        </w:tc>
      </w:tr>
      <w:tr>
        <w:tc>
          <w:tcPr>
            <w:tcW w:type="dxa" w:w="1701"/>
          </w:tcPr>
          <w:p>
            <w:pPr>
              <w:spacing w:after="0" w:before="0"/>
              <w:jc w:val="center"/>
            </w:pPr>
            <w:r/>
            <w:r>
              <w:rPr>
                <w:rFonts w:ascii="Times New Roman" w:hAnsi="Times New Roman" w:cs="Times New Roman"/>
                <w:b w:val="0"/>
                <w:i w:val="0"/>
                <w:color w:val="1F2937"/>
                <w:sz w:val="19"/>
              </w:rPr>
              <w:t>Khác</w:t>
            </w:r>
          </w:p>
        </w:tc>
        <w:tc>
          <w:tcPr>
            <w:tcW w:type="dxa" w:w="2835"/>
          </w:tcPr>
          <w:p>
            <w:pPr>
              <w:spacing w:after="0" w:before="0"/>
            </w:pPr>
            <w:r/>
            <w:r>
              <w:rPr>
                <w:rFonts w:ascii="Times New Roman" w:hAnsi="Times New Roman" w:cs="Times New Roman"/>
                <w:b w:val="0"/>
                <w:i w:val="0"/>
                <w:color w:val="1F2937"/>
                <w:sz w:val="19"/>
              </w:rPr>
              <w:t>Ghi chú, Trạng thái dữ liệu, Nguồn hệ thống</w:t>
            </w:r>
          </w:p>
        </w:tc>
        <w:tc>
          <w:tcPr>
            <w:tcW w:type="dxa" w:w="4876"/>
          </w:tcPr>
          <w:p>
            <w:pPr>
              <w:spacing w:after="0" w:before="0"/>
            </w:pPr>
            <w:r/>
            <w:r>
              <w:rPr>
                <w:rFonts w:ascii="Times New Roman" w:hAnsi="Times New Roman" w:cs="Times New Roman"/>
                <w:b w:val="0"/>
                <w:i w:val="0"/>
                <w:color w:val="1F2937"/>
                <w:sz w:val="19"/>
              </w:rPr>
              <w:t>Ghi chú chi tiết cuộc gọi; nguồn hệ thống cho phép phân biệt record nhập tay và record đồng bộ từ hệ thống khác</w:t>
            </w:r>
          </w:p>
        </w:tc>
      </w:tr>
    </w:tbl>
    <w:p>
      <w:pPr>
        <w:spacing w:after="40"/>
      </w:pPr>
    </w:p>
    <w:p>
      <w:pPr>
        <w:keepNext/>
        <w:spacing w:before="160" w:after="60"/>
      </w:pPr>
      <w:r>
        <w:rPr>
          <w:rFonts w:ascii="Times New Roman" w:hAnsi="Times New Roman" w:cs="Times New Roman"/>
          <w:b/>
          <w:i w:val="0"/>
          <w:color w:val="444B55"/>
          <w:sz w:val="22"/>
        </w:rPr>
        <w:t>D.1.2. Các thao tác trên SA Record</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i w:val="0"/>
          <w:color w:val="1F2937"/>
          <w:sz w:val="22"/>
        </w:rPr>
        <w:t xml:space="preserve">Tạo mới: </w:t>
      </w:r>
      <w:r>
        <w:rPr>
          <w:rFonts w:ascii="Times New Roman" w:hAnsi="Times New Roman" w:cs="Times New Roman"/>
          <w:b w:val="0"/>
          <w:i w:val="0"/>
          <w:color w:val="1F2937"/>
          <w:sz w:val="22"/>
        </w:rPr>
        <w:t>chọn số tài khoản từ danh sách gợi ý, hệ thống tự điền thông tin khách hàng và chi nhánh; SA chỉ nhập phần kết quả cuộc gọi.</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i w:val="0"/>
          <w:color w:val="1F2937"/>
          <w:sz w:val="22"/>
        </w:rPr>
        <w:t xml:space="preserve">Chỉnh sửa: </w:t>
      </w:r>
      <w:r>
        <w:rPr>
          <w:rFonts w:ascii="Times New Roman" w:hAnsi="Times New Roman" w:cs="Times New Roman"/>
          <w:b w:val="0"/>
          <w:i w:val="0"/>
          <w:color w:val="1F2937"/>
          <w:sz w:val="22"/>
        </w:rPr>
        <w:t>bắt buộc nhập Lý do chỉnh sửa; mỗi lần sửa lưu một bản chụp trạng thái trước đó vào nhật ký kiểm toán.</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i w:val="0"/>
          <w:color w:val="1F2937"/>
          <w:sz w:val="22"/>
        </w:rPr>
        <w:t xml:space="preserve">Lịch sử chỉnh sửa (Audit Trail): </w:t>
      </w:r>
      <w:r>
        <w:rPr>
          <w:rFonts w:ascii="Times New Roman" w:hAnsi="Times New Roman" w:cs="Times New Roman"/>
          <w:b w:val="0"/>
          <w:i w:val="0"/>
          <w:color w:val="1F2937"/>
          <w:sz w:val="22"/>
        </w:rPr>
        <w:t>xem đầy đủ ai sửa, sửa lúc nào, trường nào thay đổi từ giá trị gì sang giá trị gì và vì lý do gì.</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i w:val="0"/>
          <w:color w:val="1F2937"/>
          <w:sz w:val="22"/>
        </w:rPr>
        <w:t xml:space="preserve">Lọc trên từng cột: </w:t>
      </w:r>
      <w:r>
        <w:rPr>
          <w:rFonts w:ascii="Times New Roman" w:hAnsi="Times New Roman" w:cs="Times New Roman"/>
          <w:b w:val="0"/>
          <w:i w:val="0"/>
          <w:color w:val="1F2937"/>
          <w:sz w:val="22"/>
        </w:rPr>
        <w:t>Mã record, Số TK, Tên KH, Chi nhánh, Trạng thái, VIP, PIC, Ngày gọi, Kết quả gọi, Nhóm KH.</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i w:val="0"/>
          <w:color w:val="1F2937"/>
          <w:sz w:val="22"/>
        </w:rPr>
        <w:t xml:space="preserve">Phân quyền hiển thị theo phạm vi vai trò: </w:t>
      </w:r>
      <w:r>
        <w:rPr>
          <w:rFonts w:ascii="Times New Roman" w:hAnsi="Times New Roman" w:cs="Times New Roman"/>
          <w:b w:val="0"/>
          <w:i w:val="0"/>
          <w:color w:val="1F2937"/>
          <w:sz w:val="22"/>
        </w:rPr>
        <w:t>SA thấy record của mình, Giám sát SA thấy theo chi nhánh, Admin thấy toàn hệ thống. Tài khoản chỉ có quyền xem sẽ không thấy nút tạo mới.</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i w:val="0"/>
          <w:color w:val="1F2937"/>
          <w:sz w:val="22"/>
        </w:rPr>
        <w:t xml:space="preserve">Import Excel: </w:t>
      </w:r>
      <w:r>
        <w:rPr>
          <w:rFonts w:ascii="Times New Roman" w:hAnsi="Times New Roman" w:cs="Times New Roman"/>
          <w:b w:val="0"/>
          <w:i w:val="0"/>
          <w:color w:val="1F2937"/>
          <w:sz w:val="22"/>
        </w:rPr>
        <w:t>nhập hàng loạt SA Record theo mẫu chuẩn, phục vụ chuyển đổi dữ liệu cũ; hệ thống kiểm tra số tài khoản, chi nhánh, danh mục kết quả gọi và nhóm ICP rồi báo lỗi theo dòng.</w:t>
      </w:r>
    </w:p>
    <w:p>
      <w:pPr>
        <w:keepNext/>
        <w:spacing w:before="160" w:after="60"/>
      </w:pPr>
      <w:r>
        <w:rPr>
          <w:rFonts w:ascii="Times New Roman" w:hAnsi="Times New Roman" w:cs="Times New Roman"/>
          <w:b/>
          <w:i w:val="0"/>
          <w:color w:val="444B55"/>
          <w:sz w:val="22"/>
        </w:rPr>
        <w:t>D.1.3. Phân nhóm khách hàng ICP (A–H)</w:t>
      </w:r>
    </w:p>
    <w:p>
      <w:pPr>
        <w:spacing w:after="40"/>
        <w:jc w:val="both"/>
      </w:pPr>
      <w:r>
        <w:rPr>
          <w:rFonts w:ascii="Times New Roman" w:hAnsi="Times New Roman" w:cs="Times New Roman"/>
          <w:b w:val="0"/>
          <w:i w:val="0"/>
          <w:color w:val="1F2937"/>
          <w:sz w:val="22"/>
        </w:rPr>
        <w:t>Sau mỗi cuộc gọi, SA bắt buộc gán khách hàng vào một nhóm ICP. Đây vừa là cơ sở để SA ưu tiên chăm sóc, vừa là dữ liệu để CCC hiểu bối cảnh khi khách chủ động liên hệ, đồng thời là một điều kiện cổng của KPI.</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trPr>
        <w:tc>
          <w:tcPr>
            <w:tcW w:type="dxa" w:w="794"/>
            <w:shd w:val="clear" w:color="auto" w:fill="1F3B73"/>
          </w:tcPr>
          <w:p>
            <w:pPr>
              <w:spacing w:after="0" w:before="0"/>
              <w:jc w:val="center"/>
            </w:pPr>
            <w:r/>
            <w:r>
              <w:rPr>
                <w:rFonts w:ascii="Times New Roman" w:hAnsi="Times New Roman" w:cs="Times New Roman"/>
                <w:b/>
                <w:i w:val="0"/>
                <w:color w:val="FFFFFF"/>
                <w:sz w:val="19"/>
              </w:rPr>
              <w:t>Nhóm</w:t>
            </w:r>
          </w:p>
        </w:tc>
        <w:tc>
          <w:tcPr>
            <w:tcW w:type="dxa" w:w="1928"/>
            <w:shd w:val="clear" w:color="auto" w:fill="1F3B73"/>
          </w:tcPr>
          <w:p>
            <w:pPr>
              <w:spacing w:after="0" w:before="0"/>
              <w:jc w:val="center"/>
            </w:pPr>
            <w:r/>
            <w:r>
              <w:rPr>
                <w:rFonts w:ascii="Times New Roman" w:hAnsi="Times New Roman" w:cs="Times New Roman"/>
                <w:b/>
                <w:i w:val="0"/>
                <w:color w:val="FFFFFF"/>
                <w:sz w:val="19"/>
              </w:rPr>
              <w:t>Tên nhóm</w:t>
            </w:r>
          </w:p>
        </w:tc>
        <w:tc>
          <w:tcPr>
            <w:tcW w:type="dxa" w:w="5443"/>
            <w:shd w:val="clear" w:color="auto" w:fill="1F3B73"/>
          </w:tcPr>
          <w:p>
            <w:pPr>
              <w:spacing w:after="0" w:before="0"/>
              <w:jc w:val="center"/>
            </w:pPr>
            <w:r/>
            <w:r>
              <w:rPr>
                <w:rFonts w:ascii="Times New Roman" w:hAnsi="Times New Roman" w:cs="Times New Roman"/>
                <w:b/>
                <w:i w:val="0"/>
                <w:color w:val="FFFFFF"/>
                <w:sz w:val="19"/>
              </w:rPr>
              <w:t>Định nghĩa</w:t>
            </w:r>
          </w:p>
        </w:tc>
        <w:tc>
          <w:tcPr>
            <w:tcW w:type="dxa" w:w="1247"/>
            <w:shd w:val="clear" w:color="auto" w:fill="1F3B73"/>
          </w:tcPr>
          <w:p>
            <w:pPr>
              <w:spacing w:after="0" w:before="0"/>
              <w:jc w:val="center"/>
            </w:pPr>
            <w:r/>
            <w:r>
              <w:rPr>
                <w:rFonts w:ascii="Times New Roman" w:hAnsi="Times New Roman" w:cs="Times New Roman"/>
                <w:b/>
                <w:i w:val="0"/>
                <w:color w:val="FFFFFF"/>
                <w:sz w:val="19"/>
              </w:rPr>
              <w:t>Tiềm năng</w:t>
            </w:r>
          </w:p>
        </w:tc>
      </w:tr>
      <w:tr>
        <w:tc>
          <w:tcPr>
            <w:tcW w:type="dxa" w:w="794"/>
          </w:tcPr>
          <w:p>
            <w:pPr>
              <w:spacing w:after="0" w:before="0"/>
              <w:jc w:val="center"/>
            </w:pPr>
            <w:r/>
            <w:r>
              <w:rPr>
                <w:rFonts w:ascii="Times New Roman" w:hAnsi="Times New Roman" w:cs="Times New Roman"/>
                <w:b w:val="0"/>
                <w:i w:val="0"/>
                <w:color w:val="1F2937"/>
                <w:sz w:val="19"/>
              </w:rPr>
              <w:t>A</w:t>
            </w:r>
          </w:p>
        </w:tc>
        <w:tc>
          <w:tcPr>
            <w:tcW w:type="dxa" w:w="1928"/>
          </w:tcPr>
          <w:p>
            <w:pPr>
              <w:spacing w:after="0" w:before="0"/>
            </w:pPr>
            <w:r/>
            <w:r>
              <w:rPr>
                <w:rFonts w:ascii="Times New Roman" w:hAnsi="Times New Roman" w:cs="Times New Roman"/>
                <w:b w:val="0"/>
                <w:i w:val="0"/>
                <w:color w:val="1F2937"/>
                <w:sz w:val="19"/>
              </w:rPr>
              <w:t>Rất tiềm năng</w:t>
            </w:r>
          </w:p>
        </w:tc>
        <w:tc>
          <w:tcPr>
            <w:tcW w:type="dxa" w:w="5443"/>
          </w:tcPr>
          <w:p>
            <w:pPr>
              <w:spacing w:after="0" w:before="0"/>
            </w:pPr>
            <w:r/>
            <w:r>
              <w:rPr>
                <w:rFonts w:ascii="Times New Roman" w:hAnsi="Times New Roman" w:cs="Times New Roman"/>
                <w:b w:val="0"/>
                <w:i w:val="0"/>
                <w:color w:val="1F2937"/>
                <w:sz w:val="19"/>
              </w:rPr>
              <w:t>Khách hàng có mức độ quan tâm cao, có khả năng giao dịch trong thời gian gần</w:t>
            </w:r>
          </w:p>
        </w:tc>
        <w:tc>
          <w:tcPr>
            <w:tcW w:type="dxa" w:w="1247"/>
          </w:tcPr>
          <w:p>
            <w:pPr>
              <w:spacing w:after="0" w:before="0"/>
            </w:pPr>
            <w:r/>
            <w:r>
              <w:rPr>
                <w:rFonts w:ascii="Times New Roman" w:hAnsi="Times New Roman" w:cs="Times New Roman"/>
                <w:b w:val="0"/>
                <w:i w:val="0"/>
                <w:color w:val="1F2937"/>
                <w:sz w:val="19"/>
              </w:rPr>
              <w:t>Có</w:t>
            </w:r>
          </w:p>
        </w:tc>
      </w:tr>
      <w:tr>
        <w:tc>
          <w:tcPr>
            <w:tcW w:type="dxa" w:w="794"/>
            <w:shd w:val="clear" w:color="auto" w:fill="F4F7FB"/>
          </w:tcPr>
          <w:p>
            <w:pPr>
              <w:spacing w:after="0" w:before="0"/>
              <w:jc w:val="center"/>
            </w:pPr>
            <w:r/>
            <w:r>
              <w:rPr>
                <w:rFonts w:ascii="Times New Roman" w:hAnsi="Times New Roman" w:cs="Times New Roman"/>
                <w:b w:val="0"/>
                <w:i w:val="0"/>
                <w:color w:val="1F2937"/>
                <w:sz w:val="19"/>
              </w:rPr>
              <w:t>B</w:t>
            </w:r>
          </w:p>
        </w:tc>
        <w:tc>
          <w:tcPr>
            <w:tcW w:type="dxa" w:w="1928"/>
            <w:shd w:val="clear" w:color="auto" w:fill="F4F7FB"/>
          </w:tcPr>
          <w:p>
            <w:pPr>
              <w:spacing w:after="0" w:before="0"/>
            </w:pPr>
            <w:r/>
            <w:r>
              <w:rPr>
                <w:rFonts w:ascii="Times New Roman" w:hAnsi="Times New Roman" w:cs="Times New Roman"/>
                <w:b w:val="0"/>
                <w:i w:val="0"/>
                <w:color w:val="1F2937"/>
                <w:sz w:val="19"/>
              </w:rPr>
              <w:t>Tiềm năng</w:t>
            </w:r>
          </w:p>
        </w:tc>
        <w:tc>
          <w:tcPr>
            <w:tcW w:type="dxa" w:w="5443"/>
            <w:shd w:val="clear" w:color="auto" w:fill="F4F7FB"/>
          </w:tcPr>
          <w:p>
            <w:pPr>
              <w:spacing w:after="0" w:before="0"/>
            </w:pPr>
            <w:r/>
            <w:r>
              <w:rPr>
                <w:rFonts w:ascii="Times New Roman" w:hAnsi="Times New Roman" w:cs="Times New Roman"/>
                <w:b w:val="0"/>
                <w:i w:val="0"/>
                <w:color w:val="1F2937"/>
                <w:sz w:val="19"/>
              </w:rPr>
              <w:t>Khách hàng có nhu cầu hoặc quan tâm, cần tiếp tục theo dõi và tư vấn</w:t>
            </w:r>
          </w:p>
        </w:tc>
        <w:tc>
          <w:tcPr>
            <w:tcW w:type="dxa" w:w="1247"/>
            <w:shd w:val="clear" w:color="auto" w:fill="F4F7FB"/>
          </w:tcPr>
          <w:p>
            <w:pPr>
              <w:spacing w:after="0" w:before="0"/>
            </w:pPr>
            <w:r/>
            <w:r>
              <w:rPr>
                <w:rFonts w:ascii="Times New Roman" w:hAnsi="Times New Roman" w:cs="Times New Roman"/>
                <w:b w:val="0"/>
                <w:i w:val="0"/>
                <w:color w:val="1F2937"/>
                <w:sz w:val="19"/>
              </w:rPr>
              <w:t>Có</w:t>
            </w:r>
          </w:p>
        </w:tc>
      </w:tr>
      <w:tr>
        <w:tc>
          <w:tcPr>
            <w:tcW w:type="dxa" w:w="794"/>
          </w:tcPr>
          <w:p>
            <w:pPr>
              <w:spacing w:after="0" w:before="0"/>
              <w:jc w:val="center"/>
            </w:pPr>
            <w:r/>
            <w:r>
              <w:rPr>
                <w:rFonts w:ascii="Times New Roman" w:hAnsi="Times New Roman" w:cs="Times New Roman"/>
                <w:b w:val="0"/>
                <w:i w:val="0"/>
                <w:color w:val="1F2937"/>
                <w:sz w:val="19"/>
              </w:rPr>
              <w:t>C</w:t>
            </w:r>
          </w:p>
        </w:tc>
        <w:tc>
          <w:tcPr>
            <w:tcW w:type="dxa" w:w="1928"/>
          </w:tcPr>
          <w:p>
            <w:pPr>
              <w:spacing w:after="0" w:before="0"/>
            </w:pPr>
            <w:r/>
            <w:r>
              <w:rPr>
                <w:rFonts w:ascii="Times New Roman" w:hAnsi="Times New Roman" w:cs="Times New Roman"/>
                <w:b w:val="0"/>
                <w:i w:val="0"/>
                <w:color w:val="1F2937"/>
                <w:sz w:val="19"/>
              </w:rPr>
              <w:t>Nuôi dưỡng</w:t>
            </w:r>
          </w:p>
        </w:tc>
        <w:tc>
          <w:tcPr>
            <w:tcW w:type="dxa" w:w="5443"/>
          </w:tcPr>
          <w:p>
            <w:pPr>
              <w:spacing w:after="0" w:before="0"/>
            </w:pPr>
            <w:r/>
            <w:r>
              <w:rPr>
                <w:rFonts w:ascii="Times New Roman" w:hAnsi="Times New Roman" w:cs="Times New Roman"/>
                <w:b w:val="0"/>
                <w:i w:val="0"/>
                <w:color w:val="1F2937"/>
                <w:sz w:val="19"/>
              </w:rPr>
              <w:t>Khách hàng đã nghe tư vấn nhưng hiện tại chưa phát sinh nhu cầu rõ ràng</w:t>
            </w:r>
          </w:p>
        </w:tc>
        <w:tc>
          <w:tcPr>
            <w:tcW w:type="dxa" w:w="1247"/>
          </w:tcPr>
          <w:p>
            <w:pPr>
              <w:spacing w:after="0" w:before="0"/>
            </w:pPr>
            <w:r/>
            <w:r>
              <w:rPr>
                <w:rFonts w:ascii="Times New Roman" w:hAnsi="Times New Roman" w:cs="Times New Roman"/>
                <w:b w:val="0"/>
                <w:i w:val="0"/>
                <w:color w:val="1F2937"/>
                <w:sz w:val="19"/>
              </w:rPr>
              <w:t>Không</w:t>
            </w:r>
          </w:p>
        </w:tc>
      </w:tr>
      <w:tr>
        <w:tc>
          <w:tcPr>
            <w:tcW w:type="dxa" w:w="794"/>
            <w:shd w:val="clear" w:color="auto" w:fill="F4F7FB"/>
          </w:tcPr>
          <w:p>
            <w:pPr>
              <w:spacing w:after="0" w:before="0"/>
              <w:jc w:val="center"/>
            </w:pPr>
            <w:r/>
            <w:r>
              <w:rPr>
                <w:rFonts w:ascii="Times New Roman" w:hAnsi="Times New Roman" w:cs="Times New Roman"/>
                <w:b w:val="0"/>
                <w:i w:val="0"/>
                <w:color w:val="1F2937"/>
                <w:sz w:val="19"/>
              </w:rPr>
              <w:t>D</w:t>
            </w:r>
          </w:p>
        </w:tc>
        <w:tc>
          <w:tcPr>
            <w:tcW w:type="dxa" w:w="1928"/>
            <w:shd w:val="clear" w:color="auto" w:fill="F4F7FB"/>
          </w:tcPr>
          <w:p>
            <w:pPr>
              <w:spacing w:after="0" w:before="0"/>
            </w:pPr>
            <w:r/>
            <w:r>
              <w:rPr>
                <w:rFonts w:ascii="Times New Roman" w:hAnsi="Times New Roman" w:cs="Times New Roman"/>
                <w:b w:val="0"/>
                <w:i w:val="0"/>
                <w:color w:val="1F2937"/>
                <w:sz w:val="19"/>
              </w:rPr>
              <w:t>Không tiềm năng</w:t>
            </w:r>
          </w:p>
        </w:tc>
        <w:tc>
          <w:tcPr>
            <w:tcW w:type="dxa" w:w="5443"/>
            <w:shd w:val="clear" w:color="auto" w:fill="F4F7FB"/>
          </w:tcPr>
          <w:p>
            <w:pPr>
              <w:spacing w:after="0" w:before="0"/>
            </w:pPr>
            <w:r/>
            <w:r>
              <w:rPr>
                <w:rFonts w:ascii="Times New Roman" w:hAnsi="Times New Roman" w:cs="Times New Roman"/>
                <w:b w:val="0"/>
                <w:i w:val="0"/>
                <w:color w:val="1F2937"/>
                <w:sz w:val="19"/>
              </w:rPr>
              <w:t>Khách hàng không quan tâm hoặc không có khả năng phát sinh giao dịch</w:t>
            </w:r>
          </w:p>
        </w:tc>
        <w:tc>
          <w:tcPr>
            <w:tcW w:type="dxa" w:w="1247"/>
            <w:shd w:val="clear" w:color="auto" w:fill="F4F7FB"/>
          </w:tcPr>
          <w:p>
            <w:pPr>
              <w:spacing w:after="0" w:before="0"/>
            </w:pPr>
            <w:r/>
            <w:r>
              <w:rPr>
                <w:rFonts w:ascii="Times New Roman" w:hAnsi="Times New Roman" w:cs="Times New Roman"/>
                <w:b w:val="0"/>
                <w:i w:val="0"/>
                <w:color w:val="1F2937"/>
                <w:sz w:val="19"/>
              </w:rPr>
              <w:t>Không</w:t>
            </w:r>
          </w:p>
        </w:tc>
      </w:tr>
      <w:tr>
        <w:tc>
          <w:tcPr>
            <w:tcW w:type="dxa" w:w="794"/>
          </w:tcPr>
          <w:p>
            <w:pPr>
              <w:spacing w:after="0" w:before="0"/>
              <w:jc w:val="center"/>
            </w:pPr>
            <w:r/>
            <w:r>
              <w:rPr>
                <w:rFonts w:ascii="Times New Roman" w:hAnsi="Times New Roman" w:cs="Times New Roman"/>
                <w:b w:val="0"/>
                <w:i w:val="0"/>
                <w:color w:val="1F2937"/>
                <w:sz w:val="19"/>
              </w:rPr>
              <w:t>E</w:t>
            </w:r>
          </w:p>
        </w:tc>
        <w:tc>
          <w:tcPr>
            <w:tcW w:type="dxa" w:w="1928"/>
          </w:tcPr>
          <w:p>
            <w:pPr>
              <w:spacing w:after="0" w:before="0"/>
            </w:pPr>
            <w:r/>
            <w:r>
              <w:rPr>
                <w:rFonts w:ascii="Times New Roman" w:hAnsi="Times New Roman" w:cs="Times New Roman"/>
                <w:b w:val="0"/>
                <w:i w:val="0"/>
                <w:color w:val="1F2937"/>
                <w:sz w:val="19"/>
              </w:rPr>
              <w:t>Không nghe máy</w:t>
            </w:r>
          </w:p>
        </w:tc>
        <w:tc>
          <w:tcPr>
            <w:tcW w:type="dxa" w:w="5443"/>
          </w:tcPr>
          <w:p>
            <w:pPr>
              <w:spacing w:after="0" w:before="0"/>
            </w:pPr>
            <w:r/>
            <w:r>
              <w:rPr>
                <w:rFonts w:ascii="Times New Roman" w:hAnsi="Times New Roman" w:cs="Times New Roman"/>
                <w:b w:val="0"/>
                <w:i w:val="0"/>
                <w:color w:val="1F2937"/>
                <w:sz w:val="19"/>
              </w:rPr>
              <w:t>Đã gọi nhiều lần nhưng khách không bắt máy</w:t>
            </w:r>
          </w:p>
        </w:tc>
        <w:tc>
          <w:tcPr>
            <w:tcW w:type="dxa" w:w="1247"/>
          </w:tcPr>
          <w:p>
            <w:pPr>
              <w:spacing w:after="0" w:before="0"/>
            </w:pPr>
            <w:r/>
            <w:r>
              <w:rPr>
                <w:rFonts w:ascii="Times New Roman" w:hAnsi="Times New Roman" w:cs="Times New Roman"/>
                <w:b w:val="0"/>
                <w:i w:val="0"/>
                <w:color w:val="1F2937"/>
                <w:sz w:val="19"/>
              </w:rPr>
              <w:t>Không</w:t>
            </w:r>
          </w:p>
        </w:tc>
      </w:tr>
      <w:tr>
        <w:tc>
          <w:tcPr>
            <w:tcW w:type="dxa" w:w="794"/>
            <w:shd w:val="clear" w:color="auto" w:fill="F4F7FB"/>
          </w:tcPr>
          <w:p>
            <w:pPr>
              <w:spacing w:after="0" w:before="0"/>
              <w:jc w:val="center"/>
            </w:pPr>
            <w:r/>
            <w:r>
              <w:rPr>
                <w:rFonts w:ascii="Times New Roman" w:hAnsi="Times New Roman" w:cs="Times New Roman"/>
                <w:b w:val="0"/>
                <w:i w:val="0"/>
                <w:color w:val="1F2937"/>
                <w:sz w:val="19"/>
              </w:rPr>
              <w:t>F</w:t>
            </w:r>
          </w:p>
        </w:tc>
        <w:tc>
          <w:tcPr>
            <w:tcW w:type="dxa" w:w="1928"/>
            <w:shd w:val="clear" w:color="auto" w:fill="F4F7FB"/>
          </w:tcPr>
          <w:p>
            <w:pPr>
              <w:spacing w:after="0" w:before="0"/>
            </w:pPr>
            <w:r/>
            <w:r>
              <w:rPr>
                <w:rFonts w:ascii="Times New Roman" w:hAnsi="Times New Roman" w:cs="Times New Roman"/>
                <w:b w:val="0"/>
                <w:i w:val="0"/>
                <w:color w:val="1F2937"/>
                <w:sz w:val="19"/>
              </w:rPr>
              <w:t>SĐT không hợp lệ</w:t>
            </w:r>
          </w:p>
        </w:tc>
        <w:tc>
          <w:tcPr>
            <w:tcW w:type="dxa" w:w="5443"/>
            <w:shd w:val="clear" w:color="auto" w:fill="F4F7FB"/>
          </w:tcPr>
          <w:p>
            <w:pPr>
              <w:spacing w:after="0" w:before="0"/>
            </w:pPr>
            <w:r/>
            <w:r>
              <w:rPr>
                <w:rFonts w:ascii="Times New Roman" w:hAnsi="Times New Roman" w:cs="Times New Roman"/>
                <w:b w:val="0"/>
                <w:i w:val="0"/>
                <w:color w:val="1F2937"/>
                <w:sz w:val="19"/>
              </w:rPr>
              <w:t>Thuê bao không tồn tại hoặc số điện thoại sai</w:t>
            </w:r>
          </w:p>
        </w:tc>
        <w:tc>
          <w:tcPr>
            <w:tcW w:type="dxa" w:w="1247"/>
            <w:shd w:val="clear" w:color="auto" w:fill="F4F7FB"/>
          </w:tcPr>
          <w:p>
            <w:pPr>
              <w:spacing w:after="0" w:before="0"/>
            </w:pPr>
            <w:r/>
            <w:r>
              <w:rPr>
                <w:rFonts w:ascii="Times New Roman" w:hAnsi="Times New Roman" w:cs="Times New Roman"/>
                <w:b w:val="0"/>
                <w:i w:val="0"/>
                <w:color w:val="1F2937"/>
                <w:sz w:val="19"/>
              </w:rPr>
              <w:t>Không</w:t>
            </w:r>
          </w:p>
        </w:tc>
      </w:tr>
      <w:tr>
        <w:tc>
          <w:tcPr>
            <w:tcW w:type="dxa" w:w="794"/>
          </w:tcPr>
          <w:p>
            <w:pPr>
              <w:spacing w:after="0" w:before="0"/>
              <w:jc w:val="center"/>
            </w:pPr>
            <w:r/>
            <w:r>
              <w:rPr>
                <w:rFonts w:ascii="Times New Roman" w:hAnsi="Times New Roman" w:cs="Times New Roman"/>
                <w:b w:val="0"/>
                <w:i w:val="0"/>
                <w:color w:val="1F2937"/>
                <w:sz w:val="19"/>
              </w:rPr>
              <w:t>G</w:t>
            </w:r>
          </w:p>
        </w:tc>
        <w:tc>
          <w:tcPr>
            <w:tcW w:type="dxa" w:w="1928"/>
          </w:tcPr>
          <w:p>
            <w:pPr>
              <w:spacing w:after="0" w:before="0"/>
            </w:pPr>
            <w:r/>
            <w:r>
              <w:rPr>
                <w:rFonts w:ascii="Times New Roman" w:hAnsi="Times New Roman" w:cs="Times New Roman"/>
                <w:b w:val="0"/>
                <w:i w:val="0"/>
                <w:color w:val="1F2937"/>
                <w:sz w:val="19"/>
              </w:rPr>
              <w:t>Không có SĐT</w:t>
            </w:r>
          </w:p>
        </w:tc>
        <w:tc>
          <w:tcPr>
            <w:tcW w:type="dxa" w:w="5443"/>
          </w:tcPr>
          <w:p>
            <w:pPr>
              <w:spacing w:after="0" w:before="0"/>
            </w:pPr>
            <w:r/>
            <w:r>
              <w:rPr>
                <w:rFonts w:ascii="Times New Roman" w:hAnsi="Times New Roman" w:cs="Times New Roman"/>
                <w:b w:val="0"/>
                <w:i w:val="0"/>
                <w:color w:val="1F2937"/>
                <w:sz w:val="19"/>
              </w:rPr>
              <w:t>Hồ sơ khách hàng thiếu thông tin liên hệ</w:t>
            </w:r>
          </w:p>
        </w:tc>
        <w:tc>
          <w:tcPr>
            <w:tcW w:type="dxa" w:w="1247"/>
          </w:tcPr>
          <w:p>
            <w:pPr>
              <w:spacing w:after="0" w:before="0"/>
            </w:pPr>
            <w:r/>
            <w:r>
              <w:rPr>
                <w:rFonts w:ascii="Times New Roman" w:hAnsi="Times New Roman" w:cs="Times New Roman"/>
                <w:b w:val="0"/>
                <w:i w:val="0"/>
                <w:color w:val="1F2937"/>
                <w:sz w:val="19"/>
              </w:rPr>
              <w:t>Không</w:t>
            </w:r>
          </w:p>
        </w:tc>
      </w:tr>
      <w:tr>
        <w:tc>
          <w:tcPr>
            <w:tcW w:type="dxa" w:w="794"/>
            <w:shd w:val="clear" w:color="auto" w:fill="F4F7FB"/>
          </w:tcPr>
          <w:p>
            <w:pPr>
              <w:spacing w:after="0" w:before="0"/>
              <w:jc w:val="center"/>
            </w:pPr>
            <w:r/>
            <w:r>
              <w:rPr>
                <w:rFonts w:ascii="Times New Roman" w:hAnsi="Times New Roman" w:cs="Times New Roman"/>
                <w:b w:val="0"/>
                <w:i w:val="0"/>
                <w:color w:val="1F2937"/>
                <w:sz w:val="19"/>
              </w:rPr>
              <w:t>H</w:t>
            </w:r>
          </w:p>
        </w:tc>
        <w:tc>
          <w:tcPr>
            <w:tcW w:type="dxa" w:w="1928"/>
            <w:shd w:val="clear" w:color="auto" w:fill="F4F7FB"/>
          </w:tcPr>
          <w:p>
            <w:pPr>
              <w:spacing w:after="0" w:before="0"/>
            </w:pPr>
            <w:r/>
            <w:r>
              <w:rPr>
                <w:rFonts w:ascii="Times New Roman" w:hAnsi="Times New Roman" w:cs="Times New Roman"/>
                <w:b w:val="0"/>
                <w:i w:val="0"/>
                <w:color w:val="1F2937"/>
                <w:sz w:val="19"/>
              </w:rPr>
              <w:t>Tài khoản ảo</w:t>
            </w:r>
          </w:p>
        </w:tc>
        <w:tc>
          <w:tcPr>
            <w:tcW w:type="dxa" w:w="5443"/>
            <w:shd w:val="clear" w:color="auto" w:fill="F4F7FB"/>
          </w:tcPr>
          <w:p>
            <w:pPr>
              <w:spacing w:after="0" w:before="0"/>
            </w:pPr>
            <w:r/>
            <w:r>
              <w:rPr>
                <w:rFonts w:ascii="Times New Roman" w:hAnsi="Times New Roman" w:cs="Times New Roman"/>
                <w:b w:val="0"/>
                <w:i w:val="0"/>
                <w:color w:val="1F2937"/>
                <w:sz w:val="19"/>
              </w:rPr>
              <w:t>Tài khoản không có thật hoặc mở nhưng không sử dụng</w:t>
            </w:r>
          </w:p>
        </w:tc>
        <w:tc>
          <w:tcPr>
            <w:tcW w:type="dxa" w:w="1247"/>
            <w:shd w:val="clear" w:color="auto" w:fill="F4F7FB"/>
          </w:tcPr>
          <w:p>
            <w:pPr>
              <w:spacing w:after="0" w:before="0"/>
            </w:pPr>
            <w:r/>
            <w:r>
              <w:rPr>
                <w:rFonts w:ascii="Times New Roman" w:hAnsi="Times New Roman" w:cs="Times New Roman"/>
                <w:b w:val="0"/>
                <w:i w:val="0"/>
                <w:color w:val="1F2937"/>
                <w:sz w:val="19"/>
              </w:rPr>
              <w:t>Không</w:t>
            </w:r>
          </w:p>
        </w:tc>
      </w:tr>
    </w:tbl>
    <w:p>
      <w:pPr>
        <w:spacing w:after="40"/>
      </w:pPr>
    </w:p>
    <w:p>
      <w:pPr>
        <w:keepNext/>
        <w:spacing w:before="200" w:after="80"/>
      </w:pPr>
      <w:r>
        <w:rPr>
          <w:rFonts w:ascii="Times New Roman" w:hAnsi="Times New Roman" w:cs="Times New Roman"/>
          <w:b/>
          <w:i w:val="0"/>
          <w:color w:val="1F3B73"/>
          <w:sz w:val="24"/>
        </w:rPr>
        <w:t>D.2. Dashboard Sale Admin</w:t>
      </w:r>
    </w:p>
    <w:p>
      <w:pPr>
        <w:spacing w:after="80"/>
        <w:jc w:val="both"/>
      </w:pPr>
      <w:r>
        <w:rPr>
          <w:rFonts w:ascii="Times New Roman" w:hAnsi="Times New Roman" w:cs="Times New Roman"/>
          <w:b w:val="0"/>
          <w:i w:val="0"/>
          <w:color w:val="1F2937"/>
          <w:sz w:val="22"/>
        </w:rPr>
        <w:t>Giao diện báo cáo real-time dành cho Admin và bộ phận quản lý, theo dõi hiệu suất cuộc gọi của SA, hiệu quả chi nhánh, chất lượng tái kích hoạt tài khoản và hành vi giao dịch của nhóm khách hàng đã phân loại. Nguồn dữ liệu: SA Record, transaction log, người dùng và chi nhánh. Phạm vi theo tháng (mặc định tháng hiện tại), lọc theo Tất cả chi nhánh hoặc từng chi nhánh, so sánh Tháng trước (MoM) / Quý trước (QoQ) / Cùng kỳ năm trước (YoY).</w:t>
      </w:r>
    </w:p>
    <w:p>
      <w:pPr>
        <w:keepNext/>
        <w:spacing w:before="160" w:after="60"/>
      </w:pPr>
      <w:r>
        <w:rPr>
          <w:rFonts w:ascii="Times New Roman" w:hAnsi="Times New Roman" w:cs="Times New Roman"/>
          <w:b/>
          <w:i w:val="0"/>
          <w:color w:val="444B55"/>
          <w:sz w:val="22"/>
        </w:rPr>
        <w:t>D.2.1. Chỉ số tổng quan</w:t>
      </w:r>
    </w:p>
    <w:tbl>
      <w:tblPr>
        <w:tblStyle w:val="TableGrid"/>
        <w:tblW w:type="auto" w:w="0"/>
        <w:jc w:val="center"/>
        <w:tblLayout w:type="fixed"/>
        <w:tblLook w:firstColumn="1" w:firstRow="1" w:lastColumn="0" w:lastRow="0" w:noHBand="0" w:noVBand="1" w:val="04A0"/>
      </w:tblPr>
      <w:tblGrid>
        <w:gridCol w:w="4995"/>
        <w:gridCol w:w="4995"/>
      </w:tblGrid>
      <w:tr>
        <w:trPr>
          <w:tblHeader/>
        </w:trPr>
        <w:tc>
          <w:tcPr>
            <w:tcW w:type="dxa" w:w="2268"/>
            <w:shd w:val="clear" w:color="auto" w:fill="1F3B73"/>
          </w:tcPr>
          <w:p>
            <w:pPr>
              <w:spacing w:after="0" w:before="0"/>
              <w:jc w:val="center"/>
            </w:pPr>
            <w:r/>
            <w:r>
              <w:rPr>
                <w:rFonts w:ascii="Times New Roman" w:hAnsi="Times New Roman" w:cs="Times New Roman"/>
                <w:b/>
                <w:i w:val="0"/>
                <w:color w:val="FFFFFF"/>
                <w:sz w:val="19"/>
              </w:rPr>
              <w:t>Chỉ số</w:t>
            </w:r>
          </w:p>
        </w:tc>
        <w:tc>
          <w:tcPr>
            <w:tcW w:type="dxa" w:w="7143"/>
            <w:shd w:val="clear" w:color="auto" w:fill="1F3B73"/>
          </w:tcPr>
          <w:p>
            <w:pPr>
              <w:spacing w:after="0" w:before="0"/>
              <w:jc w:val="center"/>
            </w:pPr>
            <w:r/>
            <w:r>
              <w:rPr>
                <w:rFonts w:ascii="Times New Roman" w:hAnsi="Times New Roman" w:cs="Times New Roman"/>
                <w:b/>
                <w:i w:val="0"/>
                <w:color w:val="FFFFFF"/>
                <w:sz w:val="19"/>
              </w:rPr>
              <w:t>Cách tính</w:t>
            </w:r>
          </w:p>
        </w:tc>
      </w:tr>
      <w:tr>
        <w:tc>
          <w:tcPr>
            <w:tcW w:type="dxa" w:w="2268"/>
          </w:tcPr>
          <w:p>
            <w:pPr>
              <w:spacing w:after="0" w:before="0"/>
            </w:pPr>
            <w:r/>
            <w:r>
              <w:rPr>
                <w:rFonts w:ascii="Times New Roman" w:hAnsi="Times New Roman" w:cs="Times New Roman"/>
                <w:b w:val="0"/>
                <w:i w:val="0"/>
                <w:color w:val="1F2937"/>
                <w:sz w:val="19"/>
              </w:rPr>
              <w:t>Tổng cuộc gọi</w:t>
            </w:r>
          </w:p>
        </w:tc>
        <w:tc>
          <w:tcPr>
            <w:tcW w:type="dxa" w:w="7143"/>
          </w:tcPr>
          <w:p>
            <w:pPr>
              <w:spacing w:after="0" w:before="0"/>
            </w:pPr>
            <w:r/>
            <w:r>
              <w:rPr>
                <w:rFonts w:ascii="Times New Roman" w:hAnsi="Times New Roman" w:cs="Times New Roman"/>
                <w:b w:val="0"/>
                <w:i w:val="0"/>
                <w:color w:val="1F2937"/>
                <w:sz w:val="19"/>
              </w:rPr>
              <w:t>Tổng số cuộc gọi thực hiện trong kỳ, kèm số liệu kỳ đối chiếu và % tăng / giảm</w:t>
            </w:r>
          </w:p>
        </w:tc>
      </w:tr>
      <w:tr>
        <w:tc>
          <w:tcPr>
            <w:tcW w:type="dxa" w:w="2268"/>
            <w:shd w:val="clear" w:color="auto" w:fill="F4F7FB"/>
          </w:tcPr>
          <w:p>
            <w:pPr>
              <w:spacing w:after="0" w:before="0"/>
            </w:pPr>
            <w:r/>
            <w:r>
              <w:rPr>
                <w:rFonts w:ascii="Times New Roman" w:hAnsi="Times New Roman" w:cs="Times New Roman"/>
                <w:b w:val="0"/>
                <w:i w:val="0"/>
                <w:color w:val="1F2937"/>
                <w:sz w:val="19"/>
              </w:rPr>
              <w:t>TK kích hoạt</w:t>
            </w:r>
          </w:p>
        </w:tc>
        <w:tc>
          <w:tcPr>
            <w:tcW w:type="dxa" w:w="7143"/>
            <w:shd w:val="clear" w:color="auto" w:fill="F4F7FB"/>
          </w:tcPr>
          <w:p>
            <w:pPr>
              <w:spacing w:after="0" w:before="0"/>
            </w:pPr>
            <w:r/>
            <w:r>
              <w:rPr>
                <w:rFonts w:ascii="Times New Roman" w:hAnsi="Times New Roman" w:cs="Times New Roman"/>
                <w:b w:val="0"/>
                <w:i w:val="0"/>
                <w:color w:val="1F2937"/>
                <w:sz w:val="19"/>
              </w:rPr>
              <w:t>Số tài khoản inactive đã được chuyển trạng thái tái kích hoạt thành công</w:t>
            </w:r>
          </w:p>
        </w:tc>
      </w:tr>
      <w:tr>
        <w:tc>
          <w:tcPr>
            <w:tcW w:type="dxa" w:w="2268"/>
          </w:tcPr>
          <w:p>
            <w:pPr>
              <w:spacing w:after="0" w:before="0"/>
            </w:pPr>
            <w:r/>
            <w:r>
              <w:rPr>
                <w:rFonts w:ascii="Times New Roman" w:hAnsi="Times New Roman" w:cs="Times New Roman"/>
                <w:b w:val="0"/>
                <w:i w:val="0"/>
                <w:color w:val="1F2937"/>
                <w:sz w:val="19"/>
              </w:rPr>
              <w:t>Giá trị GD</w:t>
            </w:r>
          </w:p>
        </w:tc>
        <w:tc>
          <w:tcPr>
            <w:tcW w:type="dxa" w:w="7143"/>
          </w:tcPr>
          <w:p>
            <w:pPr>
              <w:spacing w:after="0" w:before="0"/>
            </w:pPr>
            <w:r/>
            <w:r>
              <w:rPr>
                <w:rFonts w:ascii="Times New Roman" w:hAnsi="Times New Roman" w:cs="Times New Roman"/>
                <w:b w:val="0"/>
                <w:i w:val="0"/>
                <w:color w:val="1F2937"/>
                <w:sz w:val="19"/>
              </w:rPr>
              <w:t>Tổng giá trị giao dịch phát sinh từ các tài khoản đã kích hoạt</w:t>
            </w:r>
          </w:p>
        </w:tc>
      </w:tr>
      <w:tr>
        <w:tc>
          <w:tcPr>
            <w:tcW w:type="dxa" w:w="2268"/>
            <w:shd w:val="clear" w:color="auto" w:fill="F4F7FB"/>
          </w:tcPr>
          <w:p>
            <w:pPr>
              <w:spacing w:after="0" w:before="0"/>
            </w:pPr>
            <w:r/>
            <w:r>
              <w:rPr>
                <w:rFonts w:ascii="Times New Roman" w:hAnsi="Times New Roman" w:cs="Times New Roman"/>
                <w:b w:val="0"/>
                <w:i w:val="0"/>
                <w:color w:val="1F2937"/>
                <w:sz w:val="19"/>
              </w:rPr>
              <w:t>Phí GD thực tế</w:t>
            </w:r>
          </w:p>
        </w:tc>
        <w:tc>
          <w:tcPr>
            <w:tcW w:type="dxa" w:w="7143"/>
            <w:shd w:val="clear" w:color="auto" w:fill="F4F7FB"/>
          </w:tcPr>
          <w:p>
            <w:pPr>
              <w:spacing w:after="0" w:before="0"/>
            </w:pPr>
            <w:r/>
            <w:r>
              <w:rPr>
                <w:rFonts w:ascii="Times New Roman" w:hAnsi="Times New Roman" w:cs="Times New Roman"/>
                <w:b w:val="0"/>
                <w:i w:val="0"/>
                <w:color w:val="1F2937"/>
                <w:sz w:val="19"/>
              </w:rPr>
              <w:t>Tổng phí giao dịch thu về từ các tài khoản đã kích hoạt</w:t>
            </w:r>
          </w:p>
        </w:tc>
      </w:tr>
    </w:tbl>
    <w:p>
      <w:pPr>
        <w:spacing w:after="40"/>
      </w:pPr>
    </w:p>
    <w:p>
      <w:pPr>
        <w:keepNext/>
        <w:spacing w:before="160" w:after="60"/>
      </w:pPr>
      <w:r>
        <w:rPr>
          <w:rFonts w:ascii="Times New Roman" w:hAnsi="Times New Roman" w:cs="Times New Roman"/>
          <w:b/>
          <w:i w:val="0"/>
          <w:color w:val="444B55"/>
          <w:sz w:val="22"/>
        </w:rPr>
        <w:t>D.2.2. Xếp hạng chi nhánh và biểu đồ trực quan</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i w:val="0"/>
          <w:color w:val="1F2937"/>
          <w:sz w:val="22"/>
        </w:rPr>
        <w:t xml:space="preserve">Bảng xếp hạng chi nhánh: </w:t>
      </w:r>
      <w:r>
        <w:rPr>
          <w:rFonts w:ascii="Times New Roman" w:hAnsi="Times New Roman" w:cs="Times New Roman"/>
          <w:b w:val="0"/>
          <w:i w:val="0"/>
          <w:color w:val="1F2937"/>
          <w:sz w:val="22"/>
        </w:rPr>
        <w:t>Số cuộc gọi, Số KH kích hoạt, Số KH tiềm năng, Phí GD và tỷ lệ tăng trưởng của từng chi nhánh so với kỳ đối chiếu.</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i w:val="0"/>
          <w:color w:val="1F2937"/>
          <w:sz w:val="22"/>
        </w:rPr>
        <w:t xml:space="preserve">Biểu đồ Phí theo chi nhánh: </w:t>
      </w:r>
      <w:r>
        <w:rPr>
          <w:rFonts w:ascii="Times New Roman" w:hAnsi="Times New Roman" w:cs="Times New Roman"/>
          <w:b w:val="0"/>
          <w:i w:val="0"/>
          <w:color w:val="1F2937"/>
          <w:sz w:val="22"/>
        </w:rPr>
        <w:t>so sánh trực quan mức đóng góp phí giao dịch giữa kỳ trước và kỳ hiện tại của từng chi nhánh.</w:t>
      </w:r>
    </w:p>
    <w:p>
      <w:pPr>
        <w:keepNext/>
        <w:spacing w:before="160" w:after="60"/>
      </w:pPr>
      <w:r>
        <w:rPr>
          <w:rFonts w:ascii="Times New Roman" w:hAnsi="Times New Roman" w:cs="Times New Roman"/>
          <w:b/>
          <w:i w:val="0"/>
          <w:color w:val="444B55"/>
          <w:sz w:val="22"/>
        </w:rPr>
        <w:t>D.2.3. Báo cáo chi tiết nhân sự</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i w:val="0"/>
          <w:color w:val="1F2937"/>
          <w:sz w:val="22"/>
        </w:rPr>
        <w:t xml:space="preserve">Top nhân viên kích hoạt TK: </w:t>
      </w:r>
      <w:r>
        <w:rPr>
          <w:rFonts w:ascii="Times New Roman" w:hAnsi="Times New Roman" w:cs="Times New Roman"/>
          <w:b w:val="0"/>
          <w:i w:val="0"/>
          <w:color w:val="1F2937"/>
          <w:sz w:val="22"/>
        </w:rPr>
        <w:t>xếp hạng SA theo số tài khoản kích hoạt, hiển thị Tên PIC, Chi nhánh, Số TK kích hoạt và Tổng số cuộc gọi; bấm “Xem tài khoản” để mở danh sách tài khoản chi tiết.</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i w:val="0"/>
          <w:color w:val="1F2937"/>
          <w:sz w:val="22"/>
        </w:rPr>
        <w:t xml:space="preserve">Biểu đồ Số TK kích hoạt theo NV: </w:t>
      </w:r>
      <w:r>
        <w:rPr>
          <w:rFonts w:ascii="Times New Roman" w:hAnsi="Times New Roman" w:cs="Times New Roman"/>
          <w:b w:val="0"/>
          <w:i w:val="0"/>
          <w:color w:val="1F2937"/>
          <w:sz w:val="22"/>
        </w:rPr>
        <w:t>cột ngang so sánh trực tiếp Số TK kích hoạt và Tổng cuộc gọi của Top 7 nhân viên, đánh giá nhanh tỷ lệ chuyển đổi.</w:t>
      </w:r>
    </w:p>
    <w:p>
      <w:pPr>
        <w:keepNext/>
        <w:spacing w:before="160" w:after="60"/>
      </w:pPr>
      <w:r>
        <w:rPr>
          <w:rFonts w:ascii="Times New Roman" w:hAnsi="Times New Roman" w:cs="Times New Roman"/>
          <w:b/>
          <w:i w:val="0"/>
          <w:color w:val="444B55"/>
          <w:sz w:val="22"/>
        </w:rPr>
        <w:t>D.2.4. Phân tích giao dịch và phân khúc khách hàng ICP</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i w:val="0"/>
          <w:color w:val="1F2937"/>
          <w:sz w:val="22"/>
        </w:rPr>
        <w:t xml:space="preserve">Top TK có phí GD cao nhất: </w:t>
      </w:r>
      <w:r>
        <w:rPr>
          <w:rFonts w:ascii="Times New Roman" w:hAnsi="Times New Roman" w:cs="Times New Roman"/>
          <w:b w:val="0"/>
          <w:i w:val="0"/>
          <w:color w:val="1F2937"/>
          <w:sz w:val="22"/>
        </w:rPr>
        <w:t>Số tài khoản, Chi nhánh, Phí GD, Khối lượng giao dịch và SA phụ trách kích hoạt.</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i w:val="0"/>
          <w:color w:val="1F2937"/>
          <w:sz w:val="22"/>
        </w:rPr>
        <w:t xml:space="preserve">Biểu đồ Phí GD theo sản phẩm: </w:t>
      </w:r>
      <w:r>
        <w:rPr>
          <w:rFonts w:ascii="Times New Roman" w:hAnsi="Times New Roman" w:cs="Times New Roman"/>
          <w:b w:val="0"/>
          <w:i w:val="0"/>
          <w:color w:val="1F2937"/>
          <w:sz w:val="22"/>
        </w:rPr>
        <w:t>phân rã cơ cấu nguồn thu theo từng sản phẩm tài chính.</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i w:val="0"/>
          <w:color w:val="1F2937"/>
          <w:sz w:val="22"/>
        </w:rPr>
        <w:t xml:space="preserve">Biểu đồ Tỷ lệ Tiềm năng / Không tiềm năng: </w:t>
      </w:r>
      <w:r>
        <w:rPr>
          <w:rFonts w:ascii="Times New Roman" w:hAnsi="Times New Roman" w:cs="Times New Roman"/>
          <w:b w:val="0"/>
          <w:i w:val="0"/>
          <w:color w:val="1F2937"/>
          <w:sz w:val="22"/>
        </w:rPr>
        <w:t>tỷ trọng khách hàng theo nhóm Tiềm năng (A/B), Nuôi dưỡng (C), Không tiềm năng (D) và Ảo / Không liên lạc (E–H).</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i w:val="0"/>
          <w:color w:val="1F2937"/>
          <w:sz w:val="22"/>
        </w:rPr>
        <w:t xml:space="preserve">Bảng phân nhóm khách hàng theo hành vi giao dịch: </w:t>
      </w:r>
      <w:r>
        <w:rPr>
          <w:rFonts w:ascii="Times New Roman" w:hAnsi="Times New Roman" w:cs="Times New Roman"/>
          <w:b w:val="0"/>
          <w:i w:val="0"/>
          <w:color w:val="1F2937"/>
          <w:sz w:val="22"/>
        </w:rPr>
        <w:t>Hoạt động thường xuyên – GD đều / Có GD nhưng chưa ổn định / Ít GD, cần chăm sóc thêm / Không phát sinh GD.</w:t>
      </w:r>
    </w:p>
    <w:p>
      <w:pPr>
        <w:spacing w:after="120"/>
        <w:ind w:left="340"/>
      </w:pPr>
      <w:r>
        <w:rPr>
          <w:rFonts w:ascii="Times New Roman" w:hAnsi="Times New Roman" w:cs="Times New Roman"/>
          <w:b w:val="0"/>
          <w:i/>
          <w:color w:val="444B55"/>
          <w:sz w:val="20"/>
        </w:rPr>
        <w:t>Tiêu chí “Số KH tiềm năng”: tài khoản được ghi nhận tái kích hoạt thành công trong kỳ VÀ có phát sinh lệnh khớp thực tế trong transaction log — nhằm loại trừ tái kích hoạt ảo.</w:t>
      </w:r>
    </w:p>
    <w:p>
      <w:pPr>
        <w:keepNext/>
        <w:spacing w:before="200" w:after="80"/>
      </w:pPr>
      <w:r>
        <w:rPr>
          <w:rFonts w:ascii="Times New Roman" w:hAnsi="Times New Roman" w:cs="Times New Roman"/>
          <w:b/>
          <w:i w:val="0"/>
          <w:color w:val="1F3B73"/>
          <w:sz w:val="24"/>
        </w:rPr>
        <w:t>D.3. KPI cá nhân</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val="0"/>
          <w:i w:val="0"/>
          <w:color w:val="1F2937"/>
          <w:sz w:val="22"/>
        </w:rPr>
        <w:t>Hiển thị tiến độ từng chỉ tiêu so với target được giao trong kỳ hiện tại, kèm phần trăm hoàn thành và điểm quy đổi theo trọng số.</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val="0"/>
          <w:i w:val="0"/>
          <w:color w:val="1F2937"/>
          <w:sz w:val="22"/>
        </w:rPr>
        <w:t>Tách rõ Bảng A – Điểm Admin nhập (nhân viên chỉ xem, không sửa) và Bảng B – Dữ liệu CRM tự động (giá trị thực tế lấy từ SA Record, tự cập nhật nền, không cần tải lại trang).</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i w:val="0"/>
          <w:color w:val="1F2937"/>
          <w:sz w:val="22"/>
        </w:rPr>
        <w:t xml:space="preserve">Bấm vào từng chỉ tiêu để mở chi tiết: </w:t>
      </w:r>
      <w:r>
        <w:rPr>
          <w:rFonts w:ascii="Times New Roman" w:hAnsi="Times New Roman" w:cs="Times New Roman"/>
          <w:b w:val="0"/>
          <w:i w:val="0"/>
          <w:color w:val="1F2937"/>
          <w:sz w:val="22"/>
        </w:rPr>
        <w:t>công thức đo lường, khoảng thời gian tính, giá trị thực tế và danh sách SA Record đóng góp vào chỉ tiêu đó.</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i w:val="0"/>
          <w:color w:val="1F2937"/>
          <w:sz w:val="22"/>
        </w:rPr>
        <w:t xml:space="preserve">Thẻ tổng hợp: </w:t>
      </w:r>
      <w:r>
        <w:rPr>
          <w:rFonts w:ascii="Times New Roman" w:hAnsi="Times New Roman" w:cs="Times New Roman"/>
          <w:b w:val="0"/>
          <w:i w:val="0"/>
          <w:color w:val="1F2937"/>
          <w:sz w:val="22"/>
        </w:rPr>
        <w:t>Tổng điểm Bảng A, Tổng điểm Bảng B, Tổng điểm sau khi cộng hai phần.</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i w:val="0"/>
          <w:color w:val="1F2937"/>
          <w:sz w:val="22"/>
        </w:rPr>
        <w:t xml:space="preserve">Bảng trạng thái Điều kiện cổng: </w:t>
      </w:r>
      <w:r>
        <w:rPr>
          <w:rFonts w:ascii="Times New Roman" w:hAnsi="Times New Roman" w:cs="Times New Roman"/>
          <w:b w:val="0"/>
          <w:i w:val="0"/>
          <w:color w:val="1F2937"/>
          <w:sz w:val="22"/>
        </w:rPr>
        <w:t>hiển thị từng điều kiện đạt / chưa đạt, cảnh báo khi có điều kiện đang có nguy cơ.</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val="0"/>
          <w:i w:val="0"/>
          <w:color w:val="1F2937"/>
          <w:sz w:val="22"/>
        </w:rPr>
        <w:t>Hỗ trợ cả hai bộ KPI SA và SA_SUP với bộ chỉ tiêu khác nhau; Giám sát SA còn xem được bảng KPI của từng thành viên trong đội.</w:t>
      </w:r>
    </w:p>
    <w:p>
      <w:r>
        <w:br w:type="page"/>
      </w:r>
    </w:p>
    <w:p>
      <w:pPr>
        <w:keepNext/>
        <w:spacing w:before="280" w:after="120"/>
      </w:pPr>
      <w:r>
        <w:rPr>
          <w:rFonts w:ascii="Times New Roman" w:hAnsi="Times New Roman" w:cs="Times New Roman"/>
          <w:b/>
          <w:i w:val="0"/>
          <w:color w:val="1F3B73"/>
          <w:sz w:val="28"/>
        </w:rPr>
        <w:t>E. KPI – KPI ADMIN &amp; CẤU HÌNH KPI</w:t>
      </w:r>
    </w:p>
    <w:p>
      <w:pPr>
        <w:spacing w:after="80"/>
        <w:jc w:val="both"/>
      </w:pPr>
      <w:r>
        <w:rPr>
          <w:rFonts w:ascii="Times New Roman" w:hAnsi="Times New Roman" w:cs="Times New Roman"/>
          <w:b w:val="0"/>
          <w:i w:val="0"/>
          <w:color w:val="1F2937"/>
          <w:sz w:val="22"/>
        </w:rPr>
        <w:t>Hai mục KPI ADMIN và CẤU HÌNH KPI nằm trong nhóm SALE ADMIN trên menu và chỉ hiển thị với tài khoản Admin. Do khối lượng nội dung lớn, phần này được tách thành một mục riêng.</w:t>
      </w:r>
    </w:p>
    <w:p>
      <w:pPr>
        <w:keepNext/>
        <w:spacing w:before="200" w:after="80"/>
      </w:pPr>
      <w:r>
        <w:rPr>
          <w:rFonts w:ascii="Times New Roman" w:hAnsi="Times New Roman" w:cs="Times New Roman"/>
          <w:b/>
          <w:i w:val="0"/>
          <w:color w:val="1F3B73"/>
          <w:sz w:val="24"/>
        </w:rPr>
        <w:t>E.1. Cấu trúc khung KPI</w:t>
      </w:r>
    </w:p>
    <w:p>
      <w:pPr>
        <w:spacing w:after="80"/>
        <w:jc w:val="both"/>
      </w:pPr>
      <w:r>
        <w:rPr>
          <w:rFonts w:ascii="Times New Roman" w:hAnsi="Times New Roman" w:cs="Times New Roman"/>
          <w:b w:val="0"/>
          <w:i w:val="0"/>
          <w:color w:val="1F2937"/>
          <w:sz w:val="22"/>
        </w:rPr>
        <w:t>KPI được tổ chức 5 cấp: Kỳ KPI → Bộ KPI theo vai trò → Phần → Nhóm chỉ tiêu → Chỉ tiêu. Mỗi cấp có trọng số phần trăm và hệ thống kiểm tra tổng trọng số ở từng cấp phải bằng 100%. Hiện có hai bộ KPI: SA (nhân viên Sale Admin) và SA_SUP (Giám sát Sale Admin), mỗi bộ chia hai phần:</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i w:val="0"/>
          <w:color w:val="1F2937"/>
          <w:sz w:val="22"/>
        </w:rPr>
        <w:t xml:space="preserve">Phần A – Nghiệp vụ Admin (60%): </w:t>
      </w:r>
      <w:r>
        <w:rPr>
          <w:rFonts w:ascii="Times New Roman" w:hAnsi="Times New Roman" w:cs="Times New Roman"/>
          <w:b w:val="0"/>
          <w:i w:val="0"/>
          <w:color w:val="1F2937"/>
          <w:sz w:val="22"/>
        </w:rPr>
        <w:t>điểm do Admin / Giám sát nhập tay, nhân viên chỉ xem.</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i w:val="0"/>
          <w:color w:val="1F2937"/>
          <w:sz w:val="22"/>
        </w:rPr>
        <w:t xml:space="preserve">Phần B – Sale/CSKH (40%): </w:t>
      </w:r>
      <w:r>
        <w:rPr>
          <w:rFonts w:ascii="Times New Roman" w:hAnsi="Times New Roman" w:cs="Times New Roman"/>
          <w:b w:val="0"/>
          <w:i w:val="0"/>
          <w:color w:val="1F2937"/>
          <w:sz w:val="22"/>
        </w:rPr>
        <w:t>hệ thống tự tính từ dữ liệu CRM (SA Record và transaction log), cập nhật định kỳ.</w:t>
      </w:r>
    </w:p>
    <w:p>
      <w:pPr>
        <w:keepNext/>
        <w:spacing w:before="160" w:after="60"/>
      </w:pPr>
      <w:r>
        <w:rPr>
          <w:rFonts w:ascii="Times New Roman" w:hAnsi="Times New Roman" w:cs="Times New Roman"/>
          <w:b/>
          <w:i w:val="0"/>
          <w:color w:val="444B55"/>
          <w:sz w:val="22"/>
        </w:rPr>
        <w:t>E.1.1. Bộ KPI SA – nhân viên Sale Admin</w:t>
      </w:r>
    </w:p>
    <w:tbl>
      <w:tblPr>
        <w:tblStyle w:val="TableGrid"/>
        <w:tblW w:type="auto" w:w="0"/>
        <w:jc w:val="center"/>
        <w:tblLayout w:type="fixed"/>
        <w:tblLook w:firstColumn="1" w:firstRow="1" w:lastColumn="0" w:lastRow="0" w:noHBand="0" w:noVBand="1" w:val="04A0"/>
      </w:tblPr>
      <w:tblGrid>
        <w:gridCol w:w="1998"/>
        <w:gridCol w:w="1998"/>
        <w:gridCol w:w="1998"/>
        <w:gridCol w:w="1998"/>
        <w:gridCol w:w="1998"/>
      </w:tblGrid>
      <w:tr>
        <w:trPr>
          <w:tblHeader/>
        </w:trPr>
        <w:tc>
          <w:tcPr>
            <w:tcW w:type="dxa" w:w="1814"/>
            <w:shd w:val="clear" w:color="auto" w:fill="1F3B73"/>
          </w:tcPr>
          <w:p>
            <w:pPr>
              <w:spacing w:after="0" w:before="0"/>
              <w:jc w:val="center"/>
            </w:pPr>
            <w:r/>
            <w:r>
              <w:rPr>
                <w:rFonts w:ascii="Times New Roman" w:hAnsi="Times New Roman" w:cs="Times New Roman"/>
                <w:b/>
                <w:i w:val="0"/>
                <w:color w:val="FFFFFF"/>
                <w:sz w:val="19"/>
              </w:rPr>
              <w:t>Phần</w:t>
            </w:r>
          </w:p>
        </w:tc>
        <w:tc>
          <w:tcPr>
            <w:tcW w:type="dxa" w:w="1928"/>
            <w:shd w:val="clear" w:color="auto" w:fill="1F3B73"/>
          </w:tcPr>
          <w:p>
            <w:pPr>
              <w:spacing w:after="0" w:before="0"/>
              <w:jc w:val="center"/>
            </w:pPr>
            <w:r/>
            <w:r>
              <w:rPr>
                <w:rFonts w:ascii="Times New Roman" w:hAnsi="Times New Roman" w:cs="Times New Roman"/>
                <w:b/>
                <w:i w:val="0"/>
                <w:color w:val="FFFFFF"/>
                <w:sz w:val="19"/>
              </w:rPr>
              <w:t>Nhóm chỉ tiêu</w:t>
            </w:r>
          </w:p>
        </w:tc>
        <w:tc>
          <w:tcPr>
            <w:tcW w:type="dxa" w:w="907"/>
            <w:shd w:val="clear" w:color="auto" w:fill="1F3B73"/>
          </w:tcPr>
          <w:p>
            <w:pPr>
              <w:spacing w:after="0" w:before="0"/>
              <w:jc w:val="center"/>
            </w:pPr>
            <w:r/>
            <w:r>
              <w:rPr>
                <w:rFonts w:ascii="Times New Roman" w:hAnsi="Times New Roman" w:cs="Times New Roman"/>
                <w:b/>
                <w:i w:val="0"/>
                <w:color w:val="FFFFFF"/>
                <w:sz w:val="19"/>
              </w:rPr>
              <w:t>Trọng số</w:t>
            </w:r>
          </w:p>
        </w:tc>
        <w:tc>
          <w:tcPr>
            <w:tcW w:type="dxa" w:w="1134"/>
            <w:shd w:val="clear" w:color="auto" w:fill="1F3B73"/>
          </w:tcPr>
          <w:p>
            <w:pPr>
              <w:spacing w:after="0" w:before="0"/>
              <w:jc w:val="center"/>
            </w:pPr>
            <w:r/>
            <w:r>
              <w:rPr>
                <w:rFonts w:ascii="Times New Roman" w:hAnsi="Times New Roman" w:cs="Times New Roman"/>
                <w:b/>
                <w:i w:val="0"/>
                <w:color w:val="FFFFFF"/>
                <w:sz w:val="19"/>
              </w:rPr>
              <w:t>Nguồn điểm</w:t>
            </w:r>
          </w:p>
        </w:tc>
        <w:tc>
          <w:tcPr>
            <w:tcW w:type="dxa" w:w="3628"/>
            <w:shd w:val="clear" w:color="auto" w:fill="1F3B73"/>
          </w:tcPr>
          <w:p>
            <w:pPr>
              <w:spacing w:after="0" w:before="0"/>
              <w:jc w:val="center"/>
            </w:pPr>
            <w:r/>
            <w:r>
              <w:rPr>
                <w:rFonts w:ascii="Times New Roman" w:hAnsi="Times New Roman" w:cs="Times New Roman"/>
                <w:b/>
                <w:i w:val="0"/>
                <w:color w:val="FFFFFF"/>
                <w:sz w:val="19"/>
              </w:rPr>
              <w:t>Các chỉ tiêu</w:t>
            </w:r>
          </w:p>
        </w:tc>
      </w:tr>
      <w:tr>
        <w:tc>
          <w:tcPr>
            <w:tcW w:type="dxa" w:w="1814"/>
          </w:tcPr>
          <w:p>
            <w:pPr>
              <w:spacing w:after="0" w:before="0"/>
              <w:jc w:val="center"/>
            </w:pPr>
            <w:r/>
            <w:r>
              <w:rPr>
                <w:rFonts w:ascii="Times New Roman" w:hAnsi="Times New Roman" w:cs="Times New Roman"/>
                <w:b w:val="0"/>
                <w:i w:val="0"/>
                <w:color w:val="1F2937"/>
                <w:sz w:val="19"/>
              </w:rPr>
              <w:t>A – Nghiệp vụ Admin (60%)</w:t>
            </w:r>
          </w:p>
        </w:tc>
        <w:tc>
          <w:tcPr>
            <w:tcW w:type="dxa" w:w="1928"/>
          </w:tcPr>
          <w:p>
            <w:pPr>
              <w:spacing w:after="0" w:before="0"/>
            </w:pPr>
            <w:r/>
            <w:r>
              <w:rPr>
                <w:rFonts w:ascii="Times New Roman" w:hAnsi="Times New Roman" w:cs="Times New Roman"/>
                <w:b w:val="0"/>
                <w:i w:val="0"/>
                <w:color w:val="1F2937"/>
                <w:sz w:val="19"/>
              </w:rPr>
              <w:t>A1. Vận hành hàng ngày</w:t>
            </w:r>
          </w:p>
        </w:tc>
        <w:tc>
          <w:tcPr>
            <w:tcW w:type="dxa" w:w="907"/>
          </w:tcPr>
          <w:p>
            <w:pPr>
              <w:spacing w:after="0" w:before="0"/>
            </w:pPr>
            <w:r/>
            <w:r>
              <w:rPr>
                <w:rFonts w:ascii="Times New Roman" w:hAnsi="Times New Roman" w:cs="Times New Roman"/>
                <w:b w:val="0"/>
                <w:i w:val="0"/>
                <w:color w:val="1F2937"/>
                <w:sz w:val="19"/>
              </w:rPr>
              <w:t>36%</w:t>
            </w:r>
          </w:p>
        </w:tc>
        <w:tc>
          <w:tcPr>
            <w:tcW w:type="dxa" w:w="1134"/>
          </w:tcPr>
          <w:p>
            <w:pPr>
              <w:spacing w:after="0" w:before="0"/>
            </w:pPr>
            <w:r/>
            <w:r>
              <w:rPr>
                <w:rFonts w:ascii="Times New Roman" w:hAnsi="Times New Roman" w:cs="Times New Roman"/>
                <w:b w:val="0"/>
                <w:i w:val="0"/>
                <w:color w:val="1F2937"/>
                <w:sz w:val="19"/>
              </w:rPr>
              <w:t>Admin nhập</w:t>
            </w:r>
          </w:p>
        </w:tc>
        <w:tc>
          <w:tcPr>
            <w:tcW w:type="dxa" w:w="3628"/>
          </w:tcPr>
          <w:p>
            <w:pPr>
              <w:spacing w:after="0" w:before="0"/>
            </w:pPr>
            <w:r/>
            <w:r>
              <w:rPr>
                <w:rFonts w:ascii="Times New Roman" w:hAnsi="Times New Roman" w:cs="Times New Roman"/>
                <w:b w:val="0"/>
                <w:i w:val="0"/>
                <w:color w:val="1F2937"/>
                <w:sz w:val="19"/>
              </w:rPr>
              <w:t>Mở tài khoản (7%); Lệnh giao dịch (5%); Lưu ký chứng khoán (7%); GD đăng ký, nộp, chuyển, ứng tiền (5%); Giao dịch ký quỹ (7%); Các công việc khác (5%)</w:t>
            </w:r>
          </w:p>
        </w:tc>
      </w:tr>
      <w:tr>
        <w:tc>
          <w:tcPr>
            <w:tcW w:type="dxa" w:w="1814"/>
            <w:shd w:val="clear" w:color="auto" w:fill="F4F7FB"/>
          </w:tcPr>
          <w:p>
            <w:pPr>
              <w:spacing w:after="0" w:before="0"/>
              <w:jc w:val="center"/>
            </w:pPr>
            <w:r/>
            <w:r>
              <w:rPr>
                <w:rFonts w:ascii="Times New Roman" w:hAnsi="Times New Roman" w:cs="Times New Roman"/>
                <w:b w:val="0"/>
                <w:i w:val="0"/>
                <w:color w:val="1F2937"/>
                <w:sz w:val="19"/>
              </w:rPr>
            </w:r>
          </w:p>
        </w:tc>
        <w:tc>
          <w:tcPr>
            <w:tcW w:type="dxa" w:w="1928"/>
            <w:shd w:val="clear" w:color="auto" w:fill="F4F7FB"/>
          </w:tcPr>
          <w:p>
            <w:pPr>
              <w:spacing w:after="0" w:before="0"/>
            </w:pPr>
            <w:r/>
            <w:r>
              <w:rPr>
                <w:rFonts w:ascii="Times New Roman" w:hAnsi="Times New Roman" w:cs="Times New Roman"/>
                <w:b w:val="0"/>
                <w:i w:val="0"/>
                <w:color w:val="1F2937"/>
                <w:sz w:val="19"/>
              </w:rPr>
              <w:t>A2. Tham gia dự án</w:t>
            </w:r>
          </w:p>
        </w:tc>
        <w:tc>
          <w:tcPr>
            <w:tcW w:type="dxa" w:w="907"/>
            <w:shd w:val="clear" w:color="auto" w:fill="F4F7FB"/>
          </w:tcPr>
          <w:p>
            <w:pPr>
              <w:spacing w:after="0" w:before="0"/>
            </w:pPr>
            <w:r/>
            <w:r>
              <w:rPr>
                <w:rFonts w:ascii="Times New Roman" w:hAnsi="Times New Roman" w:cs="Times New Roman"/>
                <w:b w:val="0"/>
                <w:i w:val="0"/>
                <w:color w:val="1F2937"/>
                <w:sz w:val="19"/>
              </w:rPr>
              <w:t>10%</w:t>
            </w:r>
          </w:p>
        </w:tc>
        <w:tc>
          <w:tcPr>
            <w:tcW w:type="dxa" w:w="1134"/>
            <w:shd w:val="clear" w:color="auto" w:fill="F4F7FB"/>
          </w:tcPr>
          <w:p>
            <w:pPr>
              <w:spacing w:after="0" w:before="0"/>
            </w:pPr>
            <w:r/>
            <w:r>
              <w:rPr>
                <w:rFonts w:ascii="Times New Roman" w:hAnsi="Times New Roman" w:cs="Times New Roman"/>
                <w:b w:val="0"/>
                <w:i w:val="0"/>
                <w:color w:val="1F2937"/>
                <w:sz w:val="19"/>
              </w:rPr>
              <w:t>Admin nhập</w:t>
            </w:r>
          </w:p>
        </w:tc>
        <w:tc>
          <w:tcPr>
            <w:tcW w:type="dxa" w:w="3628"/>
            <w:shd w:val="clear" w:color="auto" w:fill="F4F7FB"/>
          </w:tcPr>
          <w:p>
            <w:pPr>
              <w:spacing w:after="0" w:before="0"/>
            </w:pPr>
            <w:r/>
            <w:r>
              <w:rPr>
                <w:rFonts w:ascii="Times New Roman" w:hAnsi="Times New Roman" w:cs="Times New Roman"/>
                <w:b w:val="0"/>
                <w:i w:val="0"/>
                <w:color w:val="1F2937"/>
                <w:sz w:val="19"/>
              </w:rPr>
              <w:t>Phối hợp dự án &amp; đề xuất cải tiến (6%); Test công cụ &amp; khảo sát mới (4%)</w:t>
            </w:r>
          </w:p>
        </w:tc>
      </w:tr>
      <w:tr>
        <w:tc>
          <w:tcPr>
            <w:tcW w:type="dxa" w:w="1814"/>
          </w:tcPr>
          <w:p>
            <w:pPr>
              <w:spacing w:after="0" w:before="0"/>
              <w:jc w:val="center"/>
            </w:pPr>
            <w:r/>
            <w:r>
              <w:rPr>
                <w:rFonts w:ascii="Times New Roman" w:hAnsi="Times New Roman" w:cs="Times New Roman"/>
                <w:b w:val="0"/>
                <w:i w:val="0"/>
                <w:color w:val="1F2937"/>
                <w:sz w:val="19"/>
              </w:rPr>
            </w:r>
          </w:p>
        </w:tc>
        <w:tc>
          <w:tcPr>
            <w:tcW w:type="dxa" w:w="1928"/>
          </w:tcPr>
          <w:p>
            <w:pPr>
              <w:spacing w:after="0" w:before="0"/>
            </w:pPr>
            <w:r/>
            <w:r>
              <w:rPr>
                <w:rFonts w:ascii="Times New Roman" w:hAnsi="Times New Roman" w:cs="Times New Roman"/>
                <w:b w:val="0"/>
                <w:i w:val="0"/>
                <w:color w:val="1F2937"/>
                <w:sz w:val="19"/>
              </w:rPr>
              <w:t>A3. Tuân thủ &amp; thái độ</w:t>
            </w:r>
          </w:p>
        </w:tc>
        <w:tc>
          <w:tcPr>
            <w:tcW w:type="dxa" w:w="907"/>
          </w:tcPr>
          <w:p>
            <w:pPr>
              <w:spacing w:after="0" w:before="0"/>
            </w:pPr>
            <w:r/>
            <w:r>
              <w:rPr>
                <w:rFonts w:ascii="Times New Roman" w:hAnsi="Times New Roman" w:cs="Times New Roman"/>
                <w:b w:val="0"/>
                <w:i w:val="0"/>
                <w:color w:val="1F2937"/>
                <w:sz w:val="19"/>
              </w:rPr>
              <w:t>5%</w:t>
            </w:r>
          </w:p>
        </w:tc>
        <w:tc>
          <w:tcPr>
            <w:tcW w:type="dxa" w:w="1134"/>
          </w:tcPr>
          <w:p>
            <w:pPr>
              <w:spacing w:after="0" w:before="0"/>
            </w:pPr>
            <w:r/>
            <w:r>
              <w:rPr>
                <w:rFonts w:ascii="Times New Roman" w:hAnsi="Times New Roman" w:cs="Times New Roman"/>
                <w:b w:val="0"/>
                <w:i w:val="0"/>
                <w:color w:val="1F2937"/>
                <w:sz w:val="19"/>
              </w:rPr>
              <w:t>Admin nhập</w:t>
            </w:r>
          </w:p>
        </w:tc>
        <w:tc>
          <w:tcPr>
            <w:tcW w:type="dxa" w:w="3628"/>
          </w:tcPr>
          <w:p>
            <w:pPr>
              <w:spacing w:after="0" w:before="0"/>
            </w:pPr>
            <w:r/>
            <w:r>
              <w:rPr>
                <w:rFonts w:ascii="Times New Roman" w:hAnsi="Times New Roman" w:cs="Times New Roman"/>
                <w:b w:val="0"/>
                <w:i w:val="0"/>
                <w:color w:val="1F2937"/>
                <w:sz w:val="19"/>
              </w:rPr>
              <w:t>Tuân thủ nội quy &amp; phối hợp team (3%); Tham gia sự kiện công ty (2%)</w:t>
            </w:r>
          </w:p>
        </w:tc>
      </w:tr>
      <w:tr>
        <w:tc>
          <w:tcPr>
            <w:tcW w:type="dxa" w:w="1814"/>
            <w:shd w:val="clear" w:color="auto" w:fill="F4F7FB"/>
          </w:tcPr>
          <w:p>
            <w:pPr>
              <w:spacing w:after="0" w:before="0"/>
              <w:jc w:val="center"/>
            </w:pPr>
            <w:r/>
            <w:r>
              <w:rPr>
                <w:rFonts w:ascii="Times New Roman" w:hAnsi="Times New Roman" w:cs="Times New Roman"/>
                <w:b w:val="0"/>
                <w:i w:val="0"/>
                <w:color w:val="1F2937"/>
                <w:sz w:val="19"/>
              </w:rPr>
            </w:r>
          </w:p>
        </w:tc>
        <w:tc>
          <w:tcPr>
            <w:tcW w:type="dxa" w:w="1928"/>
            <w:shd w:val="clear" w:color="auto" w:fill="F4F7FB"/>
          </w:tcPr>
          <w:p>
            <w:pPr>
              <w:spacing w:after="0" w:before="0"/>
            </w:pPr>
            <w:r/>
            <w:r>
              <w:rPr>
                <w:rFonts w:ascii="Times New Roman" w:hAnsi="Times New Roman" w:cs="Times New Roman"/>
                <w:b w:val="0"/>
                <w:i w:val="0"/>
                <w:color w:val="1F2937"/>
                <w:sz w:val="19"/>
              </w:rPr>
              <w:t>A4. Kiến thức &amp; học hỏi</w:t>
            </w:r>
          </w:p>
        </w:tc>
        <w:tc>
          <w:tcPr>
            <w:tcW w:type="dxa" w:w="907"/>
            <w:shd w:val="clear" w:color="auto" w:fill="F4F7FB"/>
          </w:tcPr>
          <w:p>
            <w:pPr>
              <w:spacing w:after="0" w:before="0"/>
            </w:pPr>
            <w:r/>
            <w:r>
              <w:rPr>
                <w:rFonts w:ascii="Times New Roman" w:hAnsi="Times New Roman" w:cs="Times New Roman"/>
                <w:b w:val="0"/>
                <w:i w:val="0"/>
                <w:color w:val="1F2937"/>
                <w:sz w:val="19"/>
              </w:rPr>
              <w:t>9%</w:t>
            </w:r>
          </w:p>
        </w:tc>
        <w:tc>
          <w:tcPr>
            <w:tcW w:type="dxa" w:w="1134"/>
            <w:shd w:val="clear" w:color="auto" w:fill="F4F7FB"/>
          </w:tcPr>
          <w:p>
            <w:pPr>
              <w:spacing w:after="0" w:before="0"/>
            </w:pPr>
            <w:r/>
            <w:r>
              <w:rPr>
                <w:rFonts w:ascii="Times New Roman" w:hAnsi="Times New Roman" w:cs="Times New Roman"/>
                <w:b w:val="0"/>
                <w:i w:val="0"/>
                <w:color w:val="1F2937"/>
                <w:sz w:val="19"/>
              </w:rPr>
              <w:t>Admin nhập</w:t>
            </w:r>
          </w:p>
        </w:tc>
        <w:tc>
          <w:tcPr>
            <w:tcW w:type="dxa" w:w="3628"/>
            <w:shd w:val="clear" w:color="auto" w:fill="F4F7FB"/>
          </w:tcPr>
          <w:p>
            <w:pPr>
              <w:spacing w:after="0" w:before="0"/>
            </w:pPr>
            <w:r/>
            <w:r>
              <w:rPr>
                <w:rFonts w:ascii="Times New Roman" w:hAnsi="Times New Roman" w:cs="Times New Roman"/>
                <w:b w:val="0"/>
                <w:i w:val="0"/>
                <w:color w:val="1F2937"/>
                <w:sz w:val="19"/>
              </w:rPr>
              <w:t>Kiểm tra kiến thức E-learning (3%); Chứng chỉ hành nghề &amp; đào tạo (3%); Cập nhật kiến thức mới &amp; chia sẻ (3%)</w:t>
            </w:r>
          </w:p>
        </w:tc>
      </w:tr>
      <w:tr>
        <w:tc>
          <w:tcPr>
            <w:tcW w:type="dxa" w:w="1814"/>
          </w:tcPr>
          <w:p>
            <w:pPr>
              <w:spacing w:after="0" w:before="0"/>
              <w:jc w:val="center"/>
            </w:pPr>
            <w:r/>
            <w:r>
              <w:rPr>
                <w:rFonts w:ascii="Times New Roman" w:hAnsi="Times New Roman" w:cs="Times New Roman"/>
                <w:b w:val="0"/>
                <w:i w:val="0"/>
                <w:color w:val="1F2937"/>
                <w:sz w:val="19"/>
              </w:rPr>
              <w:t>B – Sale/CSKH (40%)</w:t>
            </w:r>
          </w:p>
        </w:tc>
        <w:tc>
          <w:tcPr>
            <w:tcW w:type="dxa" w:w="1928"/>
          </w:tcPr>
          <w:p>
            <w:pPr>
              <w:spacing w:after="0" w:before="0"/>
            </w:pPr>
            <w:r/>
            <w:r>
              <w:rPr>
                <w:rFonts w:ascii="Times New Roman" w:hAnsi="Times New Roman" w:cs="Times New Roman"/>
                <w:b w:val="0"/>
                <w:i w:val="0"/>
                <w:color w:val="1F2937"/>
                <w:sz w:val="19"/>
              </w:rPr>
              <w:t>B1. Gọi điện &amp; tiếp cận KH inactive</w:t>
            </w:r>
          </w:p>
        </w:tc>
        <w:tc>
          <w:tcPr>
            <w:tcW w:type="dxa" w:w="907"/>
          </w:tcPr>
          <w:p>
            <w:pPr>
              <w:spacing w:after="0" w:before="0"/>
            </w:pPr>
            <w:r/>
            <w:r>
              <w:rPr>
                <w:rFonts w:ascii="Times New Roman" w:hAnsi="Times New Roman" w:cs="Times New Roman"/>
                <w:b w:val="0"/>
                <w:i w:val="0"/>
                <w:color w:val="1F2937"/>
                <w:sz w:val="19"/>
              </w:rPr>
              <w:t>12%</w:t>
            </w:r>
          </w:p>
        </w:tc>
        <w:tc>
          <w:tcPr>
            <w:tcW w:type="dxa" w:w="1134"/>
          </w:tcPr>
          <w:p>
            <w:pPr>
              <w:spacing w:after="0" w:before="0"/>
            </w:pPr>
            <w:r/>
            <w:r>
              <w:rPr>
                <w:rFonts w:ascii="Times New Roman" w:hAnsi="Times New Roman" w:cs="Times New Roman"/>
                <w:b w:val="0"/>
                <w:i w:val="0"/>
                <w:color w:val="1F2937"/>
                <w:sz w:val="19"/>
              </w:rPr>
              <w:t>CRM tự tính</w:t>
            </w:r>
          </w:p>
        </w:tc>
        <w:tc>
          <w:tcPr>
            <w:tcW w:type="dxa" w:w="3628"/>
          </w:tcPr>
          <w:p>
            <w:pPr>
              <w:spacing w:after="0" w:before="0"/>
            </w:pPr>
            <w:r/>
            <w:r>
              <w:rPr>
                <w:rFonts w:ascii="Times New Roman" w:hAnsi="Times New Roman" w:cs="Times New Roman"/>
                <w:b w:val="0"/>
                <w:i w:val="0"/>
                <w:color w:val="1F2937"/>
                <w:sz w:val="19"/>
              </w:rPr>
              <w:t>Số KH được gọi / tháng (8%); Tỷ lệ liên lạc được (4%)</w:t>
            </w:r>
          </w:p>
        </w:tc>
      </w:tr>
      <w:tr>
        <w:tc>
          <w:tcPr>
            <w:tcW w:type="dxa" w:w="1814"/>
            <w:shd w:val="clear" w:color="auto" w:fill="F4F7FB"/>
          </w:tcPr>
          <w:p>
            <w:pPr>
              <w:spacing w:after="0" w:before="0"/>
              <w:jc w:val="center"/>
            </w:pPr>
            <w:r/>
            <w:r>
              <w:rPr>
                <w:rFonts w:ascii="Times New Roman" w:hAnsi="Times New Roman" w:cs="Times New Roman"/>
                <w:b w:val="0"/>
                <w:i w:val="0"/>
                <w:color w:val="1F2937"/>
                <w:sz w:val="19"/>
              </w:rPr>
            </w:r>
          </w:p>
        </w:tc>
        <w:tc>
          <w:tcPr>
            <w:tcW w:type="dxa" w:w="1928"/>
            <w:shd w:val="clear" w:color="auto" w:fill="F4F7FB"/>
          </w:tcPr>
          <w:p>
            <w:pPr>
              <w:spacing w:after="0" w:before="0"/>
            </w:pPr>
            <w:r/>
            <w:r>
              <w:rPr>
                <w:rFonts w:ascii="Times New Roman" w:hAnsi="Times New Roman" w:cs="Times New Roman"/>
                <w:b w:val="0"/>
                <w:i w:val="0"/>
                <w:color w:val="1F2937"/>
                <w:sz w:val="19"/>
              </w:rPr>
              <w:t>B2. ICP – Phân nhóm KH trên CRM</w:t>
            </w:r>
          </w:p>
        </w:tc>
        <w:tc>
          <w:tcPr>
            <w:tcW w:type="dxa" w:w="907"/>
            <w:shd w:val="clear" w:color="auto" w:fill="F4F7FB"/>
          </w:tcPr>
          <w:p>
            <w:pPr>
              <w:spacing w:after="0" w:before="0"/>
            </w:pPr>
            <w:r/>
            <w:r>
              <w:rPr>
                <w:rFonts w:ascii="Times New Roman" w:hAnsi="Times New Roman" w:cs="Times New Roman"/>
                <w:b w:val="0"/>
                <w:i w:val="0"/>
                <w:color w:val="1F2937"/>
                <w:sz w:val="19"/>
              </w:rPr>
              <w:t>8%</w:t>
            </w:r>
          </w:p>
        </w:tc>
        <w:tc>
          <w:tcPr>
            <w:tcW w:type="dxa" w:w="1134"/>
            <w:shd w:val="clear" w:color="auto" w:fill="F4F7FB"/>
          </w:tcPr>
          <w:p>
            <w:pPr>
              <w:spacing w:after="0" w:before="0"/>
            </w:pPr>
            <w:r/>
            <w:r>
              <w:rPr>
                <w:rFonts w:ascii="Times New Roman" w:hAnsi="Times New Roman" w:cs="Times New Roman"/>
                <w:b w:val="0"/>
                <w:i w:val="0"/>
                <w:color w:val="1F2937"/>
                <w:sz w:val="19"/>
              </w:rPr>
              <w:t>CRM tự tính</w:t>
            </w:r>
          </w:p>
        </w:tc>
        <w:tc>
          <w:tcPr>
            <w:tcW w:type="dxa" w:w="3628"/>
            <w:shd w:val="clear" w:color="auto" w:fill="F4F7FB"/>
          </w:tcPr>
          <w:p>
            <w:pPr>
              <w:spacing w:after="0" w:before="0"/>
            </w:pPr>
            <w:r/>
            <w:r>
              <w:rPr>
                <w:rFonts w:ascii="Times New Roman" w:hAnsi="Times New Roman" w:cs="Times New Roman"/>
                <w:b w:val="0"/>
                <w:i w:val="0"/>
                <w:color w:val="1F2937"/>
                <w:sz w:val="19"/>
              </w:rPr>
              <w:t>Cập nhật phân nhóm KH sau mỗi cuộc gọi (4%); Chất lượng data KH trên CRM (4%)</w:t>
            </w:r>
          </w:p>
        </w:tc>
      </w:tr>
      <w:tr>
        <w:tc>
          <w:tcPr>
            <w:tcW w:type="dxa" w:w="1814"/>
          </w:tcPr>
          <w:p>
            <w:pPr>
              <w:spacing w:after="0" w:before="0"/>
              <w:jc w:val="center"/>
            </w:pPr>
            <w:r/>
            <w:r>
              <w:rPr>
                <w:rFonts w:ascii="Times New Roman" w:hAnsi="Times New Roman" w:cs="Times New Roman"/>
                <w:b w:val="0"/>
                <w:i w:val="0"/>
                <w:color w:val="1F2937"/>
                <w:sz w:val="19"/>
              </w:rPr>
            </w:r>
          </w:p>
        </w:tc>
        <w:tc>
          <w:tcPr>
            <w:tcW w:type="dxa" w:w="1928"/>
          </w:tcPr>
          <w:p>
            <w:pPr>
              <w:spacing w:after="0" w:before="0"/>
            </w:pPr>
            <w:r/>
            <w:r>
              <w:rPr>
                <w:rFonts w:ascii="Times New Roman" w:hAnsi="Times New Roman" w:cs="Times New Roman"/>
                <w:b w:val="0"/>
                <w:i w:val="0"/>
                <w:color w:val="1F2937"/>
                <w:sz w:val="19"/>
              </w:rPr>
              <w:t>B3. AAR – Tái kích hoạt giao dịch</w:t>
            </w:r>
          </w:p>
        </w:tc>
        <w:tc>
          <w:tcPr>
            <w:tcW w:type="dxa" w:w="907"/>
          </w:tcPr>
          <w:p>
            <w:pPr>
              <w:spacing w:after="0" w:before="0"/>
            </w:pPr>
            <w:r/>
            <w:r>
              <w:rPr>
                <w:rFonts w:ascii="Times New Roman" w:hAnsi="Times New Roman" w:cs="Times New Roman"/>
                <w:b w:val="0"/>
                <w:i w:val="0"/>
                <w:color w:val="1F2937"/>
                <w:sz w:val="19"/>
              </w:rPr>
              <w:t>12%</w:t>
            </w:r>
          </w:p>
        </w:tc>
        <w:tc>
          <w:tcPr>
            <w:tcW w:type="dxa" w:w="1134"/>
          </w:tcPr>
          <w:p>
            <w:pPr>
              <w:spacing w:after="0" w:before="0"/>
            </w:pPr>
            <w:r/>
            <w:r>
              <w:rPr>
                <w:rFonts w:ascii="Times New Roman" w:hAnsi="Times New Roman" w:cs="Times New Roman"/>
                <w:b w:val="0"/>
                <w:i w:val="0"/>
                <w:color w:val="1F2937"/>
                <w:sz w:val="19"/>
              </w:rPr>
              <w:t>CRM tự tính</w:t>
            </w:r>
          </w:p>
        </w:tc>
        <w:tc>
          <w:tcPr>
            <w:tcW w:type="dxa" w:w="3628"/>
          </w:tcPr>
          <w:p>
            <w:pPr>
              <w:spacing w:after="0" w:before="0"/>
            </w:pPr>
            <w:r/>
            <w:r>
              <w:rPr>
                <w:rFonts w:ascii="Times New Roman" w:hAnsi="Times New Roman" w:cs="Times New Roman"/>
                <w:b w:val="0"/>
                <w:i w:val="0"/>
                <w:color w:val="1F2937"/>
                <w:sz w:val="19"/>
              </w:rPr>
              <w:t>Số KH tái kích hoạt / tháng (6%); LTV – Phí GD phát sinh từ KH tái kích hoạt (4%); Giới thiệu chương trình Referral (2%)</w:t>
            </w:r>
          </w:p>
        </w:tc>
      </w:tr>
      <w:tr>
        <w:tc>
          <w:tcPr>
            <w:tcW w:type="dxa" w:w="1814"/>
            <w:shd w:val="clear" w:color="auto" w:fill="F4F7FB"/>
          </w:tcPr>
          <w:p>
            <w:pPr>
              <w:spacing w:after="0" w:before="0"/>
              <w:jc w:val="center"/>
            </w:pPr>
            <w:r/>
            <w:r>
              <w:rPr>
                <w:rFonts w:ascii="Times New Roman" w:hAnsi="Times New Roman" w:cs="Times New Roman"/>
                <w:b w:val="0"/>
                <w:i w:val="0"/>
                <w:color w:val="1F2937"/>
                <w:sz w:val="19"/>
              </w:rPr>
            </w:r>
          </w:p>
        </w:tc>
        <w:tc>
          <w:tcPr>
            <w:tcW w:type="dxa" w:w="1928"/>
            <w:shd w:val="clear" w:color="auto" w:fill="F4F7FB"/>
          </w:tcPr>
          <w:p>
            <w:pPr>
              <w:spacing w:after="0" w:before="0"/>
            </w:pPr>
            <w:r/>
            <w:r>
              <w:rPr>
                <w:rFonts w:ascii="Times New Roman" w:hAnsi="Times New Roman" w:cs="Times New Roman"/>
                <w:b w:val="0"/>
                <w:i w:val="0"/>
                <w:color w:val="1F2937"/>
                <w:sz w:val="19"/>
              </w:rPr>
              <w:t>B4. Hỗ trợ CSKH &amp; chuyển đổi nhóm KH</w:t>
            </w:r>
          </w:p>
        </w:tc>
        <w:tc>
          <w:tcPr>
            <w:tcW w:type="dxa" w:w="907"/>
            <w:shd w:val="clear" w:color="auto" w:fill="F4F7FB"/>
          </w:tcPr>
          <w:p>
            <w:pPr>
              <w:spacing w:after="0" w:before="0"/>
            </w:pPr>
            <w:r/>
            <w:r>
              <w:rPr>
                <w:rFonts w:ascii="Times New Roman" w:hAnsi="Times New Roman" w:cs="Times New Roman"/>
                <w:b w:val="0"/>
                <w:i w:val="0"/>
                <w:color w:val="1F2937"/>
                <w:sz w:val="19"/>
              </w:rPr>
              <w:t>8%</w:t>
            </w:r>
          </w:p>
        </w:tc>
        <w:tc>
          <w:tcPr>
            <w:tcW w:type="dxa" w:w="1134"/>
            <w:shd w:val="clear" w:color="auto" w:fill="F4F7FB"/>
          </w:tcPr>
          <w:p>
            <w:pPr>
              <w:spacing w:after="0" w:before="0"/>
            </w:pPr>
            <w:r/>
            <w:r>
              <w:rPr>
                <w:rFonts w:ascii="Times New Roman" w:hAnsi="Times New Roman" w:cs="Times New Roman"/>
                <w:b w:val="0"/>
                <w:i w:val="0"/>
                <w:color w:val="1F2937"/>
                <w:sz w:val="19"/>
              </w:rPr>
              <w:t>CRM tự tính</w:t>
            </w:r>
          </w:p>
        </w:tc>
        <w:tc>
          <w:tcPr>
            <w:tcW w:type="dxa" w:w="3628"/>
            <w:shd w:val="clear" w:color="auto" w:fill="F4F7FB"/>
          </w:tcPr>
          <w:p>
            <w:pPr>
              <w:spacing w:after="0" w:before="0"/>
            </w:pPr>
            <w:r/>
            <w:r>
              <w:rPr>
                <w:rFonts w:ascii="Times New Roman" w:hAnsi="Times New Roman" w:cs="Times New Roman"/>
                <w:b w:val="0"/>
                <w:i w:val="0"/>
                <w:color w:val="1F2937"/>
                <w:sz w:val="19"/>
              </w:rPr>
              <w:t>Số KH được hỗ trợ chăm sóc thành công (3%); Số KH sử dụng dịch vụ/sản phẩm mới (2%); Tỷ lệ chuyển đổi nhóm KH (3%)</w:t>
            </w:r>
          </w:p>
        </w:tc>
      </w:tr>
    </w:tbl>
    <w:p>
      <w:pPr>
        <w:spacing w:after="40"/>
      </w:pPr>
    </w:p>
    <w:p>
      <w:pPr>
        <w:keepNext/>
        <w:spacing w:before="160" w:after="60"/>
      </w:pPr>
      <w:r>
        <w:rPr>
          <w:rFonts w:ascii="Times New Roman" w:hAnsi="Times New Roman" w:cs="Times New Roman"/>
          <w:b/>
          <w:i w:val="0"/>
          <w:color w:val="444B55"/>
          <w:sz w:val="22"/>
        </w:rPr>
        <w:t>E.1.2. Bộ KPI SA_SUP – Giám sát Sale Admin</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trPr>
        <w:tc>
          <w:tcPr>
            <w:tcW w:type="dxa" w:w="1814"/>
            <w:shd w:val="clear" w:color="auto" w:fill="1F3B73"/>
          </w:tcPr>
          <w:p>
            <w:pPr>
              <w:spacing w:after="0" w:before="0"/>
              <w:jc w:val="center"/>
            </w:pPr>
            <w:r/>
            <w:r>
              <w:rPr>
                <w:rFonts w:ascii="Times New Roman" w:hAnsi="Times New Roman" w:cs="Times New Roman"/>
                <w:b/>
                <w:i w:val="0"/>
                <w:color w:val="FFFFFF"/>
                <w:sz w:val="19"/>
              </w:rPr>
              <w:t>Phần</w:t>
            </w:r>
          </w:p>
        </w:tc>
        <w:tc>
          <w:tcPr>
            <w:tcW w:type="dxa" w:w="1928"/>
            <w:shd w:val="clear" w:color="auto" w:fill="1F3B73"/>
          </w:tcPr>
          <w:p>
            <w:pPr>
              <w:spacing w:after="0" w:before="0"/>
              <w:jc w:val="center"/>
            </w:pPr>
            <w:r/>
            <w:r>
              <w:rPr>
                <w:rFonts w:ascii="Times New Roman" w:hAnsi="Times New Roman" w:cs="Times New Roman"/>
                <w:b/>
                <w:i w:val="0"/>
                <w:color w:val="FFFFFF"/>
                <w:sz w:val="19"/>
              </w:rPr>
              <w:t>Nhóm chỉ tiêu</w:t>
            </w:r>
          </w:p>
        </w:tc>
        <w:tc>
          <w:tcPr>
            <w:tcW w:type="dxa" w:w="907"/>
            <w:shd w:val="clear" w:color="auto" w:fill="1F3B73"/>
          </w:tcPr>
          <w:p>
            <w:pPr>
              <w:spacing w:after="0" w:before="0"/>
              <w:jc w:val="center"/>
            </w:pPr>
            <w:r/>
            <w:r>
              <w:rPr>
                <w:rFonts w:ascii="Times New Roman" w:hAnsi="Times New Roman" w:cs="Times New Roman"/>
                <w:b/>
                <w:i w:val="0"/>
                <w:color w:val="FFFFFF"/>
                <w:sz w:val="19"/>
              </w:rPr>
              <w:t>Trọng số</w:t>
            </w:r>
          </w:p>
        </w:tc>
        <w:tc>
          <w:tcPr>
            <w:tcW w:type="dxa" w:w="4762"/>
            <w:shd w:val="clear" w:color="auto" w:fill="1F3B73"/>
          </w:tcPr>
          <w:p>
            <w:pPr>
              <w:spacing w:after="0" w:before="0"/>
              <w:jc w:val="center"/>
            </w:pPr>
            <w:r/>
            <w:r>
              <w:rPr>
                <w:rFonts w:ascii="Times New Roman" w:hAnsi="Times New Roman" w:cs="Times New Roman"/>
                <w:b/>
                <w:i w:val="0"/>
                <w:color w:val="FFFFFF"/>
                <w:sz w:val="19"/>
              </w:rPr>
              <w:t>Các chỉ tiêu</w:t>
            </w:r>
          </w:p>
        </w:tc>
      </w:tr>
      <w:tr>
        <w:tc>
          <w:tcPr>
            <w:tcW w:type="dxa" w:w="1814"/>
          </w:tcPr>
          <w:p>
            <w:pPr>
              <w:spacing w:after="0" w:before="0"/>
              <w:jc w:val="center"/>
            </w:pPr>
            <w:r/>
            <w:r>
              <w:rPr>
                <w:rFonts w:ascii="Times New Roman" w:hAnsi="Times New Roman" w:cs="Times New Roman"/>
                <w:b w:val="0"/>
                <w:i w:val="0"/>
                <w:color w:val="1F2937"/>
                <w:sz w:val="19"/>
              </w:rPr>
              <w:t>A – Nghiệp vụ Admin (60%)</w:t>
            </w:r>
          </w:p>
        </w:tc>
        <w:tc>
          <w:tcPr>
            <w:tcW w:type="dxa" w:w="1928"/>
          </w:tcPr>
          <w:p>
            <w:pPr>
              <w:spacing w:after="0" w:before="0"/>
            </w:pPr>
            <w:r/>
            <w:r>
              <w:rPr>
                <w:rFonts w:ascii="Times New Roman" w:hAnsi="Times New Roman" w:cs="Times New Roman"/>
                <w:b w:val="0"/>
                <w:i w:val="0"/>
                <w:color w:val="1F2937"/>
                <w:sz w:val="19"/>
              </w:rPr>
              <w:t>A1. Vận hành &amp; quản lý NV</w:t>
            </w:r>
          </w:p>
        </w:tc>
        <w:tc>
          <w:tcPr>
            <w:tcW w:type="dxa" w:w="907"/>
          </w:tcPr>
          <w:p>
            <w:pPr>
              <w:spacing w:after="0" w:before="0"/>
            </w:pPr>
            <w:r/>
            <w:r>
              <w:rPr>
                <w:rFonts w:ascii="Times New Roman" w:hAnsi="Times New Roman" w:cs="Times New Roman"/>
                <w:b w:val="0"/>
                <w:i w:val="0"/>
                <w:color w:val="1F2937"/>
                <w:sz w:val="19"/>
              </w:rPr>
              <w:t>24%</w:t>
            </w:r>
          </w:p>
        </w:tc>
        <w:tc>
          <w:tcPr>
            <w:tcW w:type="dxa" w:w="4762"/>
          </w:tcPr>
          <w:p>
            <w:pPr>
              <w:spacing w:after="0" w:before="0"/>
            </w:pPr>
            <w:r/>
            <w:r>
              <w:rPr>
                <w:rFonts w:ascii="Times New Roman" w:hAnsi="Times New Roman" w:cs="Times New Roman"/>
                <w:b w:val="0"/>
                <w:i w:val="0"/>
                <w:color w:val="1F2937"/>
                <w:sz w:val="19"/>
              </w:rPr>
              <w:t>Quản lý, giám sát NV giao dịch (5%); Giám sát mở TK và lệnh giao dịch (5%); Giám sát lưu ký, giao dịch tiền và ký quỹ (5%); Hiệu quả quản lý nhân viên (4%); Công việc vận hành khác (5%)</w:t>
            </w:r>
          </w:p>
        </w:tc>
      </w:tr>
      <w:tr>
        <w:tc>
          <w:tcPr>
            <w:tcW w:type="dxa" w:w="1814"/>
            <w:shd w:val="clear" w:color="auto" w:fill="F4F7FB"/>
          </w:tcPr>
          <w:p>
            <w:pPr>
              <w:spacing w:after="0" w:before="0"/>
              <w:jc w:val="center"/>
            </w:pPr>
            <w:r/>
            <w:r>
              <w:rPr>
                <w:rFonts w:ascii="Times New Roman" w:hAnsi="Times New Roman" w:cs="Times New Roman"/>
                <w:b w:val="0"/>
                <w:i w:val="0"/>
                <w:color w:val="1F2937"/>
                <w:sz w:val="19"/>
              </w:rPr>
            </w:r>
          </w:p>
        </w:tc>
        <w:tc>
          <w:tcPr>
            <w:tcW w:type="dxa" w:w="1928"/>
            <w:shd w:val="clear" w:color="auto" w:fill="F4F7FB"/>
          </w:tcPr>
          <w:p>
            <w:pPr>
              <w:spacing w:after="0" w:before="0"/>
            </w:pPr>
            <w:r/>
            <w:r>
              <w:rPr>
                <w:rFonts w:ascii="Times New Roman" w:hAnsi="Times New Roman" w:cs="Times New Roman"/>
                <w:b w:val="0"/>
                <w:i w:val="0"/>
                <w:color w:val="1F2937"/>
                <w:sz w:val="19"/>
              </w:rPr>
              <w:t>A2. Dự án &amp; cải tiến</w:t>
            </w:r>
          </w:p>
        </w:tc>
        <w:tc>
          <w:tcPr>
            <w:tcW w:type="dxa" w:w="907"/>
            <w:shd w:val="clear" w:color="auto" w:fill="F4F7FB"/>
          </w:tcPr>
          <w:p>
            <w:pPr>
              <w:spacing w:after="0" w:before="0"/>
            </w:pPr>
            <w:r/>
            <w:r>
              <w:rPr>
                <w:rFonts w:ascii="Times New Roman" w:hAnsi="Times New Roman" w:cs="Times New Roman"/>
                <w:b w:val="0"/>
                <w:i w:val="0"/>
                <w:color w:val="1F2937"/>
                <w:sz w:val="19"/>
              </w:rPr>
              <w:t>15%</w:t>
            </w:r>
          </w:p>
        </w:tc>
        <w:tc>
          <w:tcPr>
            <w:tcW w:type="dxa" w:w="4762"/>
            <w:shd w:val="clear" w:color="auto" w:fill="F4F7FB"/>
          </w:tcPr>
          <w:p>
            <w:pPr>
              <w:spacing w:after="0" w:before="0"/>
            </w:pPr>
            <w:r/>
            <w:r>
              <w:rPr>
                <w:rFonts w:ascii="Times New Roman" w:hAnsi="Times New Roman" w:cs="Times New Roman"/>
                <w:b w:val="0"/>
                <w:i w:val="0"/>
                <w:color w:val="1F2937"/>
                <w:sz w:val="19"/>
              </w:rPr>
              <w:t>Dẫn dắt dự án (9%); Đề xuất cải tiến sản phẩm, dịch vụ và quy trình (6%)</w:t>
            </w:r>
          </w:p>
        </w:tc>
      </w:tr>
      <w:tr>
        <w:tc>
          <w:tcPr>
            <w:tcW w:type="dxa" w:w="1814"/>
          </w:tcPr>
          <w:p>
            <w:pPr>
              <w:spacing w:after="0" w:before="0"/>
              <w:jc w:val="center"/>
            </w:pPr>
            <w:r/>
            <w:r>
              <w:rPr>
                <w:rFonts w:ascii="Times New Roman" w:hAnsi="Times New Roman" w:cs="Times New Roman"/>
                <w:b w:val="0"/>
                <w:i w:val="0"/>
                <w:color w:val="1F2937"/>
                <w:sz w:val="19"/>
              </w:rPr>
            </w:r>
          </w:p>
        </w:tc>
        <w:tc>
          <w:tcPr>
            <w:tcW w:type="dxa" w:w="1928"/>
          </w:tcPr>
          <w:p>
            <w:pPr>
              <w:spacing w:after="0" w:before="0"/>
            </w:pPr>
            <w:r/>
            <w:r>
              <w:rPr>
                <w:rFonts w:ascii="Times New Roman" w:hAnsi="Times New Roman" w:cs="Times New Roman"/>
                <w:b w:val="0"/>
                <w:i w:val="0"/>
                <w:color w:val="1F2937"/>
                <w:sz w:val="19"/>
              </w:rPr>
              <w:t>A3. Tuân thủ &amp; thái độ lãnh đạo</w:t>
            </w:r>
          </w:p>
        </w:tc>
        <w:tc>
          <w:tcPr>
            <w:tcW w:type="dxa" w:w="907"/>
          </w:tcPr>
          <w:p>
            <w:pPr>
              <w:spacing w:after="0" w:before="0"/>
            </w:pPr>
            <w:r/>
            <w:r>
              <w:rPr>
                <w:rFonts w:ascii="Times New Roman" w:hAnsi="Times New Roman" w:cs="Times New Roman"/>
                <w:b w:val="0"/>
                <w:i w:val="0"/>
                <w:color w:val="1F2937"/>
                <w:sz w:val="19"/>
              </w:rPr>
              <w:t>11%</w:t>
            </w:r>
          </w:p>
        </w:tc>
        <w:tc>
          <w:tcPr>
            <w:tcW w:type="dxa" w:w="4762"/>
          </w:tcPr>
          <w:p>
            <w:pPr>
              <w:spacing w:after="0" w:before="0"/>
            </w:pPr>
            <w:r/>
            <w:r>
              <w:rPr>
                <w:rFonts w:ascii="Times New Roman" w:hAnsi="Times New Roman" w:cs="Times New Roman"/>
                <w:b w:val="0"/>
                <w:i w:val="0"/>
                <w:color w:val="1F2937"/>
                <w:sz w:val="19"/>
              </w:rPr>
              <w:t>Tuân thủ và nêu gương (4%); Xây dựng đội nhóm và sự kiện (7%)</w:t>
            </w:r>
          </w:p>
        </w:tc>
      </w:tr>
      <w:tr>
        <w:tc>
          <w:tcPr>
            <w:tcW w:type="dxa" w:w="1814"/>
            <w:shd w:val="clear" w:color="auto" w:fill="F4F7FB"/>
          </w:tcPr>
          <w:p>
            <w:pPr>
              <w:spacing w:after="0" w:before="0"/>
              <w:jc w:val="center"/>
            </w:pPr>
            <w:r/>
            <w:r>
              <w:rPr>
                <w:rFonts w:ascii="Times New Roman" w:hAnsi="Times New Roman" w:cs="Times New Roman"/>
                <w:b w:val="0"/>
                <w:i w:val="0"/>
                <w:color w:val="1F2937"/>
                <w:sz w:val="19"/>
              </w:rPr>
            </w:r>
          </w:p>
        </w:tc>
        <w:tc>
          <w:tcPr>
            <w:tcW w:type="dxa" w:w="1928"/>
            <w:shd w:val="clear" w:color="auto" w:fill="F4F7FB"/>
          </w:tcPr>
          <w:p>
            <w:pPr>
              <w:spacing w:after="0" w:before="0"/>
            </w:pPr>
            <w:r/>
            <w:r>
              <w:rPr>
                <w:rFonts w:ascii="Times New Roman" w:hAnsi="Times New Roman" w:cs="Times New Roman"/>
                <w:b w:val="0"/>
                <w:i w:val="0"/>
                <w:color w:val="1F2937"/>
                <w:sz w:val="19"/>
              </w:rPr>
              <w:t>A4. Kiến thức &amp; học hỏi</w:t>
            </w:r>
          </w:p>
        </w:tc>
        <w:tc>
          <w:tcPr>
            <w:tcW w:type="dxa" w:w="907"/>
            <w:shd w:val="clear" w:color="auto" w:fill="F4F7FB"/>
          </w:tcPr>
          <w:p>
            <w:pPr>
              <w:spacing w:after="0" w:before="0"/>
            </w:pPr>
            <w:r/>
            <w:r>
              <w:rPr>
                <w:rFonts w:ascii="Times New Roman" w:hAnsi="Times New Roman" w:cs="Times New Roman"/>
                <w:b w:val="0"/>
                <w:i w:val="0"/>
                <w:color w:val="1F2937"/>
                <w:sz w:val="19"/>
              </w:rPr>
              <w:t>10%</w:t>
            </w:r>
          </w:p>
        </w:tc>
        <w:tc>
          <w:tcPr>
            <w:tcW w:type="dxa" w:w="4762"/>
            <w:shd w:val="clear" w:color="auto" w:fill="F4F7FB"/>
          </w:tcPr>
          <w:p>
            <w:pPr>
              <w:spacing w:after="0" w:before="0"/>
            </w:pPr>
            <w:r/>
            <w:r>
              <w:rPr>
                <w:rFonts w:ascii="Times New Roman" w:hAnsi="Times New Roman" w:cs="Times New Roman"/>
                <w:b w:val="0"/>
                <w:i w:val="0"/>
                <w:color w:val="1F2937"/>
                <w:sz w:val="19"/>
              </w:rPr>
              <w:t>Kiểm tra kiến thức và chứng chỉ (5%); Cập nhật và lan truyền kiến thức (5%)</w:t>
            </w:r>
          </w:p>
        </w:tc>
      </w:tr>
      <w:tr>
        <w:tc>
          <w:tcPr>
            <w:tcW w:type="dxa" w:w="1814"/>
          </w:tcPr>
          <w:p>
            <w:pPr>
              <w:spacing w:after="0" w:before="0"/>
              <w:jc w:val="center"/>
            </w:pPr>
            <w:r/>
            <w:r>
              <w:rPr>
                <w:rFonts w:ascii="Times New Roman" w:hAnsi="Times New Roman" w:cs="Times New Roman"/>
                <w:b w:val="0"/>
                <w:i w:val="0"/>
                <w:color w:val="1F2937"/>
                <w:sz w:val="19"/>
              </w:rPr>
              <w:t>B – Sale/CSKH (40%)</w:t>
            </w:r>
          </w:p>
        </w:tc>
        <w:tc>
          <w:tcPr>
            <w:tcW w:type="dxa" w:w="1928"/>
          </w:tcPr>
          <w:p>
            <w:pPr>
              <w:spacing w:after="0" w:before="0"/>
            </w:pPr>
            <w:r/>
            <w:r>
              <w:rPr>
                <w:rFonts w:ascii="Times New Roman" w:hAnsi="Times New Roman" w:cs="Times New Roman"/>
                <w:b w:val="0"/>
                <w:i w:val="0"/>
                <w:color w:val="1F2937"/>
                <w:sz w:val="19"/>
              </w:rPr>
              <w:t>B1 – B4</w:t>
            </w:r>
          </w:p>
        </w:tc>
        <w:tc>
          <w:tcPr>
            <w:tcW w:type="dxa" w:w="907"/>
          </w:tcPr>
          <w:p>
            <w:pPr>
              <w:spacing w:after="0" w:before="0"/>
            </w:pPr>
            <w:r/>
            <w:r>
              <w:rPr>
                <w:rFonts w:ascii="Times New Roman" w:hAnsi="Times New Roman" w:cs="Times New Roman"/>
                <w:b w:val="0"/>
                <w:i w:val="0"/>
                <w:color w:val="1F2937"/>
                <w:sz w:val="19"/>
              </w:rPr>
              <w:t>40%</w:t>
            </w:r>
          </w:p>
        </w:tc>
        <w:tc>
          <w:tcPr>
            <w:tcW w:type="dxa" w:w="4762"/>
          </w:tcPr>
          <w:p>
            <w:pPr>
              <w:spacing w:after="0" w:before="0"/>
            </w:pPr>
            <w:r/>
            <w:r>
              <w:rPr>
                <w:rFonts w:ascii="Times New Roman" w:hAnsi="Times New Roman" w:cs="Times New Roman"/>
                <w:b w:val="0"/>
                <w:i w:val="0"/>
                <w:color w:val="1F2937"/>
                <w:sz w:val="19"/>
              </w:rPr>
              <w:t>Cùng cấu trúc 4 nhóm như bộ SA, nhưng đo trên toàn đội: tỷ lệ hoàn thành chỉ tiêu gọi của đội và chất lượng dữ liệu của đội</w:t>
            </w:r>
          </w:p>
        </w:tc>
      </w:tr>
    </w:tbl>
    <w:p>
      <w:pPr>
        <w:spacing w:after="40"/>
      </w:pPr>
    </w:p>
    <w:p>
      <w:pPr>
        <w:keepNext/>
        <w:spacing w:before="200" w:after="80"/>
      </w:pPr>
      <w:r>
        <w:rPr>
          <w:rFonts w:ascii="Times New Roman" w:hAnsi="Times New Roman" w:cs="Times New Roman"/>
          <w:b/>
          <w:i w:val="0"/>
          <w:color w:val="1F3B73"/>
          <w:sz w:val="24"/>
        </w:rPr>
        <w:t>E.2. KPI Admin</w:t>
      </w:r>
    </w:p>
    <w:p>
      <w:pPr>
        <w:keepNext/>
        <w:spacing w:before="160" w:after="60"/>
      </w:pPr>
      <w:r>
        <w:rPr>
          <w:rFonts w:ascii="Times New Roman" w:hAnsi="Times New Roman" w:cs="Times New Roman"/>
          <w:b/>
          <w:i w:val="0"/>
          <w:color w:val="444B55"/>
          <w:sz w:val="22"/>
        </w:rPr>
        <w:t>E.2.1. Tab Bảng xếp hạng</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i w:val="0"/>
          <w:color w:val="1F2937"/>
          <w:sz w:val="22"/>
        </w:rPr>
        <w:t xml:space="preserve">Xếp hạng nhân viên theo điểm KPI tổng hợp của kỳ: </w:t>
      </w:r>
      <w:r>
        <w:rPr>
          <w:rFonts w:ascii="Times New Roman" w:hAnsi="Times New Roman" w:cs="Times New Roman"/>
          <w:b w:val="0"/>
          <w:i w:val="0"/>
          <w:color w:val="1F2937"/>
          <w:sz w:val="22"/>
        </w:rPr>
        <w:t>Bảng A, Bảng B, Tổng điểm, Phí GD, Tái kích hoạt và trạng thái Điều kiện cổng.</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val="0"/>
          <w:i w:val="0"/>
          <w:color w:val="1F2937"/>
          <w:sz w:val="22"/>
        </w:rPr>
        <w:t>Lọc theo chi nhánh và theo bộ KPI; chọn tiêu chí xếp hạng; tìm kiếm theo tên hoặc mã nhân viên.</w:t>
      </w:r>
    </w:p>
    <w:p>
      <w:pPr>
        <w:keepNext/>
        <w:spacing w:before="160" w:after="60"/>
      </w:pPr>
      <w:r>
        <w:rPr>
          <w:rFonts w:ascii="Times New Roman" w:hAnsi="Times New Roman" w:cs="Times New Roman"/>
          <w:b/>
          <w:i w:val="0"/>
          <w:color w:val="444B55"/>
          <w:sz w:val="22"/>
        </w:rPr>
        <w:t>E.2.2. Tab Đặt chỉ tiêu</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i w:val="0"/>
          <w:color w:val="1F2937"/>
          <w:sz w:val="22"/>
        </w:rPr>
        <w:t xml:space="preserve">Ma trận giao target: </w:t>
      </w:r>
      <w:r>
        <w:rPr>
          <w:rFonts w:ascii="Times New Roman" w:hAnsi="Times New Roman" w:cs="Times New Roman"/>
          <w:b w:val="0"/>
          <w:i w:val="0"/>
          <w:color w:val="1F2937"/>
          <w:sz w:val="22"/>
        </w:rPr>
        <w:t>mỗi dòng là một nhân viên, mỗi cột là một chỉ tiêu của kỳ; Admin nhập trực tiếp trên bảng.</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i w:val="0"/>
          <w:color w:val="1F2937"/>
          <w:sz w:val="22"/>
        </w:rPr>
        <w:t xml:space="preserve">Cập nhật hàng loạt: </w:t>
      </w:r>
      <w:r>
        <w:rPr>
          <w:rFonts w:ascii="Times New Roman" w:hAnsi="Times New Roman" w:cs="Times New Roman"/>
          <w:b w:val="0"/>
          <w:i w:val="0"/>
          <w:color w:val="1F2937"/>
          <w:sz w:val="22"/>
        </w:rPr>
        <w:t>chọn tất cả nhân viên trên trang rồi gán cùng một giá trị target.</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i w:val="0"/>
          <w:color w:val="1F2937"/>
          <w:sz w:val="22"/>
        </w:rPr>
        <w:t xml:space="preserve">Copy từ kỳ trước: </w:t>
      </w:r>
      <w:r>
        <w:rPr>
          <w:rFonts w:ascii="Times New Roman" w:hAnsi="Times New Roman" w:cs="Times New Roman"/>
          <w:b w:val="0"/>
          <w:i w:val="0"/>
          <w:color w:val="1F2937"/>
          <w:sz w:val="22"/>
        </w:rPr>
        <w:t>sao chép toàn bộ target của kỳ liền trước sang kỳ hiện tại.</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i w:val="0"/>
          <w:color w:val="1F2937"/>
          <w:sz w:val="22"/>
        </w:rPr>
        <w:t xml:space="preserve">Copy từ nhân viên khác: </w:t>
      </w:r>
      <w:r>
        <w:rPr>
          <w:rFonts w:ascii="Times New Roman" w:hAnsi="Times New Roman" w:cs="Times New Roman"/>
          <w:b w:val="0"/>
          <w:i w:val="0"/>
          <w:color w:val="1F2937"/>
          <w:sz w:val="22"/>
        </w:rPr>
        <w:t>lấy bộ target của một nhân viên làm mẫu áp cho nhân viên khác.</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i w:val="0"/>
          <w:color w:val="1F2937"/>
          <w:sz w:val="22"/>
        </w:rPr>
        <w:t xml:space="preserve">Đánh dấu trạng thái target: </w:t>
      </w:r>
      <w:r>
        <w:rPr>
          <w:rFonts w:ascii="Times New Roman" w:hAnsi="Times New Roman" w:cs="Times New Roman"/>
          <w:b w:val="0"/>
          <w:i w:val="0"/>
          <w:color w:val="1F2937"/>
          <w:sz w:val="22"/>
        </w:rPr>
        <w:t>Đã set / Chưa set riêng / Có target riêng, giúp Admin biết còn ai chưa được giao chỉ tiêu.</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val="0"/>
          <w:i w:val="0"/>
          <w:color w:val="1F2937"/>
          <w:sz w:val="22"/>
        </w:rPr>
        <w:t>Nhập điểm Bảng A cho từng chỉ tiêu nghiệp vụ, kèm ghi chú kết quả; hệ thống lưu người nhập và thời điểm nhập điểm.</w:t>
      </w:r>
    </w:p>
    <w:p>
      <w:pPr>
        <w:keepNext/>
        <w:spacing w:before="160" w:after="60"/>
      </w:pPr>
      <w:r>
        <w:rPr>
          <w:rFonts w:ascii="Times New Roman" w:hAnsi="Times New Roman" w:cs="Times New Roman"/>
          <w:b/>
          <w:i w:val="0"/>
          <w:color w:val="444B55"/>
          <w:sz w:val="22"/>
        </w:rPr>
        <w:t>E.2.3. Tab Báo cáo</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i w:val="0"/>
          <w:color w:val="1F2937"/>
          <w:sz w:val="22"/>
        </w:rPr>
        <w:t xml:space="preserve">Báo cáo theo nhân viên và theo chi nhánh với các chỉ số: </w:t>
      </w:r>
      <w:r>
        <w:rPr>
          <w:rFonts w:ascii="Times New Roman" w:hAnsi="Times New Roman" w:cs="Times New Roman"/>
          <w:b w:val="0"/>
          <w:i w:val="0"/>
          <w:color w:val="1F2937"/>
          <w:sz w:val="22"/>
        </w:rPr>
        <w:t>Tổng cuộc gọi, TK kích hoạt, Phí GD, Giá trị GD, Tỷ lệ kích hoạt.</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i w:val="0"/>
          <w:color w:val="1F2937"/>
          <w:sz w:val="22"/>
        </w:rPr>
        <w:t xml:space="preserve">Biểu đồ: </w:t>
      </w:r>
      <w:r>
        <w:rPr>
          <w:rFonts w:ascii="Times New Roman" w:hAnsi="Times New Roman" w:cs="Times New Roman"/>
          <w:b w:val="0"/>
          <w:i w:val="0"/>
          <w:color w:val="1F2937"/>
          <w:sz w:val="22"/>
        </w:rPr>
        <w:t>Cuộc gọi và TK kích hoạt theo chi nhánh / theo nhân viên; Phí GD và Giá trị GD theo chi nhánh; Cơ cấu phí GD theo chi nhánh; Top phí giao dịch theo nhân viên; Cuộc gọi so với phí giao dịch (biểu đồ phân tán, nhận biết gọi nhiều có tạo ra phí tương ứng hay không).</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i w:val="0"/>
          <w:color w:val="1F2937"/>
          <w:sz w:val="22"/>
        </w:rPr>
        <w:t xml:space="preserve">Drill-down: </w:t>
      </w:r>
      <w:r>
        <w:rPr>
          <w:rFonts w:ascii="Times New Roman" w:hAnsi="Times New Roman" w:cs="Times New Roman"/>
          <w:b w:val="0"/>
          <w:i w:val="0"/>
          <w:color w:val="1F2937"/>
          <w:sz w:val="22"/>
        </w:rPr>
        <w:t>bấm vào bất kỳ con số nào để mở danh sách SA Record cụ thể đóng góp vào chỉ số đó.</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i w:val="0"/>
          <w:color w:val="1F2937"/>
          <w:sz w:val="22"/>
        </w:rPr>
        <w:t xml:space="preserve">Nút Tính lại CRM: </w:t>
      </w:r>
      <w:r>
        <w:rPr>
          <w:rFonts w:ascii="Times New Roman" w:hAnsi="Times New Roman" w:cs="Times New Roman"/>
          <w:b w:val="0"/>
          <w:i w:val="0"/>
          <w:color w:val="1F2937"/>
          <w:sz w:val="22"/>
        </w:rPr>
        <w:t>chạy lại toàn bộ điểm Bảng B của kỳ ngay lập tức.</w:t>
      </w:r>
    </w:p>
    <w:p>
      <w:pPr>
        <w:keepNext/>
        <w:spacing w:before="200" w:after="80"/>
      </w:pPr>
      <w:r>
        <w:rPr>
          <w:rFonts w:ascii="Times New Roman" w:hAnsi="Times New Roman" w:cs="Times New Roman"/>
          <w:b/>
          <w:i w:val="0"/>
          <w:color w:val="1F3B73"/>
          <w:sz w:val="24"/>
        </w:rPr>
        <w:t>E.3. Cấu hình KPI</w:t>
      </w:r>
    </w:p>
    <w:tbl>
      <w:tblPr>
        <w:tblStyle w:val="TableGrid"/>
        <w:tblW w:type="auto" w:w="0"/>
        <w:jc w:val="center"/>
        <w:tblLayout w:type="fixed"/>
        <w:tblLook w:firstColumn="1" w:firstRow="1" w:lastColumn="0" w:lastRow="0" w:noHBand="0" w:noVBand="1" w:val="04A0"/>
      </w:tblPr>
      <w:tblGrid>
        <w:gridCol w:w="4995"/>
        <w:gridCol w:w="4995"/>
      </w:tblGrid>
      <w:tr>
        <w:trPr>
          <w:tblHeader/>
        </w:trPr>
        <w:tc>
          <w:tcPr>
            <w:tcW w:type="dxa" w:w="2041"/>
            <w:shd w:val="clear" w:color="auto" w:fill="1F3B73"/>
          </w:tcPr>
          <w:p>
            <w:pPr>
              <w:spacing w:after="0" w:before="0"/>
              <w:jc w:val="center"/>
            </w:pPr>
            <w:r/>
            <w:r>
              <w:rPr>
                <w:rFonts w:ascii="Times New Roman" w:hAnsi="Times New Roman" w:cs="Times New Roman"/>
                <w:b/>
                <w:i w:val="0"/>
                <w:color w:val="FFFFFF"/>
                <w:sz w:val="19"/>
              </w:rPr>
              <w:t>Tab cấu hình</w:t>
            </w:r>
          </w:p>
        </w:tc>
        <w:tc>
          <w:tcPr>
            <w:tcW w:type="dxa" w:w="7370"/>
            <w:shd w:val="clear" w:color="auto" w:fill="1F3B73"/>
          </w:tcPr>
          <w:p>
            <w:pPr>
              <w:spacing w:after="0" w:before="0"/>
              <w:jc w:val="center"/>
            </w:pPr>
            <w:r/>
            <w:r>
              <w:rPr>
                <w:rFonts w:ascii="Times New Roman" w:hAnsi="Times New Roman" w:cs="Times New Roman"/>
                <w:b/>
                <w:i w:val="0"/>
                <w:color w:val="FFFFFF"/>
                <w:sz w:val="19"/>
              </w:rPr>
              <w:t>Chức năng làm gì</w:t>
            </w:r>
          </w:p>
        </w:tc>
      </w:tr>
      <w:tr>
        <w:tc>
          <w:tcPr>
            <w:tcW w:type="dxa" w:w="2041"/>
          </w:tcPr>
          <w:p>
            <w:pPr>
              <w:spacing w:after="0" w:before="0"/>
            </w:pPr>
            <w:r/>
            <w:r>
              <w:rPr>
                <w:rFonts w:ascii="Times New Roman" w:hAnsi="Times New Roman" w:cs="Times New Roman"/>
                <w:b w:val="0"/>
                <w:i w:val="0"/>
                <w:color w:val="1F2937"/>
                <w:sz w:val="19"/>
              </w:rPr>
              <w:t>Kỳ KPI</w:t>
            </w:r>
          </w:p>
        </w:tc>
        <w:tc>
          <w:tcPr>
            <w:tcW w:type="dxa" w:w="7370"/>
          </w:tcPr>
          <w:p>
            <w:pPr>
              <w:spacing w:after="0" w:before="0"/>
            </w:pPr>
            <w:r/>
            <w:r>
              <w:rPr>
                <w:rFonts w:ascii="Times New Roman" w:hAnsi="Times New Roman" w:cs="Times New Roman"/>
                <w:b w:val="0"/>
                <w:i w:val="0"/>
                <w:color w:val="1F2937"/>
                <w:sz w:val="19"/>
              </w:rPr>
              <w:t>Tạo kỳ KPI theo tháng (hệ thống sinh cấu hình mặc định), sửa thông tin kỳ, chọn kỳ đang làm việc</w:t>
            </w:r>
          </w:p>
        </w:tc>
      </w:tr>
      <w:tr>
        <w:tc>
          <w:tcPr>
            <w:tcW w:type="dxa" w:w="2041"/>
            <w:shd w:val="clear" w:color="auto" w:fill="F4F7FB"/>
          </w:tcPr>
          <w:p>
            <w:pPr>
              <w:spacing w:after="0" w:before="0"/>
            </w:pPr>
            <w:r/>
            <w:r>
              <w:rPr>
                <w:rFonts w:ascii="Times New Roman" w:hAnsi="Times New Roman" w:cs="Times New Roman"/>
                <w:b w:val="0"/>
                <w:i w:val="0"/>
                <w:color w:val="1F2937"/>
                <w:sz w:val="19"/>
              </w:rPr>
              <w:t>Phần &amp; Nhóm KPI</w:t>
            </w:r>
          </w:p>
        </w:tc>
        <w:tc>
          <w:tcPr>
            <w:tcW w:type="dxa" w:w="7370"/>
            <w:shd w:val="clear" w:color="auto" w:fill="F4F7FB"/>
          </w:tcPr>
          <w:p>
            <w:pPr>
              <w:spacing w:after="0" w:before="0"/>
            </w:pPr>
            <w:r/>
            <w:r>
              <w:rPr>
                <w:rFonts w:ascii="Times New Roman" w:hAnsi="Times New Roman" w:cs="Times New Roman"/>
                <w:b w:val="0"/>
                <w:i w:val="0"/>
                <w:color w:val="1F2937"/>
                <w:sz w:val="19"/>
              </w:rPr>
              <w:t>Khai báo Phần (mã, tên, trọng số) và Nhóm chỉ tiêu (mã, tên, trọng số, loại nguồn điểm MANUAL / AUTO / MIXED); bật – tắt nhóm; không cho xoá phần khi còn nhóm bên trong</w:t>
            </w:r>
          </w:p>
        </w:tc>
      </w:tr>
      <w:tr>
        <w:tc>
          <w:tcPr>
            <w:tcW w:type="dxa" w:w="2041"/>
          </w:tcPr>
          <w:p>
            <w:pPr>
              <w:spacing w:after="0" w:before="0"/>
            </w:pPr>
            <w:r/>
            <w:r>
              <w:rPr>
                <w:rFonts w:ascii="Times New Roman" w:hAnsi="Times New Roman" w:cs="Times New Roman"/>
                <w:b w:val="0"/>
                <w:i w:val="0"/>
                <w:color w:val="1F2937"/>
                <w:sz w:val="19"/>
              </w:rPr>
              <w:t>Chỉ tiêu KPI</w:t>
            </w:r>
          </w:p>
        </w:tc>
        <w:tc>
          <w:tcPr>
            <w:tcW w:type="dxa" w:w="7370"/>
          </w:tcPr>
          <w:p>
            <w:pPr>
              <w:spacing w:after="0" w:before="0"/>
            </w:pPr>
            <w:r/>
            <w:r>
              <w:rPr>
                <w:rFonts w:ascii="Times New Roman" w:hAnsi="Times New Roman" w:cs="Times New Roman"/>
                <w:b w:val="0"/>
                <w:i w:val="0"/>
                <w:color w:val="1F2937"/>
                <w:sz w:val="19"/>
              </w:rPr>
              <w:t>Khai báo từng chỉ tiêu: tên, trọng số, mô tả công việc, công thức đo lường trên CRM, mục tiêu, tần suất đo (Ngày / Tuần / Tháng / Quý / 6 tháng / Năm / Khi phát sinh)</w:t>
            </w:r>
          </w:p>
        </w:tc>
      </w:tr>
      <w:tr>
        <w:tc>
          <w:tcPr>
            <w:tcW w:type="dxa" w:w="2041"/>
            <w:shd w:val="clear" w:color="auto" w:fill="F4F7FB"/>
          </w:tcPr>
          <w:p>
            <w:pPr>
              <w:spacing w:after="0" w:before="0"/>
            </w:pPr>
            <w:r/>
            <w:r>
              <w:rPr>
                <w:rFonts w:ascii="Times New Roman" w:hAnsi="Times New Roman" w:cs="Times New Roman"/>
                <w:b w:val="0"/>
                <w:i w:val="0"/>
                <w:color w:val="1F2937"/>
                <w:sz w:val="19"/>
              </w:rPr>
              <w:t>Điều kiện cổng</w:t>
            </w:r>
          </w:p>
        </w:tc>
        <w:tc>
          <w:tcPr>
            <w:tcW w:type="dxa" w:w="7370"/>
            <w:shd w:val="clear" w:color="auto" w:fill="F4F7FB"/>
          </w:tcPr>
          <w:p>
            <w:pPr>
              <w:spacing w:after="0" w:before="0"/>
            </w:pPr>
            <w:r/>
            <w:r>
              <w:rPr>
                <w:rFonts w:ascii="Times New Roman" w:hAnsi="Times New Roman" w:cs="Times New Roman"/>
                <w:b w:val="0"/>
                <w:i w:val="0"/>
                <w:color w:val="1F2937"/>
                <w:sz w:val="19"/>
              </w:rPr>
              <w:t>Chọn các điều kiện bắt buộc áp cho kỳ, đặt ngưỡng và toán tử so sánh, đánh dấu bắt buộc hay không</w:t>
            </w:r>
          </w:p>
        </w:tc>
      </w:tr>
      <w:tr>
        <w:tc>
          <w:tcPr>
            <w:tcW w:type="dxa" w:w="2041"/>
          </w:tcPr>
          <w:p>
            <w:pPr>
              <w:spacing w:after="0" w:before="0"/>
            </w:pPr>
            <w:r/>
            <w:r>
              <w:rPr>
                <w:rFonts w:ascii="Times New Roman" w:hAnsi="Times New Roman" w:cs="Times New Roman"/>
                <w:b w:val="0"/>
                <w:i w:val="0"/>
                <w:color w:val="1F2937"/>
                <w:sz w:val="19"/>
              </w:rPr>
              <w:t>Bậc thưởng</w:t>
            </w:r>
          </w:p>
        </w:tc>
        <w:tc>
          <w:tcPr>
            <w:tcW w:type="dxa" w:w="7370"/>
          </w:tcPr>
          <w:p>
            <w:pPr>
              <w:spacing w:after="0" w:before="0"/>
            </w:pPr>
            <w:r/>
            <w:r>
              <w:rPr>
                <w:rFonts w:ascii="Times New Roman" w:hAnsi="Times New Roman" w:cs="Times New Roman"/>
                <w:b w:val="0"/>
                <w:i w:val="0"/>
                <w:color w:val="1F2937"/>
                <w:sz w:val="19"/>
              </w:rPr>
              <w:t>Khai báo các bậc thưởng của kỳ: mã bậc, tên, tiêu chí xếp hạng, số lượng suất, ngưỡng điểm tối thiểu, yêu cầu đạt toàn bộ điều kiện cổng</w:t>
            </w:r>
          </w:p>
        </w:tc>
      </w:tr>
      <w:tr>
        <w:tc>
          <w:tcPr>
            <w:tcW w:type="dxa" w:w="2041"/>
            <w:shd w:val="clear" w:color="auto" w:fill="F4F7FB"/>
          </w:tcPr>
          <w:p>
            <w:pPr>
              <w:spacing w:after="0" w:before="0"/>
            </w:pPr>
            <w:r/>
            <w:r>
              <w:rPr>
                <w:rFonts w:ascii="Times New Roman" w:hAnsi="Times New Roman" w:cs="Times New Roman"/>
                <w:b w:val="0"/>
                <w:i w:val="0"/>
                <w:color w:val="1F2937"/>
                <w:sz w:val="19"/>
              </w:rPr>
              <w:t>Kiểm tra trọng số</w:t>
            </w:r>
          </w:p>
        </w:tc>
        <w:tc>
          <w:tcPr>
            <w:tcW w:type="dxa" w:w="7370"/>
            <w:shd w:val="clear" w:color="auto" w:fill="F4F7FB"/>
          </w:tcPr>
          <w:p>
            <w:pPr>
              <w:spacing w:after="0" w:before="0"/>
            </w:pPr>
            <w:r/>
            <w:r>
              <w:rPr>
                <w:rFonts w:ascii="Times New Roman" w:hAnsi="Times New Roman" w:cs="Times New Roman"/>
                <w:b w:val="0"/>
                <w:i w:val="0"/>
                <w:color w:val="1F2937"/>
                <w:sz w:val="19"/>
              </w:rPr>
              <w:t>Bảng kiểm tra tổng trọng số ở từng cấp; cảnh báo “Lệch trọng số” khi tổng khác 100% để Admin sửa trước khi chạy tính điểm</w:t>
            </w:r>
          </w:p>
        </w:tc>
      </w:tr>
    </w:tbl>
    <w:p>
      <w:pPr>
        <w:spacing w:after="40"/>
      </w:pPr>
    </w:p>
    <w:p>
      <w:pPr>
        <w:keepNext/>
        <w:spacing w:before="200" w:after="80"/>
      </w:pPr>
      <w:r>
        <w:rPr>
          <w:rFonts w:ascii="Times New Roman" w:hAnsi="Times New Roman" w:cs="Times New Roman"/>
          <w:b/>
          <w:i w:val="0"/>
          <w:color w:val="1F3B73"/>
          <w:sz w:val="24"/>
        </w:rPr>
        <w:t>E.4. Điều kiện cổng (Gate)</w:t>
      </w:r>
    </w:p>
    <w:p>
      <w:pPr>
        <w:spacing w:after="40"/>
        <w:jc w:val="both"/>
      </w:pPr>
      <w:r>
        <w:rPr>
          <w:rFonts w:ascii="Times New Roman" w:hAnsi="Times New Roman" w:cs="Times New Roman"/>
          <w:b w:val="0"/>
          <w:i w:val="0"/>
          <w:color w:val="1F2937"/>
          <w:sz w:val="22"/>
        </w:rPr>
        <w:t>Điều kiện cổng là các ràng buộc chất lượng bắt buộc. Nhân viên không đạt điều kiện cổng thì không được xét bậc thưởng, dù tổng điểm KPI cao.</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trPr>
        <w:tc>
          <w:tcPr>
            <w:tcW w:type="dxa" w:w="2268"/>
            <w:shd w:val="clear" w:color="auto" w:fill="1F3B73"/>
          </w:tcPr>
          <w:p>
            <w:pPr>
              <w:spacing w:after="0" w:before="0"/>
              <w:jc w:val="center"/>
            </w:pPr>
            <w:r/>
            <w:r>
              <w:rPr>
                <w:rFonts w:ascii="Times New Roman" w:hAnsi="Times New Roman" w:cs="Times New Roman"/>
                <w:b/>
                <w:i w:val="0"/>
                <w:color w:val="FFFFFF"/>
                <w:sz w:val="19"/>
              </w:rPr>
              <w:t>Mã điều kiện</w:t>
            </w:r>
          </w:p>
        </w:tc>
        <w:tc>
          <w:tcPr>
            <w:tcW w:type="dxa" w:w="2041"/>
            <w:shd w:val="clear" w:color="auto" w:fill="1F3B73"/>
          </w:tcPr>
          <w:p>
            <w:pPr>
              <w:spacing w:after="0" w:before="0"/>
              <w:jc w:val="center"/>
            </w:pPr>
            <w:r/>
            <w:r>
              <w:rPr>
                <w:rFonts w:ascii="Times New Roman" w:hAnsi="Times New Roman" w:cs="Times New Roman"/>
                <w:b/>
                <w:i w:val="0"/>
                <w:color w:val="FFFFFF"/>
                <w:sz w:val="19"/>
              </w:rPr>
              <w:t>Tên</w:t>
            </w:r>
          </w:p>
        </w:tc>
        <w:tc>
          <w:tcPr>
            <w:tcW w:type="dxa" w:w="1134"/>
            <w:shd w:val="clear" w:color="auto" w:fill="1F3B73"/>
          </w:tcPr>
          <w:p>
            <w:pPr>
              <w:spacing w:after="0" w:before="0"/>
              <w:jc w:val="center"/>
            </w:pPr>
            <w:r/>
            <w:r>
              <w:rPr>
                <w:rFonts w:ascii="Times New Roman" w:hAnsi="Times New Roman" w:cs="Times New Roman"/>
                <w:b/>
                <w:i w:val="0"/>
                <w:color w:val="FFFFFF"/>
                <w:sz w:val="19"/>
              </w:rPr>
              <w:t>Ngưỡng</w:t>
            </w:r>
          </w:p>
        </w:tc>
        <w:tc>
          <w:tcPr>
            <w:tcW w:type="dxa" w:w="3969"/>
            <w:shd w:val="clear" w:color="auto" w:fill="1F3B73"/>
          </w:tcPr>
          <w:p>
            <w:pPr>
              <w:spacing w:after="0" w:before="0"/>
              <w:jc w:val="center"/>
            </w:pPr>
            <w:r/>
            <w:r>
              <w:rPr>
                <w:rFonts w:ascii="Times New Roman" w:hAnsi="Times New Roman" w:cs="Times New Roman"/>
                <w:b/>
                <w:i w:val="0"/>
                <w:color w:val="FFFFFF"/>
                <w:sz w:val="19"/>
              </w:rPr>
              <w:t>Ý nghĩa</w:t>
            </w:r>
          </w:p>
        </w:tc>
      </w:tr>
      <w:tr>
        <w:tc>
          <w:tcPr>
            <w:tcW w:type="dxa" w:w="2268"/>
          </w:tcPr>
          <w:p>
            <w:pPr>
              <w:spacing w:after="0" w:before="0"/>
              <w:jc w:val="center"/>
            </w:pPr>
            <w:r/>
            <w:r>
              <w:rPr>
                <w:rFonts w:ascii="Times New Roman" w:hAnsi="Times New Roman" w:cs="Times New Roman"/>
                <w:b w:val="0"/>
                <w:i w:val="0"/>
                <w:color w:val="1F2937"/>
                <w:sz w:val="19"/>
              </w:rPr>
              <w:t>B1_MIN_CALLS</w:t>
            </w:r>
          </w:p>
        </w:tc>
        <w:tc>
          <w:tcPr>
            <w:tcW w:type="dxa" w:w="2041"/>
          </w:tcPr>
          <w:p>
            <w:pPr>
              <w:spacing w:after="0" w:before="0"/>
            </w:pPr>
            <w:r/>
            <w:r>
              <w:rPr>
                <w:rFonts w:ascii="Times New Roman" w:hAnsi="Times New Roman" w:cs="Times New Roman"/>
                <w:b w:val="0"/>
                <w:i w:val="0"/>
                <w:color w:val="1F2937"/>
                <w:sz w:val="19"/>
              </w:rPr>
              <w:t>Số cuộc gọi tối thiểu</w:t>
            </w:r>
          </w:p>
        </w:tc>
        <w:tc>
          <w:tcPr>
            <w:tcW w:type="dxa" w:w="1134"/>
          </w:tcPr>
          <w:p>
            <w:pPr>
              <w:spacing w:after="0" w:before="0"/>
            </w:pPr>
            <w:r/>
            <w:r>
              <w:rPr>
                <w:rFonts w:ascii="Times New Roman" w:hAnsi="Times New Roman" w:cs="Times New Roman"/>
                <w:b w:val="0"/>
                <w:i w:val="0"/>
                <w:color w:val="1F2937"/>
                <w:sz w:val="19"/>
              </w:rPr>
              <w:t>≥ 80%</w:t>
            </w:r>
          </w:p>
        </w:tc>
        <w:tc>
          <w:tcPr>
            <w:tcW w:type="dxa" w:w="3969"/>
          </w:tcPr>
          <w:p>
            <w:pPr>
              <w:spacing w:after="0" w:before="0"/>
            </w:pPr>
            <w:r/>
            <w:r>
              <w:rPr>
                <w:rFonts w:ascii="Times New Roman" w:hAnsi="Times New Roman" w:cs="Times New Roman"/>
                <w:b w:val="0"/>
                <w:i w:val="0"/>
                <w:color w:val="1F2937"/>
                <w:sz w:val="19"/>
              </w:rPr>
              <w:t>SA phải hoàn thành tối thiểu 80% chỉ tiêu cuộc gọi hàng tháng</w:t>
            </w:r>
          </w:p>
        </w:tc>
      </w:tr>
      <w:tr>
        <w:tc>
          <w:tcPr>
            <w:tcW w:type="dxa" w:w="2268"/>
            <w:shd w:val="clear" w:color="auto" w:fill="F4F7FB"/>
          </w:tcPr>
          <w:p>
            <w:pPr>
              <w:spacing w:after="0" w:before="0"/>
              <w:jc w:val="center"/>
            </w:pPr>
            <w:r/>
            <w:r>
              <w:rPr>
                <w:rFonts w:ascii="Times New Roman" w:hAnsi="Times New Roman" w:cs="Times New Roman"/>
                <w:b w:val="0"/>
                <w:i w:val="0"/>
                <w:color w:val="1F2937"/>
                <w:sz w:val="19"/>
              </w:rPr>
              <w:t>B2_ICP_COMPLETE</w:t>
            </w:r>
          </w:p>
        </w:tc>
        <w:tc>
          <w:tcPr>
            <w:tcW w:type="dxa" w:w="2041"/>
            <w:shd w:val="clear" w:color="auto" w:fill="F4F7FB"/>
          </w:tcPr>
          <w:p>
            <w:pPr>
              <w:spacing w:after="0" w:before="0"/>
            </w:pPr>
            <w:r/>
            <w:r>
              <w:rPr>
                <w:rFonts w:ascii="Times New Roman" w:hAnsi="Times New Roman" w:cs="Times New Roman"/>
                <w:b w:val="0"/>
                <w:i w:val="0"/>
                <w:color w:val="1F2937"/>
                <w:sz w:val="19"/>
              </w:rPr>
              <w:t>Gán nhãn ICP</w:t>
            </w:r>
          </w:p>
        </w:tc>
        <w:tc>
          <w:tcPr>
            <w:tcW w:type="dxa" w:w="1134"/>
            <w:shd w:val="clear" w:color="auto" w:fill="F4F7FB"/>
          </w:tcPr>
          <w:p>
            <w:pPr>
              <w:spacing w:after="0" w:before="0"/>
            </w:pPr>
            <w:r/>
            <w:r>
              <w:rPr>
                <w:rFonts w:ascii="Times New Roman" w:hAnsi="Times New Roman" w:cs="Times New Roman"/>
                <w:b w:val="0"/>
                <w:i w:val="0"/>
                <w:color w:val="1F2937"/>
                <w:sz w:val="19"/>
              </w:rPr>
              <w:t>= 100%</w:t>
            </w:r>
          </w:p>
        </w:tc>
        <w:tc>
          <w:tcPr>
            <w:tcW w:type="dxa" w:w="3969"/>
            <w:shd w:val="clear" w:color="auto" w:fill="F4F7FB"/>
          </w:tcPr>
          <w:p>
            <w:pPr>
              <w:spacing w:after="0" w:before="0"/>
            </w:pPr>
            <w:r/>
            <w:r>
              <w:rPr>
                <w:rFonts w:ascii="Times New Roman" w:hAnsi="Times New Roman" w:cs="Times New Roman"/>
                <w:b w:val="0"/>
                <w:i w:val="0"/>
                <w:color w:val="1F2937"/>
                <w:sz w:val="19"/>
              </w:rPr>
              <w:t>100% SA Record phải có Nhóm KH hợp lệ trước cuối tháng</w:t>
            </w:r>
          </w:p>
        </w:tc>
      </w:tr>
      <w:tr>
        <w:tc>
          <w:tcPr>
            <w:tcW w:type="dxa" w:w="2268"/>
          </w:tcPr>
          <w:p>
            <w:pPr>
              <w:spacing w:after="0" w:before="0"/>
              <w:jc w:val="center"/>
            </w:pPr>
            <w:r/>
            <w:r>
              <w:rPr>
                <w:rFonts w:ascii="Times New Roman" w:hAnsi="Times New Roman" w:cs="Times New Roman"/>
                <w:b w:val="0"/>
                <w:i w:val="0"/>
                <w:color w:val="1F2937"/>
                <w:sz w:val="19"/>
              </w:rPr>
              <w:t>B3_FAKE_REACTIVATION</w:t>
            </w:r>
          </w:p>
        </w:tc>
        <w:tc>
          <w:tcPr>
            <w:tcW w:type="dxa" w:w="2041"/>
          </w:tcPr>
          <w:p>
            <w:pPr>
              <w:spacing w:after="0" w:before="0"/>
            </w:pPr>
            <w:r/>
            <w:r>
              <w:rPr>
                <w:rFonts w:ascii="Times New Roman" w:hAnsi="Times New Roman" w:cs="Times New Roman"/>
                <w:b w:val="0"/>
                <w:i w:val="0"/>
                <w:color w:val="1F2937"/>
                <w:sz w:val="19"/>
              </w:rPr>
              <w:t>Không tái kích hoạt ảo</w:t>
            </w:r>
          </w:p>
        </w:tc>
        <w:tc>
          <w:tcPr>
            <w:tcW w:type="dxa" w:w="1134"/>
          </w:tcPr>
          <w:p>
            <w:pPr>
              <w:spacing w:after="0" w:before="0"/>
            </w:pPr>
            <w:r/>
            <w:r>
              <w:rPr>
                <w:rFonts w:ascii="Times New Roman" w:hAnsi="Times New Roman" w:cs="Times New Roman"/>
                <w:b w:val="0"/>
                <w:i w:val="0"/>
                <w:color w:val="1F2937"/>
                <w:sz w:val="19"/>
              </w:rPr>
              <w:t>&lt; 20%</w:t>
            </w:r>
          </w:p>
        </w:tc>
        <w:tc>
          <w:tcPr>
            <w:tcW w:type="dxa" w:w="3969"/>
          </w:tcPr>
          <w:p>
            <w:pPr>
              <w:spacing w:after="0" w:before="0"/>
            </w:pPr>
            <w:r/>
            <w:r>
              <w:rPr>
                <w:rFonts w:ascii="Times New Roman" w:hAnsi="Times New Roman" w:cs="Times New Roman"/>
                <w:b w:val="0"/>
                <w:i w:val="0"/>
                <w:color w:val="1F2937"/>
                <w:sz w:val="19"/>
              </w:rPr>
              <w:t>Tỷ lệ tái kích hoạt ảo (ghi nhận kích hoạt nhưng không có lệnh khớp thực tế) phải nhỏ hơn 20%</w:t>
            </w:r>
          </w:p>
        </w:tc>
      </w:tr>
      <w:tr>
        <w:tc>
          <w:tcPr>
            <w:tcW w:type="dxa" w:w="2268"/>
            <w:shd w:val="clear" w:color="auto" w:fill="F4F7FB"/>
          </w:tcPr>
          <w:p>
            <w:pPr>
              <w:spacing w:after="0" w:before="0"/>
              <w:jc w:val="center"/>
            </w:pPr>
            <w:r/>
            <w:r>
              <w:rPr>
                <w:rFonts w:ascii="Times New Roman" w:hAnsi="Times New Roman" w:cs="Times New Roman"/>
                <w:b w:val="0"/>
                <w:i w:val="0"/>
                <w:color w:val="1F2937"/>
                <w:sz w:val="19"/>
              </w:rPr>
              <w:t>B4_REQUIRED_FIELDS</w:t>
            </w:r>
          </w:p>
        </w:tc>
        <w:tc>
          <w:tcPr>
            <w:tcW w:type="dxa" w:w="2041"/>
            <w:shd w:val="clear" w:color="auto" w:fill="F4F7FB"/>
          </w:tcPr>
          <w:p>
            <w:pPr>
              <w:spacing w:after="0" w:before="0"/>
            </w:pPr>
            <w:r/>
            <w:r>
              <w:rPr>
                <w:rFonts w:ascii="Times New Roman" w:hAnsi="Times New Roman" w:cs="Times New Roman"/>
                <w:b w:val="0"/>
                <w:i w:val="0"/>
                <w:color w:val="1F2937"/>
                <w:sz w:val="19"/>
              </w:rPr>
              <w:t>Dữ liệu đầy đủ</w:t>
            </w:r>
          </w:p>
        </w:tc>
        <w:tc>
          <w:tcPr>
            <w:tcW w:type="dxa" w:w="1134"/>
            <w:shd w:val="clear" w:color="auto" w:fill="F4F7FB"/>
          </w:tcPr>
          <w:p>
            <w:pPr>
              <w:spacing w:after="0" w:before="0"/>
            </w:pPr>
            <w:r/>
            <w:r>
              <w:rPr>
                <w:rFonts w:ascii="Times New Roman" w:hAnsi="Times New Roman" w:cs="Times New Roman"/>
                <w:b w:val="0"/>
                <w:i w:val="0"/>
                <w:color w:val="1F2937"/>
                <w:sz w:val="19"/>
              </w:rPr>
              <w:t>= 0</w:t>
            </w:r>
          </w:p>
        </w:tc>
        <w:tc>
          <w:tcPr>
            <w:tcW w:type="dxa" w:w="3969"/>
            <w:shd w:val="clear" w:color="auto" w:fill="F4F7FB"/>
          </w:tcPr>
          <w:p>
            <w:pPr>
              <w:spacing w:after="0" w:before="0"/>
            </w:pPr>
            <w:r/>
            <w:r>
              <w:rPr>
                <w:rFonts w:ascii="Times New Roman" w:hAnsi="Times New Roman" w:cs="Times New Roman"/>
                <w:b w:val="0"/>
                <w:i w:val="0"/>
                <w:color w:val="1F2937"/>
                <w:sz w:val="19"/>
              </w:rPr>
              <w:t>Không có SA Record thiếu trường bắt buộc</w:t>
            </w:r>
          </w:p>
        </w:tc>
      </w:tr>
    </w:tbl>
    <w:p>
      <w:pPr>
        <w:spacing w:after="40"/>
      </w:pPr>
    </w:p>
    <w:p>
      <w:pPr>
        <w:keepNext/>
        <w:spacing w:before="200" w:after="80"/>
      </w:pPr>
      <w:r>
        <w:rPr>
          <w:rFonts w:ascii="Times New Roman" w:hAnsi="Times New Roman" w:cs="Times New Roman"/>
          <w:b/>
          <w:i w:val="0"/>
          <w:color w:val="1F3B73"/>
          <w:sz w:val="24"/>
        </w:rPr>
        <w:t>E.5. Bậc thưởng</w:t>
      </w:r>
    </w:p>
    <w:tbl>
      <w:tblPr>
        <w:tblStyle w:val="TableGrid"/>
        <w:tblW w:type="auto" w:w="0"/>
        <w:jc w:val="center"/>
        <w:tblLayout w:type="fixed"/>
        <w:tblLook w:firstColumn="1" w:firstRow="1" w:lastColumn="0" w:lastRow="0" w:noHBand="0" w:noVBand="1" w:val="04A0"/>
      </w:tblPr>
      <w:tblGrid>
        <w:gridCol w:w="3330"/>
        <w:gridCol w:w="3330"/>
        <w:gridCol w:w="3330"/>
      </w:tblGrid>
      <w:tr>
        <w:trPr>
          <w:tblHeader/>
        </w:trPr>
        <w:tc>
          <w:tcPr>
            <w:tcW w:type="dxa" w:w="1361"/>
            <w:shd w:val="clear" w:color="auto" w:fill="1F3B73"/>
          </w:tcPr>
          <w:p>
            <w:pPr>
              <w:spacing w:after="0" w:before="0"/>
              <w:jc w:val="center"/>
            </w:pPr>
            <w:r/>
            <w:r>
              <w:rPr>
                <w:rFonts w:ascii="Times New Roman" w:hAnsi="Times New Roman" w:cs="Times New Roman"/>
                <w:b/>
                <w:i w:val="0"/>
                <w:color w:val="FFFFFF"/>
                <w:sz w:val="19"/>
              </w:rPr>
              <w:t>Bậc</w:t>
            </w:r>
          </w:p>
        </w:tc>
        <w:tc>
          <w:tcPr>
            <w:tcW w:type="dxa" w:w="2268"/>
            <w:shd w:val="clear" w:color="auto" w:fill="1F3B73"/>
          </w:tcPr>
          <w:p>
            <w:pPr>
              <w:spacing w:after="0" w:before="0"/>
              <w:jc w:val="center"/>
            </w:pPr>
            <w:r/>
            <w:r>
              <w:rPr>
                <w:rFonts w:ascii="Times New Roman" w:hAnsi="Times New Roman" w:cs="Times New Roman"/>
                <w:b/>
                <w:i w:val="0"/>
                <w:color w:val="FFFFFF"/>
                <w:sz w:val="19"/>
              </w:rPr>
              <w:t>Tên</w:t>
            </w:r>
          </w:p>
        </w:tc>
        <w:tc>
          <w:tcPr>
            <w:tcW w:type="dxa" w:w="5783"/>
            <w:shd w:val="clear" w:color="auto" w:fill="1F3B73"/>
          </w:tcPr>
          <w:p>
            <w:pPr>
              <w:spacing w:after="0" w:before="0"/>
              <w:jc w:val="center"/>
            </w:pPr>
            <w:r/>
            <w:r>
              <w:rPr>
                <w:rFonts w:ascii="Times New Roman" w:hAnsi="Times New Roman" w:cs="Times New Roman"/>
                <w:b/>
                <w:i w:val="0"/>
                <w:color w:val="FFFFFF"/>
                <w:sz w:val="19"/>
              </w:rPr>
              <w:t>Tiêu chí</w:t>
            </w:r>
          </w:p>
        </w:tc>
      </w:tr>
      <w:tr>
        <w:tc>
          <w:tcPr>
            <w:tcW w:type="dxa" w:w="1361"/>
          </w:tcPr>
          <w:p>
            <w:pPr>
              <w:spacing w:after="0" w:before="0"/>
              <w:jc w:val="center"/>
            </w:pPr>
            <w:r/>
            <w:r>
              <w:rPr>
                <w:rFonts w:ascii="Times New Roman" w:hAnsi="Times New Roman" w:cs="Times New Roman"/>
                <w:b w:val="0"/>
                <w:i w:val="0"/>
                <w:color w:val="1F2937"/>
                <w:sz w:val="19"/>
              </w:rPr>
              <w:t>GOLD</w:t>
            </w:r>
          </w:p>
        </w:tc>
        <w:tc>
          <w:tcPr>
            <w:tcW w:type="dxa" w:w="2268"/>
          </w:tcPr>
          <w:p>
            <w:pPr>
              <w:spacing w:after="0" w:before="0"/>
            </w:pPr>
            <w:r/>
            <w:r>
              <w:rPr>
                <w:rFonts w:ascii="Times New Roman" w:hAnsi="Times New Roman" w:cs="Times New Roman"/>
                <w:b w:val="0"/>
                <w:i w:val="0"/>
                <w:color w:val="1F2937"/>
                <w:sz w:val="19"/>
              </w:rPr>
              <w:t>Vàng – Phí kích hoạt</w:t>
            </w:r>
          </w:p>
        </w:tc>
        <w:tc>
          <w:tcPr>
            <w:tcW w:type="dxa" w:w="5783"/>
          </w:tcPr>
          <w:p>
            <w:pPr>
              <w:spacing w:after="0" w:before="0"/>
            </w:pPr>
            <w:r/>
            <w:r>
              <w:rPr>
                <w:rFonts w:ascii="Times New Roman" w:hAnsi="Times New Roman" w:cs="Times New Roman"/>
                <w:b w:val="0"/>
                <w:i w:val="0"/>
                <w:color w:val="1F2937"/>
                <w:sz w:val="19"/>
              </w:rPr>
              <w:t>Top 3 theo phí giao dịch phát sinh và đạt tất cả điều kiện cổng</w:t>
            </w:r>
          </w:p>
        </w:tc>
      </w:tr>
      <w:tr>
        <w:tc>
          <w:tcPr>
            <w:tcW w:type="dxa" w:w="1361"/>
            <w:shd w:val="clear" w:color="auto" w:fill="F4F7FB"/>
          </w:tcPr>
          <w:p>
            <w:pPr>
              <w:spacing w:after="0" w:before="0"/>
              <w:jc w:val="center"/>
            </w:pPr>
            <w:r/>
            <w:r>
              <w:rPr>
                <w:rFonts w:ascii="Times New Roman" w:hAnsi="Times New Roman" w:cs="Times New Roman"/>
                <w:b w:val="0"/>
                <w:i w:val="0"/>
                <w:color w:val="1F2937"/>
                <w:sz w:val="19"/>
              </w:rPr>
              <w:t>SILVER</w:t>
            </w:r>
          </w:p>
        </w:tc>
        <w:tc>
          <w:tcPr>
            <w:tcW w:type="dxa" w:w="2268"/>
            <w:shd w:val="clear" w:color="auto" w:fill="F4F7FB"/>
          </w:tcPr>
          <w:p>
            <w:pPr>
              <w:spacing w:after="0" w:before="0"/>
            </w:pPr>
            <w:r/>
            <w:r>
              <w:rPr>
                <w:rFonts w:ascii="Times New Roman" w:hAnsi="Times New Roman" w:cs="Times New Roman"/>
                <w:b w:val="0"/>
                <w:i w:val="0"/>
                <w:color w:val="1F2937"/>
                <w:sz w:val="19"/>
              </w:rPr>
              <w:t>Bạc – TK kích hoạt</w:t>
            </w:r>
          </w:p>
        </w:tc>
        <w:tc>
          <w:tcPr>
            <w:tcW w:type="dxa" w:w="5783"/>
            <w:shd w:val="clear" w:color="auto" w:fill="F4F7FB"/>
          </w:tcPr>
          <w:p>
            <w:pPr>
              <w:spacing w:after="0" w:before="0"/>
            </w:pPr>
            <w:r/>
            <w:r>
              <w:rPr>
                <w:rFonts w:ascii="Times New Roman" w:hAnsi="Times New Roman" w:cs="Times New Roman"/>
                <w:b w:val="0"/>
                <w:i w:val="0"/>
                <w:color w:val="1F2937"/>
                <w:sz w:val="19"/>
              </w:rPr>
              <w:t>Top 3 theo số tài khoản tái kích hoạt và đạt tất cả điều kiện cổng</w:t>
            </w:r>
          </w:p>
        </w:tc>
      </w:tr>
      <w:tr>
        <w:tc>
          <w:tcPr>
            <w:tcW w:type="dxa" w:w="1361"/>
          </w:tcPr>
          <w:p>
            <w:pPr>
              <w:spacing w:after="0" w:before="0"/>
              <w:jc w:val="center"/>
            </w:pPr>
            <w:r/>
            <w:r>
              <w:rPr>
                <w:rFonts w:ascii="Times New Roman" w:hAnsi="Times New Roman" w:cs="Times New Roman"/>
                <w:b w:val="0"/>
                <w:i w:val="0"/>
                <w:color w:val="1F2937"/>
                <w:sz w:val="19"/>
              </w:rPr>
              <w:t>STANDARD</w:t>
            </w:r>
          </w:p>
        </w:tc>
        <w:tc>
          <w:tcPr>
            <w:tcW w:type="dxa" w:w="2268"/>
          </w:tcPr>
          <w:p>
            <w:pPr>
              <w:spacing w:after="0" w:before="0"/>
            </w:pPr>
            <w:r/>
            <w:r>
              <w:rPr>
                <w:rFonts w:ascii="Times New Roman" w:hAnsi="Times New Roman" w:cs="Times New Roman"/>
                <w:b w:val="0"/>
                <w:i w:val="0"/>
                <w:color w:val="1F2937"/>
                <w:sz w:val="19"/>
              </w:rPr>
              <w:t>Đạt chuẩn</w:t>
            </w:r>
          </w:p>
        </w:tc>
        <w:tc>
          <w:tcPr>
            <w:tcW w:type="dxa" w:w="5783"/>
          </w:tcPr>
          <w:p>
            <w:pPr>
              <w:spacing w:after="0" w:before="0"/>
            </w:pPr>
            <w:r/>
            <w:r>
              <w:rPr>
                <w:rFonts w:ascii="Times New Roman" w:hAnsi="Times New Roman" w:cs="Times New Roman"/>
                <w:b w:val="0"/>
                <w:i w:val="0"/>
                <w:color w:val="1F2937"/>
                <w:sz w:val="19"/>
              </w:rPr>
              <w:t>Tổng điểm KPI từ 70 trở lên và đạt tất cả điều kiện cổng</w:t>
            </w:r>
          </w:p>
        </w:tc>
      </w:tr>
      <w:tr>
        <w:tc>
          <w:tcPr>
            <w:tcW w:type="dxa" w:w="1361"/>
            <w:shd w:val="clear" w:color="auto" w:fill="F4F7FB"/>
          </w:tcPr>
          <w:p>
            <w:pPr>
              <w:spacing w:after="0" w:before="0"/>
              <w:jc w:val="center"/>
            </w:pPr>
            <w:r/>
            <w:r>
              <w:rPr>
                <w:rFonts w:ascii="Times New Roman" w:hAnsi="Times New Roman" w:cs="Times New Roman"/>
                <w:b w:val="0"/>
                <w:i w:val="0"/>
                <w:color w:val="1F2937"/>
                <w:sz w:val="19"/>
              </w:rPr>
              <w:t>FAILED</w:t>
            </w:r>
          </w:p>
        </w:tc>
        <w:tc>
          <w:tcPr>
            <w:tcW w:type="dxa" w:w="2268"/>
            <w:shd w:val="clear" w:color="auto" w:fill="F4F7FB"/>
          </w:tcPr>
          <w:p>
            <w:pPr>
              <w:spacing w:after="0" w:before="0"/>
            </w:pPr>
            <w:r/>
            <w:r>
              <w:rPr>
                <w:rFonts w:ascii="Times New Roman" w:hAnsi="Times New Roman" w:cs="Times New Roman"/>
                <w:b w:val="0"/>
                <w:i w:val="0"/>
                <w:color w:val="1F2937"/>
                <w:sz w:val="19"/>
              </w:rPr>
              <w:t>Chưa đạt</w:t>
            </w:r>
          </w:p>
        </w:tc>
        <w:tc>
          <w:tcPr>
            <w:tcW w:type="dxa" w:w="5783"/>
            <w:shd w:val="clear" w:color="auto" w:fill="F4F7FB"/>
          </w:tcPr>
          <w:p>
            <w:pPr>
              <w:spacing w:after="0" w:before="0"/>
            </w:pPr>
            <w:r/>
            <w:r>
              <w:rPr>
                <w:rFonts w:ascii="Times New Roman" w:hAnsi="Times New Roman" w:cs="Times New Roman"/>
                <w:b w:val="0"/>
                <w:i w:val="0"/>
                <w:color w:val="1F2937"/>
                <w:sz w:val="19"/>
              </w:rPr>
              <w:t>Không đạt điều kiện cổng hoặc tổng điểm dưới ngưỡng — chuyển sang kế hoạch cải thiện</w:t>
            </w:r>
          </w:p>
        </w:tc>
      </w:tr>
    </w:tbl>
    <w:p>
      <w:pPr>
        <w:spacing w:after="40"/>
      </w:pPr>
    </w:p>
    <w:p>
      <w:pPr>
        <w:keepNext/>
        <w:spacing w:before="200" w:after="80"/>
      </w:pPr>
      <w:r>
        <w:rPr>
          <w:rFonts w:ascii="Times New Roman" w:hAnsi="Times New Roman" w:cs="Times New Roman"/>
          <w:b/>
          <w:i w:val="0"/>
          <w:color w:val="1F3B73"/>
          <w:sz w:val="24"/>
        </w:rPr>
        <w:t>E.6. Cơ chế tính KPI tự động (Bảng B)</w:t>
      </w:r>
    </w:p>
    <w:p>
      <w:pPr>
        <w:spacing w:after="40"/>
        <w:jc w:val="both"/>
      </w:pPr>
      <w:r>
        <w:rPr>
          <w:rFonts w:ascii="Times New Roman" w:hAnsi="Times New Roman" w:cs="Times New Roman"/>
          <w:b w:val="0"/>
          <w:i w:val="0"/>
          <w:color w:val="1F2937"/>
          <w:sz w:val="22"/>
        </w:rPr>
        <w:t>Các chỉ tiêu Bảng B được hệ thống tính trực tiếp từ SA Record và transaction log trong khoảng thời gian của kỳ KPI, không cần ai nhập tay:</w:t>
      </w:r>
    </w:p>
    <w:tbl>
      <w:tblPr>
        <w:tblStyle w:val="TableGrid"/>
        <w:tblW w:type="auto" w:w="0"/>
        <w:jc w:val="center"/>
        <w:tblLayout w:type="fixed"/>
        <w:tblLook w:firstColumn="1" w:firstRow="1" w:lastColumn="0" w:lastRow="0" w:noHBand="0" w:noVBand="1" w:val="04A0"/>
      </w:tblPr>
      <w:tblGrid>
        <w:gridCol w:w="4995"/>
        <w:gridCol w:w="4995"/>
      </w:tblGrid>
      <w:tr>
        <w:trPr>
          <w:tblHeader/>
        </w:trPr>
        <w:tc>
          <w:tcPr>
            <w:tcW w:type="dxa" w:w="3175"/>
            <w:shd w:val="clear" w:color="auto" w:fill="1F3B73"/>
          </w:tcPr>
          <w:p>
            <w:pPr>
              <w:spacing w:after="0" w:before="0"/>
              <w:jc w:val="center"/>
            </w:pPr>
            <w:r/>
            <w:r>
              <w:rPr>
                <w:rFonts w:ascii="Times New Roman" w:hAnsi="Times New Roman" w:cs="Times New Roman"/>
                <w:b/>
                <w:i w:val="0"/>
                <w:color w:val="FFFFFF"/>
                <w:sz w:val="19"/>
              </w:rPr>
              <w:t>Chỉ tiêu</w:t>
            </w:r>
          </w:p>
        </w:tc>
        <w:tc>
          <w:tcPr>
            <w:tcW w:type="dxa" w:w="6236"/>
            <w:shd w:val="clear" w:color="auto" w:fill="1F3B73"/>
          </w:tcPr>
          <w:p>
            <w:pPr>
              <w:spacing w:after="0" w:before="0"/>
              <w:jc w:val="center"/>
            </w:pPr>
            <w:r/>
            <w:r>
              <w:rPr>
                <w:rFonts w:ascii="Times New Roman" w:hAnsi="Times New Roman" w:cs="Times New Roman"/>
                <w:b/>
                <w:i w:val="0"/>
                <w:color w:val="FFFFFF"/>
                <w:sz w:val="19"/>
              </w:rPr>
              <w:t>Công thức tính trên CRM</w:t>
            </w:r>
          </w:p>
        </w:tc>
      </w:tr>
      <w:tr>
        <w:tc>
          <w:tcPr>
            <w:tcW w:type="dxa" w:w="3175"/>
          </w:tcPr>
          <w:p>
            <w:pPr>
              <w:spacing w:after="0" w:before="0"/>
            </w:pPr>
            <w:r/>
            <w:r>
              <w:rPr>
                <w:rFonts w:ascii="Times New Roman" w:hAnsi="Times New Roman" w:cs="Times New Roman"/>
                <w:b w:val="0"/>
                <w:i w:val="0"/>
                <w:color w:val="1F2937"/>
                <w:sz w:val="19"/>
              </w:rPr>
              <w:t>Số KH được gọi / tháng</w:t>
            </w:r>
          </w:p>
        </w:tc>
        <w:tc>
          <w:tcPr>
            <w:tcW w:type="dxa" w:w="6236"/>
          </w:tcPr>
          <w:p>
            <w:pPr>
              <w:spacing w:after="0" w:before="0"/>
            </w:pPr>
            <w:r/>
            <w:r>
              <w:rPr>
                <w:rFonts w:ascii="Times New Roman" w:hAnsi="Times New Roman" w:cs="Times New Roman"/>
                <w:b w:val="0"/>
                <w:i w:val="0"/>
                <w:color w:val="1F2937"/>
                <w:sz w:val="19"/>
              </w:rPr>
              <w:t>Đếm trực tiếp số SA Record trong kỳ KPI của nhân viên</w:t>
            </w:r>
          </w:p>
        </w:tc>
      </w:tr>
      <w:tr>
        <w:tc>
          <w:tcPr>
            <w:tcW w:type="dxa" w:w="3175"/>
            <w:shd w:val="clear" w:color="auto" w:fill="F4F7FB"/>
          </w:tcPr>
          <w:p>
            <w:pPr>
              <w:spacing w:after="0" w:before="0"/>
            </w:pPr>
            <w:r/>
            <w:r>
              <w:rPr>
                <w:rFonts w:ascii="Times New Roman" w:hAnsi="Times New Roman" w:cs="Times New Roman"/>
                <w:b w:val="0"/>
                <w:i w:val="0"/>
                <w:color w:val="1F2937"/>
                <w:sz w:val="19"/>
              </w:rPr>
              <w:t>Tỷ lệ liên lạc được</w:t>
            </w:r>
          </w:p>
        </w:tc>
        <w:tc>
          <w:tcPr>
            <w:tcW w:type="dxa" w:w="6236"/>
            <w:shd w:val="clear" w:color="auto" w:fill="F4F7FB"/>
          </w:tcPr>
          <w:p>
            <w:pPr>
              <w:spacing w:after="0" w:before="0"/>
            </w:pPr>
            <w:r/>
            <w:r>
              <w:rPr>
                <w:rFonts w:ascii="Times New Roman" w:hAnsi="Times New Roman" w:cs="Times New Roman"/>
                <w:b w:val="0"/>
                <w:i w:val="0"/>
                <w:color w:val="1F2937"/>
                <w:sz w:val="19"/>
              </w:rPr>
              <w:t>(Số cuộc gọi có kết quả nghe máy / Tổng cuộc gọi) × 100%</w:t>
            </w:r>
          </w:p>
        </w:tc>
      </w:tr>
      <w:tr>
        <w:tc>
          <w:tcPr>
            <w:tcW w:type="dxa" w:w="3175"/>
          </w:tcPr>
          <w:p>
            <w:pPr>
              <w:spacing w:after="0" w:before="0"/>
            </w:pPr>
            <w:r/>
            <w:r>
              <w:rPr>
                <w:rFonts w:ascii="Times New Roman" w:hAnsi="Times New Roman" w:cs="Times New Roman"/>
                <w:b w:val="0"/>
                <w:i w:val="0"/>
                <w:color w:val="1F2937"/>
                <w:sz w:val="19"/>
              </w:rPr>
              <w:t>ICP: Cập nhật phân nhóm KH</w:t>
            </w:r>
          </w:p>
        </w:tc>
        <w:tc>
          <w:tcPr>
            <w:tcW w:type="dxa" w:w="6236"/>
          </w:tcPr>
          <w:p>
            <w:pPr>
              <w:spacing w:after="0" w:before="0"/>
            </w:pPr>
            <w:r/>
            <w:r>
              <w:rPr>
                <w:rFonts w:ascii="Times New Roman" w:hAnsi="Times New Roman" w:cs="Times New Roman"/>
                <w:b w:val="0"/>
                <w:i w:val="0"/>
                <w:color w:val="1F2937"/>
                <w:sz w:val="19"/>
              </w:rPr>
              <w:t>(Số record đã gán nhóm ICP hợp lệ / Tổng record) × 100%</w:t>
            </w:r>
          </w:p>
        </w:tc>
      </w:tr>
      <w:tr>
        <w:tc>
          <w:tcPr>
            <w:tcW w:type="dxa" w:w="3175"/>
            <w:shd w:val="clear" w:color="auto" w:fill="F4F7FB"/>
          </w:tcPr>
          <w:p>
            <w:pPr>
              <w:spacing w:after="0" w:before="0"/>
            </w:pPr>
            <w:r/>
            <w:r>
              <w:rPr>
                <w:rFonts w:ascii="Times New Roman" w:hAnsi="Times New Roman" w:cs="Times New Roman"/>
                <w:b w:val="0"/>
                <w:i w:val="0"/>
                <w:color w:val="1F2937"/>
                <w:sz w:val="19"/>
              </w:rPr>
              <w:t>ICP: Chất lượng data KH</w:t>
            </w:r>
          </w:p>
        </w:tc>
        <w:tc>
          <w:tcPr>
            <w:tcW w:type="dxa" w:w="6236"/>
            <w:shd w:val="clear" w:color="auto" w:fill="F4F7FB"/>
          </w:tcPr>
          <w:p>
            <w:pPr>
              <w:spacing w:after="0" w:before="0"/>
            </w:pPr>
            <w:r/>
            <w:r>
              <w:rPr>
                <w:rFonts w:ascii="Times New Roman" w:hAnsi="Times New Roman" w:cs="Times New Roman"/>
                <w:b w:val="0"/>
                <w:i w:val="0"/>
                <w:color w:val="1F2937"/>
                <w:sz w:val="19"/>
              </w:rPr>
              <w:t>(Số record đủ trường bắt buộc và không trùng / Tổng record) × 100%</w:t>
            </w:r>
          </w:p>
        </w:tc>
      </w:tr>
      <w:tr>
        <w:tc>
          <w:tcPr>
            <w:tcW w:type="dxa" w:w="3175"/>
          </w:tcPr>
          <w:p>
            <w:pPr>
              <w:spacing w:after="0" w:before="0"/>
            </w:pPr>
            <w:r/>
            <w:r>
              <w:rPr>
                <w:rFonts w:ascii="Times New Roman" w:hAnsi="Times New Roman" w:cs="Times New Roman"/>
                <w:b w:val="0"/>
                <w:i w:val="0"/>
                <w:color w:val="1F2937"/>
                <w:sz w:val="19"/>
              </w:rPr>
              <w:t>AAR: Số KH tái kích hoạt</w:t>
            </w:r>
          </w:p>
        </w:tc>
        <w:tc>
          <w:tcPr>
            <w:tcW w:type="dxa" w:w="6236"/>
          </w:tcPr>
          <w:p>
            <w:pPr>
              <w:spacing w:after="0" w:before="0"/>
            </w:pPr>
            <w:r/>
            <w:r>
              <w:rPr>
                <w:rFonts w:ascii="Times New Roman" w:hAnsi="Times New Roman" w:cs="Times New Roman"/>
                <w:b w:val="0"/>
                <w:i w:val="0"/>
                <w:color w:val="1F2937"/>
                <w:sz w:val="19"/>
              </w:rPr>
              <w:t>Đếm số tài khoản có cờ tái kích hoạt trong kỳ</w:t>
            </w:r>
          </w:p>
        </w:tc>
      </w:tr>
      <w:tr>
        <w:tc>
          <w:tcPr>
            <w:tcW w:type="dxa" w:w="3175"/>
            <w:shd w:val="clear" w:color="auto" w:fill="F4F7FB"/>
          </w:tcPr>
          <w:p>
            <w:pPr>
              <w:spacing w:after="0" w:before="0"/>
            </w:pPr>
            <w:r/>
            <w:r>
              <w:rPr>
                <w:rFonts w:ascii="Times New Roman" w:hAnsi="Times New Roman" w:cs="Times New Roman"/>
                <w:b w:val="0"/>
                <w:i w:val="0"/>
                <w:color w:val="1F2937"/>
                <w:sz w:val="19"/>
              </w:rPr>
              <w:t>LTV: Phí GD từ KH tái kích hoạt</w:t>
            </w:r>
          </w:p>
        </w:tc>
        <w:tc>
          <w:tcPr>
            <w:tcW w:type="dxa" w:w="6236"/>
            <w:shd w:val="clear" w:color="auto" w:fill="F4F7FB"/>
          </w:tcPr>
          <w:p>
            <w:pPr>
              <w:spacing w:after="0" w:before="0"/>
            </w:pPr>
            <w:r/>
            <w:r>
              <w:rPr>
                <w:rFonts w:ascii="Times New Roman" w:hAnsi="Times New Roman" w:cs="Times New Roman"/>
                <w:b w:val="0"/>
                <w:i w:val="0"/>
                <w:color w:val="1F2937"/>
                <w:sz w:val="19"/>
              </w:rPr>
              <w:t>Tổng phí giao dịch của các tài khoản đã tái kích hoạt, đối chiếu transaction log</w:t>
            </w:r>
          </w:p>
        </w:tc>
      </w:tr>
      <w:tr>
        <w:tc>
          <w:tcPr>
            <w:tcW w:type="dxa" w:w="3175"/>
          </w:tcPr>
          <w:p>
            <w:pPr>
              <w:spacing w:after="0" w:before="0"/>
            </w:pPr>
            <w:r/>
            <w:r>
              <w:rPr>
                <w:rFonts w:ascii="Times New Roman" w:hAnsi="Times New Roman" w:cs="Times New Roman"/>
                <w:b w:val="0"/>
                <w:i w:val="0"/>
                <w:color w:val="1F2937"/>
                <w:sz w:val="19"/>
              </w:rPr>
              <w:t>Giới thiệu chương trình Referral</w:t>
            </w:r>
          </w:p>
        </w:tc>
        <w:tc>
          <w:tcPr>
            <w:tcW w:type="dxa" w:w="6236"/>
          </w:tcPr>
          <w:p>
            <w:pPr>
              <w:spacing w:after="0" w:before="0"/>
            </w:pPr>
            <w:r/>
            <w:r>
              <w:rPr>
                <w:rFonts w:ascii="Times New Roman" w:hAnsi="Times New Roman" w:cs="Times New Roman"/>
                <w:b w:val="0"/>
                <w:i w:val="0"/>
                <w:color w:val="1F2937"/>
                <w:sz w:val="19"/>
              </w:rPr>
              <w:t>(Số record có đánh dấu giới thiệu Referral / Tổng record) × 100%</w:t>
            </w:r>
          </w:p>
        </w:tc>
      </w:tr>
      <w:tr>
        <w:tc>
          <w:tcPr>
            <w:tcW w:type="dxa" w:w="3175"/>
            <w:shd w:val="clear" w:color="auto" w:fill="F4F7FB"/>
          </w:tcPr>
          <w:p>
            <w:pPr>
              <w:spacing w:after="0" w:before="0"/>
            </w:pPr>
            <w:r/>
            <w:r>
              <w:rPr>
                <w:rFonts w:ascii="Times New Roman" w:hAnsi="Times New Roman" w:cs="Times New Roman"/>
                <w:b w:val="0"/>
                <w:i w:val="0"/>
                <w:color w:val="1F2937"/>
                <w:sz w:val="19"/>
              </w:rPr>
              <w:t>Số KH được hỗ trợ chăm sóc thành công</w:t>
            </w:r>
          </w:p>
        </w:tc>
        <w:tc>
          <w:tcPr>
            <w:tcW w:type="dxa" w:w="6236"/>
            <w:shd w:val="clear" w:color="auto" w:fill="F4F7FB"/>
          </w:tcPr>
          <w:p>
            <w:pPr>
              <w:spacing w:after="0" w:before="0"/>
            </w:pPr>
            <w:r/>
            <w:r>
              <w:rPr>
                <w:rFonts w:ascii="Times New Roman" w:hAnsi="Times New Roman" w:cs="Times New Roman"/>
                <w:b w:val="0"/>
                <w:i w:val="0"/>
                <w:color w:val="1F2937"/>
                <w:sz w:val="19"/>
              </w:rPr>
              <w:t>Đếm record có đánh dấu hỗ trợ thông tin thành công</w:t>
            </w:r>
          </w:p>
        </w:tc>
      </w:tr>
      <w:tr>
        <w:tc>
          <w:tcPr>
            <w:tcW w:type="dxa" w:w="3175"/>
          </w:tcPr>
          <w:p>
            <w:pPr>
              <w:spacing w:after="0" w:before="0"/>
            </w:pPr>
            <w:r/>
            <w:r>
              <w:rPr>
                <w:rFonts w:ascii="Times New Roman" w:hAnsi="Times New Roman" w:cs="Times New Roman"/>
                <w:b w:val="0"/>
                <w:i w:val="0"/>
                <w:color w:val="1F2937"/>
                <w:sz w:val="19"/>
              </w:rPr>
              <w:t>Số KH sử dụng dịch vụ / sản phẩm mới</w:t>
            </w:r>
          </w:p>
        </w:tc>
        <w:tc>
          <w:tcPr>
            <w:tcW w:type="dxa" w:w="6236"/>
          </w:tcPr>
          <w:p>
            <w:pPr>
              <w:spacing w:after="0" w:before="0"/>
            </w:pPr>
            <w:r/>
            <w:r>
              <w:rPr>
                <w:rFonts w:ascii="Times New Roman" w:hAnsi="Times New Roman" w:cs="Times New Roman"/>
                <w:b w:val="0"/>
                <w:i w:val="0"/>
                <w:color w:val="1F2937"/>
                <w:sz w:val="19"/>
              </w:rPr>
              <w:t>Đếm record có đánh dấu giới thiệu sản phẩm và khách đã sử dụng</w:t>
            </w:r>
          </w:p>
        </w:tc>
      </w:tr>
      <w:tr>
        <w:tc>
          <w:tcPr>
            <w:tcW w:type="dxa" w:w="3175"/>
            <w:shd w:val="clear" w:color="auto" w:fill="F4F7FB"/>
          </w:tcPr>
          <w:p>
            <w:pPr>
              <w:spacing w:after="0" w:before="0"/>
            </w:pPr>
            <w:r/>
            <w:r>
              <w:rPr>
                <w:rFonts w:ascii="Times New Roman" w:hAnsi="Times New Roman" w:cs="Times New Roman"/>
                <w:b w:val="0"/>
                <w:i w:val="0"/>
                <w:color w:val="1F2937"/>
                <w:sz w:val="19"/>
              </w:rPr>
              <w:t>Tỷ lệ chuyển đổi nhóm KH</w:t>
            </w:r>
          </w:p>
        </w:tc>
        <w:tc>
          <w:tcPr>
            <w:tcW w:type="dxa" w:w="6236"/>
            <w:shd w:val="clear" w:color="auto" w:fill="F4F7FB"/>
          </w:tcPr>
          <w:p>
            <w:pPr>
              <w:spacing w:after="0" w:before="0"/>
            </w:pPr>
            <w:r/>
            <w:r>
              <w:rPr>
                <w:rFonts w:ascii="Times New Roman" w:hAnsi="Times New Roman" w:cs="Times New Roman"/>
                <w:b w:val="0"/>
                <w:i w:val="0"/>
                <w:color w:val="1F2937"/>
                <w:sz w:val="19"/>
              </w:rPr>
              <w:t>(Số KH chuyển từ nhóm thấp lên nhóm cao hơn / Tổng KH được gọi) × 100%</w:t>
            </w:r>
          </w:p>
        </w:tc>
      </w:tr>
      <w:tr>
        <w:tc>
          <w:tcPr>
            <w:tcW w:type="dxa" w:w="3175"/>
          </w:tcPr>
          <w:p>
            <w:pPr>
              <w:spacing w:after="0" w:before="0"/>
            </w:pPr>
            <w:r/>
            <w:r>
              <w:rPr>
                <w:rFonts w:ascii="Times New Roman" w:hAnsi="Times New Roman" w:cs="Times New Roman"/>
                <w:b w:val="0"/>
                <w:i w:val="0"/>
                <w:color w:val="1F2937"/>
                <w:sz w:val="19"/>
              </w:rPr>
              <w:t>SA_SUP: Tỷ lệ hoàn thành chỉ tiêu gọi của đội</w:t>
            </w:r>
          </w:p>
        </w:tc>
        <w:tc>
          <w:tcPr>
            <w:tcW w:type="dxa" w:w="6236"/>
          </w:tcPr>
          <w:p>
            <w:pPr>
              <w:spacing w:after="0" w:before="0"/>
            </w:pPr>
            <w:r/>
            <w:r>
              <w:rPr>
                <w:rFonts w:ascii="Times New Roman" w:hAnsi="Times New Roman" w:cs="Times New Roman"/>
                <w:b w:val="0"/>
                <w:i w:val="0"/>
                <w:color w:val="1F2937"/>
                <w:sz w:val="19"/>
              </w:rPr>
              <w:t>Trung bình mức hoàn thành chỉ tiêu gọi của các thành viên trong đội</w:t>
            </w:r>
          </w:p>
        </w:tc>
      </w:tr>
      <w:tr>
        <w:tc>
          <w:tcPr>
            <w:tcW w:type="dxa" w:w="3175"/>
            <w:shd w:val="clear" w:color="auto" w:fill="F4F7FB"/>
          </w:tcPr>
          <w:p>
            <w:pPr>
              <w:spacing w:after="0" w:before="0"/>
            </w:pPr>
            <w:r/>
            <w:r>
              <w:rPr>
                <w:rFonts w:ascii="Times New Roman" w:hAnsi="Times New Roman" w:cs="Times New Roman"/>
                <w:b w:val="0"/>
                <w:i w:val="0"/>
                <w:color w:val="1F2937"/>
                <w:sz w:val="19"/>
              </w:rPr>
              <w:t>SA_SUP: Chất lượng dữ liệu của đội</w:t>
            </w:r>
          </w:p>
        </w:tc>
        <w:tc>
          <w:tcPr>
            <w:tcW w:type="dxa" w:w="6236"/>
            <w:shd w:val="clear" w:color="auto" w:fill="F4F7FB"/>
          </w:tcPr>
          <w:p>
            <w:pPr>
              <w:spacing w:after="0" w:before="0"/>
            </w:pPr>
            <w:r/>
            <w:r>
              <w:rPr>
                <w:rFonts w:ascii="Times New Roman" w:hAnsi="Times New Roman" w:cs="Times New Roman"/>
                <w:b w:val="0"/>
                <w:i w:val="0"/>
                <w:color w:val="1F2937"/>
                <w:sz w:val="19"/>
              </w:rPr>
              <w:t>Trung bình tỷ lệ record sạch của các thành viên trong đội</w:t>
            </w:r>
          </w:p>
        </w:tc>
      </w:tr>
    </w:tbl>
    <w:p>
      <w:pPr>
        <w:spacing w:after="40"/>
      </w:pP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i w:val="0"/>
          <w:color w:val="1F2937"/>
          <w:sz w:val="22"/>
        </w:rPr>
        <w:t xml:space="preserve">Mọi lần tính lại đều ghi nhật ký KPI: </w:t>
      </w:r>
      <w:r>
        <w:rPr>
          <w:rFonts w:ascii="Times New Roman" w:hAnsi="Times New Roman" w:cs="Times New Roman"/>
          <w:b w:val="0"/>
          <w:i w:val="0"/>
          <w:color w:val="1F2937"/>
          <w:sz w:val="22"/>
        </w:rPr>
        <w:t>ai chạy, chạy lúc nào, giá trị trước và sau khi tính.</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val="0"/>
          <w:i w:val="0"/>
          <w:color w:val="1F2937"/>
          <w:sz w:val="22"/>
        </w:rPr>
        <w:t>Kết quả tính được lưu theo từng chỉ tiêu – từng nhân viên – từng kỳ, phục vụ đối chiếu và tra cứu lịch sử.</w:t>
      </w:r>
    </w:p>
    <w:p>
      <w:r>
        <w:br w:type="page"/>
      </w:r>
    </w:p>
    <w:p>
      <w:pPr>
        <w:keepNext/>
        <w:spacing w:before="280" w:after="120"/>
      </w:pPr>
      <w:r>
        <w:rPr>
          <w:rFonts w:ascii="Times New Roman" w:hAnsi="Times New Roman" w:cs="Times New Roman"/>
          <w:b/>
          <w:i w:val="0"/>
          <w:color w:val="1F3B73"/>
          <w:sz w:val="28"/>
        </w:rPr>
        <w:t>F. NỀN TẢNG DÙNG CHUNG &amp; QUẢN TRỊ HỆ THỐNG</w:t>
      </w:r>
    </w:p>
    <w:p>
      <w:pPr>
        <w:keepNext/>
        <w:spacing w:before="200" w:after="80"/>
      </w:pPr>
      <w:r>
        <w:rPr>
          <w:rFonts w:ascii="Times New Roman" w:hAnsi="Times New Roman" w:cs="Times New Roman"/>
          <w:b/>
          <w:i w:val="0"/>
          <w:color w:val="1F3B73"/>
          <w:sz w:val="24"/>
        </w:rPr>
        <w:t>F.1. Quản lý danh mục hệ thống (master data)</w:t>
      </w:r>
    </w:p>
    <w:p>
      <w:pPr>
        <w:spacing w:after="80"/>
        <w:jc w:val="both"/>
      </w:pPr>
      <w:r>
        <w:rPr>
          <w:rFonts w:ascii="Times New Roman" w:hAnsi="Times New Roman" w:cs="Times New Roman"/>
          <w:b w:val="0"/>
          <w:i w:val="0"/>
          <w:color w:val="1F2937"/>
          <w:sz w:val="22"/>
        </w:rPr>
        <w:t>Toàn bộ danh mục dùng chung do Admin khai báo và được các nhóm chức năng tham chiếu, bảo đảm dữ liệu nhập vào thống nhất giữa các chi nhánh:</w:t>
      </w:r>
    </w:p>
    <w:tbl>
      <w:tblPr>
        <w:tblStyle w:val="TableGrid"/>
        <w:tblW w:type="auto" w:w="0"/>
        <w:jc w:val="center"/>
        <w:tblLayout w:type="fixed"/>
        <w:tblLook w:firstColumn="1" w:firstRow="1" w:lastColumn="0" w:lastRow="0" w:noHBand="0" w:noVBand="1" w:val="04A0"/>
      </w:tblPr>
      <w:tblGrid>
        <w:gridCol w:w="3330"/>
        <w:gridCol w:w="3330"/>
        <w:gridCol w:w="3330"/>
      </w:tblGrid>
      <w:tr>
        <w:trPr>
          <w:tblHeader/>
        </w:trPr>
        <w:tc>
          <w:tcPr>
            <w:tcW w:type="dxa" w:w="2041"/>
            <w:shd w:val="clear" w:color="auto" w:fill="1F3B73"/>
          </w:tcPr>
          <w:p>
            <w:pPr>
              <w:spacing w:after="0" w:before="0"/>
              <w:jc w:val="center"/>
            </w:pPr>
            <w:r/>
            <w:r>
              <w:rPr>
                <w:rFonts w:ascii="Times New Roman" w:hAnsi="Times New Roman" w:cs="Times New Roman"/>
                <w:b/>
                <w:i w:val="0"/>
                <w:color w:val="FFFFFF"/>
                <w:sz w:val="19"/>
              </w:rPr>
              <w:t>Nhóm danh mục</w:t>
            </w:r>
          </w:p>
        </w:tc>
        <w:tc>
          <w:tcPr>
            <w:tcW w:type="dxa" w:w="3969"/>
            <w:shd w:val="clear" w:color="auto" w:fill="1F3B73"/>
          </w:tcPr>
          <w:p>
            <w:pPr>
              <w:spacing w:after="0" w:before="0"/>
              <w:jc w:val="center"/>
            </w:pPr>
            <w:r/>
            <w:r>
              <w:rPr>
                <w:rFonts w:ascii="Times New Roman" w:hAnsi="Times New Roman" w:cs="Times New Roman"/>
                <w:b/>
                <w:i w:val="0"/>
                <w:color w:val="FFFFFF"/>
                <w:sz w:val="19"/>
              </w:rPr>
              <w:t>Các danh mục cụ thể</w:t>
            </w:r>
          </w:p>
        </w:tc>
        <w:tc>
          <w:tcPr>
            <w:tcW w:type="dxa" w:w="3742"/>
            <w:shd w:val="clear" w:color="auto" w:fill="1F3B73"/>
          </w:tcPr>
          <w:p>
            <w:pPr>
              <w:spacing w:after="0" w:before="0"/>
              <w:jc w:val="center"/>
            </w:pPr>
            <w:r/>
            <w:r>
              <w:rPr>
                <w:rFonts w:ascii="Times New Roman" w:hAnsi="Times New Roman" w:cs="Times New Roman"/>
                <w:b/>
                <w:i w:val="0"/>
                <w:color w:val="FFFFFF"/>
                <w:sz w:val="19"/>
              </w:rPr>
              <w:t>Được dùng ở đâu</w:t>
            </w:r>
          </w:p>
        </w:tc>
      </w:tr>
      <w:tr>
        <w:tc>
          <w:tcPr>
            <w:tcW w:type="dxa" w:w="2041"/>
          </w:tcPr>
          <w:p>
            <w:pPr>
              <w:spacing w:after="0" w:before="0"/>
              <w:jc w:val="center"/>
            </w:pPr>
            <w:r/>
            <w:r>
              <w:rPr>
                <w:rFonts w:ascii="Times New Roman" w:hAnsi="Times New Roman" w:cs="Times New Roman"/>
                <w:b w:val="0"/>
                <w:i w:val="0"/>
                <w:color w:val="1F2937"/>
                <w:sz w:val="19"/>
              </w:rPr>
              <w:t>Tổ chức – nhân sự</w:t>
            </w:r>
          </w:p>
        </w:tc>
        <w:tc>
          <w:tcPr>
            <w:tcW w:type="dxa" w:w="3969"/>
          </w:tcPr>
          <w:p>
            <w:pPr>
              <w:spacing w:after="0" w:before="0"/>
            </w:pPr>
            <w:r/>
            <w:r>
              <w:rPr>
                <w:rFonts w:ascii="Times New Roman" w:hAnsi="Times New Roman" w:cs="Times New Roman"/>
                <w:b w:val="0"/>
                <w:i w:val="0"/>
                <w:color w:val="1F2937"/>
                <w:sz w:val="19"/>
              </w:rPr>
              <w:t>Chi nhánh, Đơn vị tổ chức, Đơn vị xử lý, Hồ sơ nhân viên</w:t>
            </w:r>
          </w:p>
        </w:tc>
        <w:tc>
          <w:tcPr>
            <w:tcW w:type="dxa" w:w="3742"/>
          </w:tcPr>
          <w:p>
            <w:pPr>
              <w:spacing w:after="0" w:before="0"/>
            </w:pPr>
            <w:r/>
            <w:r>
              <w:rPr>
                <w:rFonts w:ascii="Times New Roman" w:hAnsi="Times New Roman" w:cs="Times New Roman"/>
                <w:b w:val="0"/>
                <w:i w:val="0"/>
                <w:color w:val="1F2937"/>
                <w:sz w:val="19"/>
              </w:rPr>
              <w:t>Phân quyền, phân công ticket, báo cáo theo chi nhánh</w:t>
            </w:r>
          </w:p>
        </w:tc>
      </w:tr>
      <w:tr>
        <w:tc>
          <w:tcPr>
            <w:tcW w:type="dxa" w:w="2041"/>
            <w:shd w:val="clear" w:color="auto" w:fill="F4F7FB"/>
          </w:tcPr>
          <w:p>
            <w:pPr>
              <w:spacing w:after="0" w:before="0"/>
              <w:jc w:val="center"/>
            </w:pPr>
            <w:r/>
            <w:r>
              <w:rPr>
                <w:rFonts w:ascii="Times New Roman" w:hAnsi="Times New Roman" w:cs="Times New Roman"/>
                <w:b w:val="0"/>
                <w:i w:val="0"/>
                <w:color w:val="1F2937"/>
                <w:sz w:val="19"/>
              </w:rPr>
              <w:t>Ticket</w:t>
            </w:r>
          </w:p>
        </w:tc>
        <w:tc>
          <w:tcPr>
            <w:tcW w:type="dxa" w:w="3969"/>
            <w:shd w:val="clear" w:color="auto" w:fill="F4F7FB"/>
          </w:tcPr>
          <w:p>
            <w:pPr>
              <w:spacing w:after="0" w:before="0"/>
            </w:pPr>
            <w:r/>
            <w:r>
              <w:rPr>
                <w:rFonts w:ascii="Times New Roman" w:hAnsi="Times New Roman" w:cs="Times New Roman"/>
                <w:b w:val="0"/>
                <w:i w:val="0"/>
                <w:color w:val="1F2937"/>
                <w:sz w:val="19"/>
              </w:rPr>
              <w:t>Danh mục hỗ trợ, Phân loại, Tình trạng, Mức độ ưu tiên, Nguồn tiếp nhận</w:t>
            </w:r>
          </w:p>
        </w:tc>
        <w:tc>
          <w:tcPr>
            <w:tcW w:type="dxa" w:w="3742"/>
            <w:shd w:val="clear" w:color="auto" w:fill="F4F7FB"/>
          </w:tcPr>
          <w:p>
            <w:pPr>
              <w:spacing w:after="0" w:before="0"/>
            </w:pPr>
            <w:r/>
            <w:r>
              <w:rPr>
                <w:rFonts w:ascii="Times New Roman" w:hAnsi="Times New Roman" w:cs="Times New Roman"/>
                <w:b w:val="0"/>
                <w:i w:val="0"/>
                <w:color w:val="1F2937"/>
                <w:sz w:val="19"/>
              </w:rPr>
              <w:t>Tạo và lọc ticket, dashboard CCC</w:t>
            </w:r>
          </w:p>
        </w:tc>
      </w:tr>
      <w:tr>
        <w:tc>
          <w:tcPr>
            <w:tcW w:type="dxa" w:w="2041"/>
          </w:tcPr>
          <w:p>
            <w:pPr>
              <w:spacing w:after="0" w:before="0"/>
              <w:jc w:val="center"/>
            </w:pPr>
            <w:r/>
            <w:r>
              <w:rPr>
                <w:rFonts w:ascii="Times New Roman" w:hAnsi="Times New Roman" w:cs="Times New Roman"/>
                <w:b w:val="0"/>
                <w:i w:val="0"/>
                <w:color w:val="1F2937"/>
                <w:sz w:val="19"/>
              </w:rPr>
              <w:t>Lỗi ticket</w:t>
            </w:r>
          </w:p>
        </w:tc>
        <w:tc>
          <w:tcPr>
            <w:tcW w:type="dxa" w:w="3969"/>
          </w:tcPr>
          <w:p>
            <w:pPr>
              <w:spacing w:after="0" w:before="0"/>
            </w:pPr>
            <w:r/>
            <w:r>
              <w:rPr>
                <w:rFonts w:ascii="Times New Roman" w:hAnsi="Times New Roman" w:cs="Times New Roman"/>
                <w:b w:val="0"/>
                <w:i w:val="0"/>
                <w:color w:val="1F2937"/>
                <w:sz w:val="19"/>
              </w:rPr>
              <w:t>Nhóm lỗi, Loại lỗi</w:t>
            </w:r>
          </w:p>
        </w:tc>
        <w:tc>
          <w:tcPr>
            <w:tcW w:type="dxa" w:w="3742"/>
          </w:tcPr>
          <w:p>
            <w:pPr>
              <w:spacing w:after="0" w:before="0"/>
            </w:pPr>
            <w:r/>
            <w:r>
              <w:rPr>
                <w:rFonts w:ascii="Times New Roman" w:hAnsi="Times New Roman" w:cs="Times New Roman"/>
                <w:b w:val="0"/>
                <w:i w:val="0"/>
                <w:color w:val="1F2937"/>
                <w:sz w:val="19"/>
              </w:rPr>
              <w:t>Phần Thông tin lỗi của ticket, biểu đồ cơ cấu nhóm lỗi</w:t>
            </w:r>
          </w:p>
        </w:tc>
      </w:tr>
      <w:tr>
        <w:tc>
          <w:tcPr>
            <w:tcW w:type="dxa" w:w="2041"/>
            <w:shd w:val="clear" w:color="auto" w:fill="F4F7FB"/>
          </w:tcPr>
          <w:p>
            <w:pPr>
              <w:spacing w:after="0" w:before="0"/>
              <w:jc w:val="center"/>
            </w:pPr>
            <w:r/>
            <w:r>
              <w:rPr>
                <w:rFonts w:ascii="Times New Roman" w:hAnsi="Times New Roman" w:cs="Times New Roman"/>
                <w:b w:val="0"/>
                <w:i w:val="0"/>
                <w:color w:val="1F2937"/>
                <w:sz w:val="19"/>
              </w:rPr>
              <w:t>SLA</w:t>
            </w:r>
          </w:p>
        </w:tc>
        <w:tc>
          <w:tcPr>
            <w:tcW w:type="dxa" w:w="3969"/>
            <w:shd w:val="clear" w:color="auto" w:fill="F4F7FB"/>
          </w:tcPr>
          <w:p>
            <w:pPr>
              <w:spacing w:after="0" w:before="0"/>
            </w:pPr>
            <w:r/>
            <w:r>
              <w:rPr>
                <w:rFonts w:ascii="Times New Roman" w:hAnsi="Times New Roman" w:cs="Times New Roman"/>
                <w:b w:val="0"/>
                <w:i w:val="0"/>
                <w:color w:val="1F2937"/>
                <w:sz w:val="19"/>
              </w:rPr>
              <w:t>Chính sách SLA, Công đoạn SLA, Lý do vượt SLA, Quy tắc leo thang</w:t>
            </w:r>
          </w:p>
        </w:tc>
        <w:tc>
          <w:tcPr>
            <w:tcW w:type="dxa" w:w="3742"/>
            <w:shd w:val="clear" w:color="auto" w:fill="F4F7FB"/>
          </w:tcPr>
          <w:p>
            <w:pPr>
              <w:spacing w:after="0" w:before="0"/>
            </w:pPr>
            <w:r/>
            <w:r>
              <w:rPr>
                <w:rFonts w:ascii="Times New Roman" w:hAnsi="Times New Roman" w:cs="Times New Roman"/>
                <w:b w:val="0"/>
                <w:i w:val="0"/>
                <w:color w:val="1F2937"/>
                <w:sz w:val="19"/>
              </w:rPr>
              <w:t>Tính hạn xử lý, cảnh báo trễ hạn</w:t>
            </w:r>
          </w:p>
        </w:tc>
      </w:tr>
      <w:tr>
        <w:tc>
          <w:tcPr>
            <w:tcW w:type="dxa" w:w="2041"/>
          </w:tcPr>
          <w:p>
            <w:pPr>
              <w:spacing w:after="0" w:before="0"/>
              <w:jc w:val="center"/>
            </w:pPr>
            <w:r/>
            <w:r>
              <w:rPr>
                <w:rFonts w:ascii="Times New Roman" w:hAnsi="Times New Roman" w:cs="Times New Roman"/>
                <w:b w:val="0"/>
                <w:i w:val="0"/>
                <w:color w:val="1F2937"/>
                <w:sz w:val="19"/>
              </w:rPr>
              <w:t>Khách hàng</w:t>
            </w:r>
          </w:p>
        </w:tc>
        <w:tc>
          <w:tcPr>
            <w:tcW w:type="dxa" w:w="3969"/>
          </w:tcPr>
          <w:p>
            <w:pPr>
              <w:spacing w:after="0" w:before="0"/>
            </w:pPr>
            <w:r/>
            <w:r>
              <w:rPr>
                <w:rFonts w:ascii="Times New Roman" w:hAnsi="Times New Roman" w:cs="Times New Roman"/>
                <w:b w:val="0"/>
                <w:i w:val="0"/>
                <w:color w:val="1F2937"/>
                <w:sz w:val="19"/>
              </w:rPr>
              <w:t>Loại khách hàng, Nguồn khách, Đánh giá, Hạng thành viên, Phân loại VIP</w:t>
            </w:r>
          </w:p>
        </w:tc>
        <w:tc>
          <w:tcPr>
            <w:tcW w:type="dxa" w:w="3742"/>
          </w:tcPr>
          <w:p>
            <w:pPr>
              <w:spacing w:after="0" w:before="0"/>
            </w:pPr>
            <w:r/>
            <w:r>
              <w:rPr>
                <w:rFonts w:ascii="Times New Roman" w:hAnsi="Times New Roman" w:cs="Times New Roman"/>
                <w:b w:val="0"/>
                <w:i w:val="0"/>
                <w:color w:val="1F2937"/>
                <w:sz w:val="19"/>
              </w:rPr>
              <w:t>Hồ sơ khách hàng, phân khúc trên dashboard</w:t>
            </w:r>
          </w:p>
        </w:tc>
      </w:tr>
      <w:tr>
        <w:tc>
          <w:tcPr>
            <w:tcW w:type="dxa" w:w="2041"/>
            <w:shd w:val="clear" w:color="auto" w:fill="F4F7FB"/>
          </w:tcPr>
          <w:p>
            <w:pPr>
              <w:spacing w:after="0" w:before="0"/>
              <w:jc w:val="center"/>
            </w:pPr>
            <w:r/>
            <w:r>
              <w:rPr>
                <w:rFonts w:ascii="Times New Roman" w:hAnsi="Times New Roman" w:cs="Times New Roman"/>
                <w:b w:val="0"/>
                <w:i w:val="0"/>
                <w:color w:val="1F2937"/>
                <w:sz w:val="19"/>
              </w:rPr>
              <w:t>Sale Admin</w:t>
            </w:r>
          </w:p>
        </w:tc>
        <w:tc>
          <w:tcPr>
            <w:tcW w:type="dxa" w:w="3969"/>
            <w:shd w:val="clear" w:color="auto" w:fill="F4F7FB"/>
          </w:tcPr>
          <w:p>
            <w:pPr>
              <w:spacing w:after="0" w:before="0"/>
            </w:pPr>
            <w:r/>
            <w:r>
              <w:rPr>
                <w:rFonts w:ascii="Times New Roman" w:hAnsi="Times New Roman" w:cs="Times New Roman"/>
                <w:b w:val="0"/>
                <w:i w:val="0"/>
                <w:color w:val="1F2937"/>
                <w:sz w:val="19"/>
              </w:rPr>
              <w:t>Kết quả cuộc gọi, Mức độ quan tâm, Nhóm khách hàng ICP (A–H), Trạng thái tài khoản</w:t>
            </w:r>
          </w:p>
        </w:tc>
        <w:tc>
          <w:tcPr>
            <w:tcW w:type="dxa" w:w="3742"/>
            <w:shd w:val="clear" w:color="auto" w:fill="F4F7FB"/>
          </w:tcPr>
          <w:p>
            <w:pPr>
              <w:spacing w:after="0" w:before="0"/>
            </w:pPr>
            <w:r/>
            <w:r>
              <w:rPr>
                <w:rFonts w:ascii="Times New Roman" w:hAnsi="Times New Roman" w:cs="Times New Roman"/>
                <w:b w:val="0"/>
                <w:i w:val="0"/>
                <w:color w:val="1F2937"/>
                <w:sz w:val="19"/>
              </w:rPr>
              <w:t>Biểu mẫu SA Record, phân nhóm ICP, KPI Bảng B</w:t>
            </w:r>
          </w:p>
        </w:tc>
      </w:tr>
      <w:tr>
        <w:tc>
          <w:tcPr>
            <w:tcW w:type="dxa" w:w="2041"/>
          </w:tcPr>
          <w:p>
            <w:pPr>
              <w:spacing w:after="0" w:before="0"/>
              <w:jc w:val="center"/>
            </w:pPr>
            <w:r/>
            <w:r>
              <w:rPr>
                <w:rFonts w:ascii="Times New Roman" w:hAnsi="Times New Roman" w:cs="Times New Roman"/>
                <w:b w:val="0"/>
                <w:i w:val="0"/>
                <w:color w:val="1F2937"/>
                <w:sz w:val="19"/>
              </w:rPr>
              <w:t>Lỗi bên ngoài</w:t>
            </w:r>
          </w:p>
        </w:tc>
        <w:tc>
          <w:tcPr>
            <w:tcW w:type="dxa" w:w="3969"/>
          </w:tcPr>
          <w:p>
            <w:pPr>
              <w:spacing w:after="0" w:before="0"/>
            </w:pPr>
            <w:r/>
            <w:r>
              <w:rPr>
                <w:rFonts w:ascii="Times New Roman" w:hAnsi="Times New Roman" w:cs="Times New Roman"/>
                <w:b w:val="0"/>
                <w:i w:val="0"/>
                <w:color w:val="1F2937"/>
                <w:sz w:val="19"/>
              </w:rPr>
              <w:t>Nhóm lỗi, Mã lỗi, Nhóm nguyên nhân kèm từ khoá và ví dụ hỗ trợ LLM</w:t>
            </w:r>
          </w:p>
        </w:tc>
        <w:tc>
          <w:tcPr>
            <w:tcW w:type="dxa" w:w="3742"/>
          </w:tcPr>
          <w:p>
            <w:pPr>
              <w:spacing w:after="0" w:before="0"/>
            </w:pPr>
            <w:r/>
            <w:r>
              <w:rPr>
                <w:rFonts w:ascii="Times New Roman" w:hAnsi="Times New Roman" w:cs="Times New Roman"/>
                <w:b w:val="0"/>
                <w:i w:val="0"/>
                <w:color w:val="1F2937"/>
                <w:sz w:val="19"/>
              </w:rPr>
              <w:t>Làm sạch và phân loại lỗi tự động</w:t>
            </w:r>
          </w:p>
        </w:tc>
      </w:tr>
      <w:tr>
        <w:tc>
          <w:tcPr>
            <w:tcW w:type="dxa" w:w="2041"/>
            <w:shd w:val="clear" w:color="auto" w:fill="F4F7FB"/>
          </w:tcPr>
          <w:p>
            <w:pPr>
              <w:spacing w:after="0" w:before="0"/>
              <w:jc w:val="center"/>
            </w:pPr>
            <w:r/>
            <w:r>
              <w:rPr>
                <w:rFonts w:ascii="Times New Roman" w:hAnsi="Times New Roman" w:cs="Times New Roman"/>
                <w:b w:val="0"/>
                <w:i w:val="0"/>
                <w:color w:val="1F2937"/>
                <w:sz w:val="19"/>
              </w:rPr>
              <w:t>KPI</w:t>
            </w:r>
          </w:p>
        </w:tc>
        <w:tc>
          <w:tcPr>
            <w:tcW w:type="dxa" w:w="3969"/>
            <w:shd w:val="clear" w:color="auto" w:fill="F4F7FB"/>
          </w:tcPr>
          <w:p>
            <w:pPr>
              <w:spacing w:after="0" w:before="0"/>
            </w:pPr>
            <w:r/>
            <w:r>
              <w:rPr>
                <w:rFonts w:ascii="Times New Roman" w:hAnsi="Times New Roman" w:cs="Times New Roman"/>
                <w:b w:val="0"/>
                <w:i w:val="0"/>
                <w:color w:val="1F2937"/>
                <w:sz w:val="19"/>
              </w:rPr>
              <w:t>Kỳ KPI, Bộ KPI, Phần, Nhóm chỉ tiêu, Chỉ tiêu, Điều kiện cổng, Bậc thưởng</w:t>
            </w:r>
          </w:p>
        </w:tc>
        <w:tc>
          <w:tcPr>
            <w:tcW w:type="dxa" w:w="3742"/>
            <w:shd w:val="clear" w:color="auto" w:fill="F4F7FB"/>
          </w:tcPr>
          <w:p>
            <w:pPr>
              <w:spacing w:after="0" w:before="0"/>
            </w:pPr>
            <w:r/>
            <w:r>
              <w:rPr>
                <w:rFonts w:ascii="Times New Roman" w:hAnsi="Times New Roman" w:cs="Times New Roman"/>
                <w:b w:val="0"/>
                <w:i w:val="0"/>
                <w:color w:val="1F2937"/>
                <w:sz w:val="19"/>
              </w:rPr>
              <w:t>Toàn bộ phân hệ KPI</w:t>
            </w:r>
          </w:p>
        </w:tc>
      </w:tr>
    </w:tbl>
    <w:p>
      <w:pPr>
        <w:spacing w:after="40"/>
      </w:pPr>
    </w:p>
    <w:p>
      <w:pPr>
        <w:keepNext/>
        <w:spacing w:before="200" w:after="80"/>
      </w:pPr>
      <w:r>
        <w:rPr>
          <w:rFonts w:ascii="Times New Roman" w:hAnsi="Times New Roman" w:cs="Times New Roman"/>
          <w:b/>
          <w:i w:val="0"/>
          <w:color w:val="1F3B73"/>
          <w:sz w:val="24"/>
        </w:rPr>
        <w:t>F.2. Tác vụ nền và giám sát vận hành</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i w:val="0"/>
          <w:color w:val="1F2937"/>
          <w:sz w:val="22"/>
        </w:rPr>
        <w:t xml:space="preserve">Đồng bộ dữ liệu Chatbot: </w:t>
      </w:r>
      <w:r>
        <w:rPr>
          <w:rFonts w:ascii="Times New Roman" w:hAnsi="Times New Roman" w:cs="Times New Roman"/>
          <w:b w:val="0"/>
          <w:i w:val="0"/>
          <w:color w:val="1F2937"/>
          <w:sz w:val="22"/>
        </w:rPr>
        <w:t>job chạy theo lịch kéo dữ liệu từ hệ thống chatbot về CRM, gom theo phiên, phân loại kết quả xử lý và tạo ticket tự động. Mỗi nguồn có một mốc đồng bộ riêng ghi lại thời điểm chạy, số dòng lấy về, trạng thái thành công / lỗi để Admin đối chiếu khi số liệu bất thường.</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i w:val="0"/>
          <w:color w:val="1F2937"/>
          <w:sz w:val="22"/>
        </w:rPr>
        <w:t xml:space="preserve">Quét SLA định kỳ: </w:t>
      </w:r>
      <w:r>
        <w:rPr>
          <w:rFonts w:ascii="Times New Roman" w:hAnsi="Times New Roman" w:cs="Times New Roman"/>
          <w:b w:val="0"/>
          <w:i w:val="0"/>
          <w:color w:val="1F2937"/>
          <w:sz w:val="22"/>
        </w:rPr>
        <w:t>job nền quét các ticket chưa đóng, đánh dấu trễ hạn, sinh cảnh báo và nhắc việc theo quy tắc leo thang đã cấu hình — thay cho việc chỉ phát hiện trễ hạn khi có người mở ticket ra xem.</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i w:val="0"/>
          <w:color w:val="1F2937"/>
          <w:sz w:val="22"/>
        </w:rPr>
        <w:t xml:space="preserve">Tự đóng ticket: </w:t>
      </w:r>
      <w:r>
        <w:rPr>
          <w:rFonts w:ascii="Times New Roman" w:hAnsi="Times New Roman" w:cs="Times New Roman"/>
          <w:b w:val="0"/>
          <w:i w:val="0"/>
          <w:color w:val="1F2937"/>
          <w:sz w:val="22"/>
        </w:rPr>
        <w:t>ticket ở trạng thái “Đã xong (chờ đóng)” được hệ thống tự chuyển sang “Đã đóng” sau 60 phút, có ghi log tự động vào lịch sử ticket.</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i w:val="0"/>
          <w:color w:val="1F2937"/>
          <w:sz w:val="22"/>
        </w:rPr>
        <w:t xml:space="preserve">Phân loại lỗi bằng LLM: </w:t>
      </w:r>
      <w:r>
        <w:rPr>
          <w:rFonts w:ascii="Times New Roman" w:hAnsi="Times New Roman" w:cs="Times New Roman"/>
          <w:b w:val="0"/>
          <w:i w:val="0"/>
          <w:color w:val="1F2937"/>
          <w:sz w:val="22"/>
        </w:rPr>
        <w:t>sau mỗi lô import, hệ thống làm sạch dữ liệu rồi gọi mô hình ngôn ngữ để gán Nhóm lỗi / Mã lỗi và Nhóm nguyên nhân; bản ghi có độ tin cậy thấp chuyển sang trạng thái Cần kiểm tra.</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i w:val="0"/>
          <w:color w:val="1F2937"/>
          <w:sz w:val="22"/>
        </w:rPr>
        <w:t xml:space="preserve">Tính lại KPI: </w:t>
      </w:r>
      <w:r>
        <w:rPr>
          <w:rFonts w:ascii="Times New Roman" w:hAnsi="Times New Roman" w:cs="Times New Roman"/>
          <w:b w:val="0"/>
          <w:i w:val="0"/>
          <w:color w:val="1F2937"/>
          <w:sz w:val="22"/>
        </w:rPr>
        <w:t>điểm Bảng B được tính tự động từ SA Record và transaction log; Admin có thể bấm Tính lại CRM để chạy lại ngay cho một kỳ mà không cần chờ lịch.</w:t>
      </w:r>
    </w:p>
    <w:p>
      <w:pPr>
        <w:keepNext/>
        <w:spacing w:before="200" w:after="80"/>
      </w:pPr>
      <w:r>
        <w:rPr>
          <w:rFonts w:ascii="Times New Roman" w:hAnsi="Times New Roman" w:cs="Times New Roman"/>
          <w:b/>
          <w:i w:val="0"/>
          <w:color w:val="1F3B73"/>
          <w:sz w:val="24"/>
        </w:rPr>
        <w:t>F.3. Kiểm soát chất lượng dữ liệu</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i w:val="0"/>
          <w:color w:val="1F2937"/>
          <w:sz w:val="22"/>
        </w:rPr>
        <w:t xml:space="preserve">Audit trail cho SA Record: </w:t>
      </w:r>
      <w:r>
        <w:rPr>
          <w:rFonts w:ascii="Times New Roman" w:hAnsi="Times New Roman" w:cs="Times New Roman"/>
          <w:b w:val="0"/>
          <w:i w:val="0"/>
          <w:color w:val="1F2937"/>
          <w:sz w:val="22"/>
        </w:rPr>
        <w:t>mỗi lần chỉnh sửa lưu bản chụp trạng thái trước đó, người sửa, thời điểm và lý do sửa.</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i w:val="0"/>
          <w:color w:val="1F2937"/>
          <w:sz w:val="22"/>
        </w:rPr>
        <w:t xml:space="preserve">Lịch sử ticket: </w:t>
      </w:r>
      <w:r>
        <w:rPr>
          <w:rFonts w:ascii="Times New Roman" w:hAnsi="Times New Roman" w:cs="Times New Roman"/>
          <w:b w:val="0"/>
          <w:i w:val="0"/>
          <w:color w:val="1F2937"/>
          <w:sz w:val="22"/>
        </w:rPr>
        <w:t>ghi nhận đầy đủ đổi trạng thái, phân công, chuyển đơn vị / chi nhánh và cập nhật nội dung.</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i w:val="0"/>
          <w:color w:val="1F2937"/>
          <w:sz w:val="22"/>
        </w:rPr>
        <w:t xml:space="preserve">Nhật ký KPI: </w:t>
      </w:r>
      <w:r>
        <w:rPr>
          <w:rFonts w:ascii="Times New Roman" w:hAnsi="Times New Roman" w:cs="Times New Roman"/>
          <w:b w:val="0"/>
          <w:i w:val="0"/>
          <w:color w:val="1F2937"/>
          <w:sz w:val="22"/>
        </w:rPr>
        <w:t>lưu vết mọi thay đổi cấu hình KPI, giao chỉ tiêu, nhập điểm và tính lại điểm.</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val="0"/>
          <w:i w:val="0"/>
          <w:color w:val="1F2937"/>
          <w:sz w:val="22"/>
        </w:rPr>
        <w:t>Phân quyền chặt theo vai trò và phạm vi dữ liệu, áp dụng đồng nhất ở cả tầng giao diện (ẩn / hiện mục menu) và tầng API (lọc dữ liệu trả về).</w:t>
      </w:r>
    </w:p>
    <w:p>
      <w:pPr>
        <w:keepNext/>
        <w:spacing w:before="200" w:after="80"/>
      </w:pPr>
      <w:r>
        <w:rPr>
          <w:rFonts w:ascii="Times New Roman" w:hAnsi="Times New Roman" w:cs="Times New Roman"/>
          <w:b/>
          <w:i w:val="0"/>
          <w:color w:val="1F3B73"/>
          <w:sz w:val="24"/>
        </w:rPr>
        <w:t>F.4. Thông báo</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val="0"/>
          <w:i w:val="0"/>
          <w:color w:val="1F2937"/>
          <w:sz w:val="22"/>
        </w:rPr>
        <w:t>Thông báo khi ticket được giao cho người dùng.</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val="0"/>
          <w:i w:val="0"/>
          <w:color w:val="1F2937"/>
          <w:sz w:val="22"/>
        </w:rPr>
        <w:t>Thông báo khi ticket trễ hạn SLA, kèm nhắc việc leo thang theo quy tắc đã cấu hình.</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val="0"/>
          <w:i w:val="0"/>
          <w:color w:val="1F2937"/>
          <w:sz w:val="22"/>
        </w:rPr>
        <w:t>Thông báo khi trạng thái ticket được cập nhật bởi người khác.</w:t>
      </w:r>
    </w:p>
    <w:p>
      <w:r>
        <w:br w:type="page"/>
      </w:r>
    </w:p>
    <w:p>
      <w:pPr>
        <w:keepNext/>
        <w:spacing w:before="280" w:after="120"/>
      </w:pPr>
      <w:r>
        <w:rPr>
          <w:rFonts w:ascii="Times New Roman" w:hAnsi="Times New Roman" w:cs="Times New Roman"/>
          <w:b/>
          <w:i w:val="0"/>
          <w:color w:val="1F3B73"/>
          <w:sz w:val="28"/>
        </w:rPr>
        <w:t>G. REPORTING &amp; KPI</w:t>
      </w:r>
    </w:p>
    <w:p>
      <w:pPr>
        <w:spacing w:after="80"/>
        <w:jc w:val="both"/>
      </w:pPr>
      <w:r>
        <w:rPr>
          <w:rFonts w:ascii="Times New Roman" w:hAnsi="Times New Roman" w:cs="Times New Roman"/>
          <w:b w:val="0"/>
          <w:i w:val="0"/>
          <w:color w:val="1F2937"/>
          <w:sz w:val="22"/>
        </w:rPr>
        <w:t>Hệ thống cung cấp 6 nhóm báo cáo định kỳ. Mọi báo cáo đều tính trực tiếp từ dữ liệu nghiệp vụ đang chạy trong CRM, không qua bước tổng hợp thủ công.</w:t>
      </w:r>
    </w:p>
    <w:p>
      <w:pPr>
        <w:keepNext/>
        <w:spacing w:before="200" w:after="80"/>
      </w:pPr>
      <w:r>
        <w:rPr>
          <w:rFonts w:ascii="Times New Roman" w:hAnsi="Times New Roman" w:cs="Times New Roman"/>
          <w:b/>
          <w:i w:val="0"/>
          <w:color w:val="1F3B73"/>
          <w:sz w:val="24"/>
        </w:rPr>
        <w:t>G.1. Báo cáo KPI Sale Admin</w:t>
      </w:r>
    </w:p>
    <w:tbl>
      <w:tblPr>
        <w:tblStyle w:val="TableGrid"/>
        <w:tblW w:type="auto" w:w="0"/>
        <w:tblLayout w:type="fixed"/>
        <w:tblLook w:firstColumn="1" w:firstRow="1" w:lastColumn="0" w:lastRow="0" w:noHBand="0" w:noVBand="1" w:val="04A0"/>
      </w:tblPr>
      <w:tblGrid>
        <w:gridCol w:w="4995"/>
        <w:gridCol w:w="4995"/>
      </w:tblGrid>
      <w:tr>
        <w:tc>
          <w:tcPr>
            <w:tcW w:type="dxa" w:w="2608"/>
            <w:shd w:val="clear" w:color="auto" w:fill="DCE6F1"/>
          </w:tcPr>
          <w:p>
            <w:pPr>
              <w:spacing w:after="0"/>
            </w:pPr>
            <w:r/>
            <w:r>
              <w:rPr>
                <w:rFonts w:ascii="Times New Roman" w:hAnsi="Times New Roman" w:cs="Times New Roman"/>
                <w:b/>
                <w:i w:val="0"/>
                <w:color w:val="1F2937"/>
                <w:sz w:val="20"/>
              </w:rPr>
              <w:t>Nguồn dữ liệu</w:t>
            </w:r>
          </w:p>
        </w:tc>
        <w:tc>
          <w:tcPr>
            <w:tcW w:type="dxa" w:w="6803"/>
          </w:tcPr>
          <w:p>
            <w:pPr>
              <w:spacing w:after="0"/>
            </w:pPr>
            <w:r/>
            <w:r>
              <w:rPr>
                <w:rFonts w:ascii="Times New Roman" w:hAnsi="Times New Roman" w:cs="Times New Roman"/>
                <w:b w:val="0"/>
                <w:i w:val="0"/>
                <w:color w:val="1F2937"/>
                <w:sz w:val="20"/>
              </w:rPr>
              <w:t>sa_records + kpi_user_targets + kpi_user_metric_results + users</w:t>
            </w:r>
          </w:p>
        </w:tc>
      </w:tr>
      <w:tr>
        <w:tc>
          <w:tcPr>
            <w:tcW w:type="dxa" w:w="2608"/>
            <w:shd w:val="clear" w:color="auto" w:fill="DCE6F1"/>
          </w:tcPr>
          <w:p>
            <w:pPr>
              <w:spacing w:after="0"/>
            </w:pPr>
            <w:r/>
            <w:r>
              <w:rPr>
                <w:rFonts w:ascii="Times New Roman" w:hAnsi="Times New Roman" w:cs="Times New Roman"/>
                <w:b/>
                <w:i w:val="0"/>
                <w:color w:val="1F2937"/>
                <w:sz w:val="20"/>
              </w:rPr>
              <w:t>Phạm vi</w:t>
            </w:r>
          </w:p>
        </w:tc>
        <w:tc>
          <w:tcPr>
            <w:tcW w:type="dxa" w:w="6803"/>
          </w:tcPr>
          <w:p>
            <w:pPr>
              <w:spacing w:after="0"/>
            </w:pPr>
            <w:r/>
            <w:r>
              <w:rPr>
                <w:rFonts w:ascii="Times New Roman" w:hAnsi="Times New Roman" w:cs="Times New Roman"/>
                <w:b w:val="0"/>
                <w:i w:val="0"/>
                <w:color w:val="1F2937"/>
                <w:sz w:val="20"/>
              </w:rPr>
              <w:t>Theo kỳ KPI (mặc định theo tháng), lọc theo chi nhánh hoặc theo từng nhân viên</w:t>
            </w:r>
          </w:p>
        </w:tc>
      </w:tr>
      <w:tr>
        <w:tc>
          <w:tcPr>
            <w:tcW w:type="dxa" w:w="2608"/>
            <w:shd w:val="clear" w:color="auto" w:fill="DCE6F1"/>
          </w:tcPr>
          <w:p>
            <w:pPr>
              <w:spacing w:after="0"/>
            </w:pPr>
            <w:r/>
            <w:r>
              <w:rPr>
                <w:rFonts w:ascii="Times New Roman" w:hAnsi="Times New Roman" w:cs="Times New Roman"/>
                <w:b/>
                <w:i w:val="0"/>
                <w:color w:val="1F2937"/>
                <w:sz w:val="20"/>
              </w:rPr>
              <w:t>Nội dung</w:t>
            </w:r>
          </w:p>
        </w:tc>
        <w:tc>
          <w:tcPr>
            <w:tcW w:type="dxa" w:w="6803"/>
          </w:tcPr>
          <w:p>
            <w:pPr>
              <w:spacing w:after="0"/>
              <w:ind w:left="170"/>
            </w:pPr>
            <w:r/>
            <w:r>
              <w:rPr>
                <w:rFonts w:ascii="Times New Roman" w:hAnsi="Times New Roman" w:cs="Times New Roman"/>
                <w:b w:val="0"/>
                <w:i w:val="0"/>
                <w:color w:val="1F2937"/>
                <w:sz w:val="20"/>
              </w:rPr>
              <w:t>• Bảng xếp hạng nhân viên theo Bảng A / Bảng B / Tổng điểm, kèm trạng thái điều kiện cổng</w:t>
            </w:r>
          </w:p>
          <w:p>
            <w:pPr>
              <w:spacing w:after="0"/>
              <w:ind w:left="170"/>
            </w:pPr>
            <w:r>
              <w:rPr>
                <w:rFonts w:ascii="Times New Roman" w:hAnsi="Times New Roman" w:cs="Times New Roman"/>
                <w:b w:val="0"/>
                <w:i w:val="0"/>
                <w:color w:val="1F2937"/>
                <w:sz w:val="20"/>
              </w:rPr>
              <w:t>• Top N nhân viên gọi điện cho nhiều khách hàng nhất</w:t>
            </w:r>
          </w:p>
          <w:p>
            <w:pPr>
              <w:spacing w:after="0"/>
              <w:ind w:left="170"/>
            </w:pPr>
            <w:r>
              <w:rPr>
                <w:rFonts w:ascii="Times New Roman" w:hAnsi="Times New Roman" w:cs="Times New Roman"/>
                <w:b w:val="0"/>
                <w:i w:val="0"/>
                <w:color w:val="1F2937"/>
                <w:sz w:val="20"/>
              </w:rPr>
              <w:t>• Top N nhân viên có tài khoản kích hoạt nhiều nhất (drill-down xem danh sách tài khoản)</w:t>
            </w:r>
          </w:p>
          <w:p>
            <w:pPr>
              <w:spacing w:after="0"/>
              <w:ind w:left="170"/>
            </w:pPr>
            <w:r>
              <w:rPr>
                <w:rFonts w:ascii="Times New Roman" w:hAnsi="Times New Roman" w:cs="Times New Roman"/>
                <w:b w:val="0"/>
                <w:i w:val="0"/>
                <w:color w:val="1F2937"/>
                <w:sz w:val="20"/>
              </w:rPr>
              <w:t>• Top N nhân viên có Phí giao dịch / Giá trị giao dịch cao nhất (drill-down xem chi tiết)</w:t>
            </w:r>
          </w:p>
          <w:p>
            <w:pPr>
              <w:spacing w:after="0"/>
              <w:ind w:left="170"/>
            </w:pPr>
            <w:r>
              <w:rPr>
                <w:rFonts w:ascii="Times New Roman" w:hAnsi="Times New Roman" w:cs="Times New Roman"/>
                <w:b w:val="0"/>
                <w:i w:val="0"/>
                <w:color w:val="1F2937"/>
                <w:sz w:val="20"/>
              </w:rPr>
              <w:t>• Báo cáo theo chi nhánh: tổng cuộc gọi, tài khoản kích hoạt, phí GD, giá trị GD và tỷ lệ đóng góp của mỗi chi nhánh trên toàn hệ thống</w:t>
            </w:r>
          </w:p>
        </w:tc>
      </w:tr>
    </w:tbl>
    <w:p>
      <w:pPr>
        <w:spacing w:after="40"/>
      </w:pPr>
    </w:p>
    <w:p>
      <w:pPr>
        <w:keepNext/>
        <w:spacing w:before="200" w:after="80"/>
      </w:pPr>
      <w:r>
        <w:rPr>
          <w:rFonts w:ascii="Times New Roman" w:hAnsi="Times New Roman" w:cs="Times New Roman"/>
          <w:b/>
          <w:i w:val="0"/>
          <w:color w:val="1F3B73"/>
          <w:sz w:val="24"/>
        </w:rPr>
        <w:t>G.2. Báo cáo chất lượng Reactivation</w:t>
      </w:r>
    </w:p>
    <w:tbl>
      <w:tblPr>
        <w:tblStyle w:val="TableGrid"/>
        <w:tblW w:type="auto" w:w="0"/>
        <w:tblLayout w:type="fixed"/>
        <w:tblLook w:firstColumn="1" w:firstRow="1" w:lastColumn="0" w:lastRow="0" w:noHBand="0" w:noVBand="1" w:val="04A0"/>
      </w:tblPr>
      <w:tblGrid>
        <w:gridCol w:w="4995"/>
        <w:gridCol w:w="4995"/>
      </w:tblGrid>
      <w:tr>
        <w:tc>
          <w:tcPr>
            <w:tcW w:type="dxa" w:w="2608"/>
            <w:shd w:val="clear" w:color="auto" w:fill="DCE6F1"/>
          </w:tcPr>
          <w:p>
            <w:pPr>
              <w:spacing w:after="0"/>
            </w:pPr>
            <w:r/>
            <w:r>
              <w:rPr>
                <w:rFonts w:ascii="Times New Roman" w:hAnsi="Times New Roman" w:cs="Times New Roman"/>
                <w:b/>
                <w:i w:val="0"/>
                <w:color w:val="1F2937"/>
                <w:sz w:val="20"/>
              </w:rPr>
              <w:t>Nguồn dữ liệu</w:t>
            </w:r>
          </w:p>
        </w:tc>
        <w:tc>
          <w:tcPr>
            <w:tcW w:type="dxa" w:w="6803"/>
          </w:tcPr>
          <w:p>
            <w:pPr>
              <w:spacing w:after="0"/>
            </w:pPr>
            <w:r/>
            <w:r>
              <w:rPr>
                <w:rFonts w:ascii="Times New Roman" w:hAnsi="Times New Roman" w:cs="Times New Roman"/>
                <w:b w:val="0"/>
                <w:i w:val="0"/>
                <w:color w:val="1F2937"/>
                <w:sz w:val="20"/>
              </w:rPr>
              <w:t>sa_records và transaction_logs</w:t>
            </w:r>
          </w:p>
        </w:tc>
      </w:tr>
      <w:tr>
        <w:tc>
          <w:tcPr>
            <w:tcW w:type="dxa" w:w="2608"/>
            <w:shd w:val="clear" w:color="auto" w:fill="DCE6F1"/>
          </w:tcPr>
          <w:p>
            <w:pPr>
              <w:spacing w:after="0"/>
            </w:pPr>
            <w:r/>
            <w:r>
              <w:rPr>
                <w:rFonts w:ascii="Times New Roman" w:hAnsi="Times New Roman" w:cs="Times New Roman"/>
                <w:b/>
                <w:i w:val="0"/>
                <w:color w:val="1F2937"/>
                <w:sz w:val="20"/>
              </w:rPr>
              <w:t>Phạm vi</w:t>
            </w:r>
          </w:p>
        </w:tc>
        <w:tc>
          <w:tcPr>
            <w:tcW w:type="dxa" w:w="6803"/>
          </w:tcPr>
          <w:p>
            <w:pPr>
              <w:spacing w:after="0"/>
            </w:pPr>
            <w:r/>
            <w:r>
              <w:rPr>
                <w:rFonts w:ascii="Times New Roman" w:hAnsi="Times New Roman" w:cs="Times New Roman"/>
                <w:b w:val="0"/>
                <w:i w:val="0"/>
                <w:color w:val="1F2937"/>
                <w:sz w:val="20"/>
              </w:rPr>
              <w:t>Theo kỳ KPI, áp dụng cho toàn bộ SA và Giám sát SA</w:t>
            </w:r>
          </w:p>
        </w:tc>
      </w:tr>
      <w:tr>
        <w:tc>
          <w:tcPr>
            <w:tcW w:type="dxa" w:w="2608"/>
            <w:shd w:val="clear" w:color="auto" w:fill="DCE6F1"/>
          </w:tcPr>
          <w:p>
            <w:pPr>
              <w:spacing w:after="0"/>
            </w:pPr>
            <w:r/>
            <w:r>
              <w:rPr>
                <w:rFonts w:ascii="Times New Roman" w:hAnsi="Times New Roman" w:cs="Times New Roman"/>
                <w:b/>
                <w:i w:val="0"/>
                <w:color w:val="1F2937"/>
                <w:sz w:val="20"/>
              </w:rPr>
              <w:t>Nội dung</w:t>
            </w:r>
          </w:p>
        </w:tc>
        <w:tc>
          <w:tcPr>
            <w:tcW w:type="dxa" w:w="6803"/>
          </w:tcPr>
          <w:p>
            <w:pPr>
              <w:spacing w:after="0"/>
              <w:ind w:left="170"/>
            </w:pPr>
            <w:r/>
            <w:r>
              <w:rPr>
                <w:rFonts w:ascii="Times New Roman" w:hAnsi="Times New Roman" w:cs="Times New Roman"/>
                <w:b w:val="0"/>
                <w:i w:val="0"/>
                <w:color w:val="1F2937"/>
                <w:sz w:val="20"/>
              </w:rPr>
              <w:t>• Số tài khoản ghi nhận tái kích hoạt trong kỳ</w:t>
            </w:r>
          </w:p>
          <w:p>
            <w:pPr>
              <w:spacing w:after="0"/>
              <w:ind w:left="170"/>
            </w:pPr>
            <w:r>
              <w:rPr>
                <w:rFonts w:ascii="Times New Roman" w:hAnsi="Times New Roman" w:cs="Times New Roman"/>
                <w:b w:val="0"/>
                <w:i w:val="0"/>
                <w:color w:val="1F2937"/>
                <w:sz w:val="20"/>
              </w:rPr>
              <w:t>• Số tài khoản tái kích hoạt có phát sinh lệnh khớp thực tế (tái kích hoạt thật)</w:t>
            </w:r>
          </w:p>
          <w:p>
            <w:pPr>
              <w:spacing w:after="0"/>
              <w:ind w:left="170"/>
            </w:pPr>
            <w:r>
              <w:rPr>
                <w:rFonts w:ascii="Times New Roman" w:hAnsi="Times New Roman" w:cs="Times New Roman"/>
                <w:b w:val="0"/>
                <w:i w:val="0"/>
                <w:color w:val="1F2937"/>
                <w:sz w:val="20"/>
              </w:rPr>
              <w:t>• Tỷ lệ tái kích hoạt ảo — đối chiếu trực tiếp với điều kiện cổng B3_FAKE_REACTIVATION</w:t>
            </w:r>
          </w:p>
          <w:p>
            <w:pPr>
              <w:spacing w:after="0"/>
              <w:ind w:left="170"/>
            </w:pPr>
            <w:r>
              <w:rPr>
                <w:rFonts w:ascii="Times New Roman" w:hAnsi="Times New Roman" w:cs="Times New Roman"/>
                <w:b w:val="0"/>
                <w:i w:val="0"/>
                <w:color w:val="1F2937"/>
                <w:sz w:val="20"/>
              </w:rPr>
              <w:t>• Phí giao dịch và giá trị giao dịch thực thu từ nhóm tài khoản đã tái kích hoạt</w:t>
            </w:r>
          </w:p>
          <w:p>
            <w:pPr>
              <w:spacing w:after="0"/>
              <w:ind w:left="170"/>
            </w:pPr>
            <w:r>
              <w:rPr>
                <w:rFonts w:ascii="Times New Roman" w:hAnsi="Times New Roman" w:cs="Times New Roman"/>
                <w:b w:val="0"/>
                <w:i w:val="0"/>
                <w:color w:val="1F2937"/>
                <w:sz w:val="20"/>
              </w:rPr>
              <w:t>• Xếp hạng chất lượng chuyển đổi theo nhân viên và theo chi nhánh, không chỉ nhìn số lượng cuộc gọi</w:t>
            </w:r>
          </w:p>
        </w:tc>
      </w:tr>
    </w:tbl>
    <w:p>
      <w:pPr>
        <w:spacing w:after="40"/>
      </w:pPr>
    </w:p>
    <w:p>
      <w:pPr>
        <w:keepNext/>
        <w:spacing w:before="200" w:after="80"/>
      </w:pPr>
      <w:r>
        <w:rPr>
          <w:rFonts w:ascii="Times New Roman" w:hAnsi="Times New Roman" w:cs="Times New Roman"/>
          <w:b/>
          <w:i w:val="0"/>
          <w:color w:val="1F3B73"/>
          <w:sz w:val="24"/>
        </w:rPr>
        <w:t>G.3. Báo cáo vận hành CCC</w:t>
      </w:r>
    </w:p>
    <w:tbl>
      <w:tblPr>
        <w:tblStyle w:val="TableGrid"/>
        <w:tblW w:type="auto" w:w="0"/>
        <w:tblLayout w:type="fixed"/>
        <w:tblLook w:firstColumn="1" w:firstRow="1" w:lastColumn="0" w:lastRow="0" w:noHBand="0" w:noVBand="1" w:val="04A0"/>
      </w:tblPr>
      <w:tblGrid>
        <w:gridCol w:w="4995"/>
        <w:gridCol w:w="4995"/>
      </w:tblGrid>
      <w:tr>
        <w:tc>
          <w:tcPr>
            <w:tcW w:type="dxa" w:w="2608"/>
            <w:shd w:val="clear" w:color="auto" w:fill="DCE6F1"/>
          </w:tcPr>
          <w:p>
            <w:pPr>
              <w:spacing w:after="0"/>
            </w:pPr>
            <w:r/>
            <w:r>
              <w:rPr>
                <w:rFonts w:ascii="Times New Roman" w:hAnsi="Times New Roman" w:cs="Times New Roman"/>
                <w:b/>
                <w:i w:val="0"/>
                <w:color w:val="1F2937"/>
                <w:sz w:val="20"/>
              </w:rPr>
              <w:t>Nguồn dữ liệu</w:t>
            </w:r>
          </w:p>
        </w:tc>
        <w:tc>
          <w:tcPr>
            <w:tcW w:type="dxa" w:w="6803"/>
          </w:tcPr>
          <w:p>
            <w:pPr>
              <w:spacing w:after="0"/>
            </w:pPr>
            <w:r/>
            <w:r>
              <w:rPr>
                <w:rFonts w:ascii="Times New Roman" w:hAnsi="Times New Roman" w:cs="Times New Roman"/>
                <w:b w:val="0"/>
                <w:i w:val="0"/>
                <w:color w:val="1F2937"/>
                <w:sz w:val="20"/>
              </w:rPr>
              <w:t>tickets + ticket_sla_tracking</w:t>
            </w:r>
          </w:p>
        </w:tc>
      </w:tr>
      <w:tr>
        <w:tc>
          <w:tcPr>
            <w:tcW w:type="dxa" w:w="2608"/>
            <w:shd w:val="clear" w:color="auto" w:fill="DCE6F1"/>
          </w:tcPr>
          <w:p>
            <w:pPr>
              <w:spacing w:after="0"/>
            </w:pPr>
            <w:r/>
            <w:r>
              <w:rPr>
                <w:rFonts w:ascii="Times New Roman" w:hAnsi="Times New Roman" w:cs="Times New Roman"/>
                <w:b/>
                <w:i w:val="0"/>
                <w:color w:val="1F2937"/>
                <w:sz w:val="20"/>
              </w:rPr>
              <w:t>Phạm vi</w:t>
            </w:r>
          </w:p>
        </w:tc>
        <w:tc>
          <w:tcPr>
            <w:tcW w:type="dxa" w:w="6803"/>
          </w:tcPr>
          <w:p>
            <w:pPr>
              <w:spacing w:after="0"/>
            </w:pPr>
            <w:r/>
            <w:r>
              <w:rPr>
                <w:rFonts w:ascii="Times New Roman" w:hAnsi="Times New Roman" w:cs="Times New Roman"/>
                <w:b w:val="0"/>
                <w:i w:val="0"/>
                <w:color w:val="1F2937"/>
                <w:sz w:val="20"/>
              </w:rPr>
              <w:t>Theo khoảng ngày, mốc thống kê Tháng / Quý / Năm, so sánh QoQ hoặc YoY; lọc theo danh mục, trạng thái ticket, trạng thái tài khoản, nguồn, nhóm lỗi, loại lỗi, loại khách hàng</w:t>
            </w:r>
          </w:p>
        </w:tc>
      </w:tr>
      <w:tr>
        <w:tc>
          <w:tcPr>
            <w:tcW w:type="dxa" w:w="2608"/>
            <w:shd w:val="clear" w:color="auto" w:fill="DCE6F1"/>
          </w:tcPr>
          <w:p>
            <w:pPr>
              <w:spacing w:after="0"/>
            </w:pPr>
            <w:r/>
            <w:r>
              <w:rPr>
                <w:rFonts w:ascii="Times New Roman" w:hAnsi="Times New Roman" w:cs="Times New Roman"/>
                <w:b/>
                <w:i w:val="0"/>
                <w:color w:val="1F2937"/>
                <w:sz w:val="20"/>
              </w:rPr>
              <w:t>Nội dung</w:t>
            </w:r>
          </w:p>
        </w:tc>
        <w:tc>
          <w:tcPr>
            <w:tcW w:type="dxa" w:w="6803"/>
          </w:tcPr>
          <w:p>
            <w:pPr>
              <w:spacing w:after="0"/>
              <w:ind w:left="170"/>
            </w:pPr>
            <w:r/>
            <w:r>
              <w:rPr>
                <w:rFonts w:ascii="Times New Roman" w:hAnsi="Times New Roman" w:cs="Times New Roman"/>
                <w:b w:val="0"/>
                <w:i w:val="0"/>
                <w:color w:val="1F2937"/>
                <w:sz w:val="20"/>
              </w:rPr>
              <w:t>• 8 chỉ số vận hành: tổng ticket, đã xử lý, đang xử lý, spam/huỷ, chuyển phòng ban liên quan, ticket có SLA, SLA trễ hạn, thời gian xử lý trung bình</w:t>
            </w:r>
          </w:p>
          <w:p>
            <w:pPr>
              <w:spacing w:after="0"/>
              <w:ind w:left="170"/>
            </w:pPr>
            <w:r>
              <w:rPr>
                <w:rFonts w:ascii="Times New Roman" w:hAnsi="Times New Roman" w:cs="Times New Roman"/>
                <w:b w:val="0"/>
                <w:i w:val="0"/>
                <w:color w:val="1F2937"/>
                <w:sz w:val="20"/>
              </w:rPr>
              <w:t>• Phân bổ và tỷ trọng ticket theo nguồn tiếp nhận</w:t>
            </w:r>
          </w:p>
          <w:p>
            <w:pPr>
              <w:spacing w:after="0"/>
              <w:ind w:left="170"/>
            </w:pPr>
            <w:r>
              <w:rPr>
                <w:rFonts w:ascii="Times New Roman" w:hAnsi="Times New Roman" w:cs="Times New Roman"/>
                <w:b w:val="0"/>
                <w:i w:val="0"/>
                <w:color w:val="1F2937"/>
                <w:sz w:val="20"/>
              </w:rPr>
              <w:t>• Ticket trễ hạn theo danh mục và theo đơn vị xử lý</w:t>
            </w:r>
          </w:p>
          <w:p>
            <w:pPr>
              <w:spacing w:after="0"/>
              <w:ind w:left="170"/>
            </w:pPr>
            <w:r>
              <w:rPr>
                <w:rFonts w:ascii="Times New Roman" w:hAnsi="Times New Roman" w:cs="Times New Roman"/>
                <w:b w:val="0"/>
                <w:i w:val="0"/>
                <w:color w:val="1F2937"/>
                <w:sz w:val="20"/>
              </w:rPr>
              <w:t>• Tỷ lệ tuân thủ SLA (đúng hạn / trễ hạn)</w:t>
            </w:r>
          </w:p>
          <w:p>
            <w:pPr>
              <w:spacing w:after="0"/>
              <w:ind w:left="170"/>
            </w:pPr>
            <w:r>
              <w:rPr>
                <w:rFonts w:ascii="Times New Roman" w:hAnsi="Times New Roman" w:cs="Times New Roman"/>
                <w:b w:val="0"/>
                <w:i w:val="0"/>
                <w:color w:val="1F2937"/>
                <w:sz w:val="20"/>
              </w:rPr>
              <w:t>• Thời gian tiếp nhận và xử lý trung bình theo từng nhân viên CSKH</w:t>
            </w:r>
          </w:p>
          <w:p>
            <w:pPr>
              <w:spacing w:after="0"/>
              <w:ind w:left="170"/>
            </w:pPr>
            <w:r>
              <w:rPr>
                <w:rFonts w:ascii="Times New Roman" w:hAnsi="Times New Roman" w:cs="Times New Roman"/>
                <w:b w:val="0"/>
                <w:i w:val="0"/>
                <w:color w:val="1F2937"/>
                <w:sz w:val="20"/>
              </w:rPr>
              <w:t>• Xếp hạng kết quả xử lý theo nhân viên CSKH</w:t>
            </w:r>
          </w:p>
          <w:p>
            <w:pPr>
              <w:spacing w:after="0"/>
              <w:ind w:left="170"/>
            </w:pPr>
            <w:r>
              <w:rPr>
                <w:rFonts w:ascii="Times New Roman" w:hAnsi="Times New Roman" w:cs="Times New Roman"/>
                <w:b w:val="0"/>
                <w:i w:val="0"/>
                <w:color w:val="1F2937"/>
                <w:sz w:val="20"/>
              </w:rPr>
              <w:t>• Cơ cấu nhóm lỗi phát sinh phổ biến</w:t>
            </w:r>
          </w:p>
        </w:tc>
      </w:tr>
    </w:tbl>
    <w:p>
      <w:pPr>
        <w:spacing w:after="40"/>
      </w:pPr>
    </w:p>
    <w:p>
      <w:pPr>
        <w:keepNext/>
        <w:spacing w:before="200" w:after="80"/>
      </w:pPr>
      <w:r>
        <w:rPr>
          <w:rFonts w:ascii="Times New Roman" w:hAnsi="Times New Roman" w:cs="Times New Roman"/>
          <w:b/>
          <w:i w:val="0"/>
          <w:color w:val="1F3B73"/>
          <w:sz w:val="24"/>
        </w:rPr>
        <w:t>G.4. Báo cáo Sale Admin (dashboard quản lý)</w:t>
      </w:r>
    </w:p>
    <w:tbl>
      <w:tblPr>
        <w:tblStyle w:val="TableGrid"/>
        <w:tblW w:type="auto" w:w="0"/>
        <w:tblLayout w:type="fixed"/>
        <w:tblLook w:firstColumn="1" w:firstRow="1" w:lastColumn="0" w:lastRow="0" w:noHBand="0" w:noVBand="1" w:val="04A0"/>
      </w:tblPr>
      <w:tblGrid>
        <w:gridCol w:w="4995"/>
        <w:gridCol w:w="4995"/>
      </w:tblGrid>
      <w:tr>
        <w:tc>
          <w:tcPr>
            <w:tcW w:type="dxa" w:w="2608"/>
            <w:shd w:val="clear" w:color="auto" w:fill="DCE6F1"/>
          </w:tcPr>
          <w:p>
            <w:pPr>
              <w:spacing w:after="0"/>
            </w:pPr>
            <w:r/>
            <w:r>
              <w:rPr>
                <w:rFonts w:ascii="Times New Roman" w:hAnsi="Times New Roman" w:cs="Times New Roman"/>
                <w:b/>
                <w:i w:val="0"/>
                <w:color w:val="1F2937"/>
                <w:sz w:val="20"/>
              </w:rPr>
              <w:t>Nguồn dữ liệu</w:t>
            </w:r>
          </w:p>
        </w:tc>
        <w:tc>
          <w:tcPr>
            <w:tcW w:type="dxa" w:w="6803"/>
          </w:tcPr>
          <w:p>
            <w:pPr>
              <w:spacing w:after="0"/>
            </w:pPr>
            <w:r/>
            <w:r>
              <w:rPr>
                <w:rFonts w:ascii="Times New Roman" w:hAnsi="Times New Roman" w:cs="Times New Roman"/>
                <w:b w:val="0"/>
                <w:i w:val="0"/>
                <w:color w:val="1F2937"/>
                <w:sz w:val="20"/>
              </w:rPr>
              <w:t>sa_records, transaction_logs, users, branches</w:t>
            </w:r>
          </w:p>
        </w:tc>
      </w:tr>
      <w:tr>
        <w:tc>
          <w:tcPr>
            <w:tcW w:type="dxa" w:w="2608"/>
            <w:shd w:val="clear" w:color="auto" w:fill="DCE6F1"/>
          </w:tcPr>
          <w:p>
            <w:pPr>
              <w:spacing w:after="0"/>
            </w:pPr>
            <w:r/>
            <w:r>
              <w:rPr>
                <w:rFonts w:ascii="Times New Roman" w:hAnsi="Times New Roman" w:cs="Times New Roman"/>
                <w:b/>
                <w:i w:val="0"/>
                <w:color w:val="1F2937"/>
                <w:sz w:val="20"/>
              </w:rPr>
              <w:t>Phạm vi</w:t>
            </w:r>
          </w:p>
        </w:tc>
        <w:tc>
          <w:tcPr>
            <w:tcW w:type="dxa" w:w="6803"/>
          </w:tcPr>
          <w:p>
            <w:pPr>
              <w:spacing w:after="0"/>
            </w:pPr>
            <w:r/>
            <w:r>
              <w:rPr>
                <w:rFonts w:ascii="Times New Roman" w:hAnsi="Times New Roman" w:cs="Times New Roman"/>
                <w:b w:val="0"/>
                <w:i w:val="0"/>
                <w:color w:val="1F2937"/>
                <w:sz w:val="20"/>
              </w:rPr>
              <w:t>Theo tháng (mặc định tháng hiện tại, xem lại được các tháng trước), lọc Tất cả chi nhánh hoặc từng chi nhánh, so sánh MoM / QoQ / YoY</w:t>
            </w:r>
          </w:p>
        </w:tc>
      </w:tr>
      <w:tr>
        <w:tc>
          <w:tcPr>
            <w:tcW w:type="dxa" w:w="2608"/>
            <w:shd w:val="clear" w:color="auto" w:fill="DCE6F1"/>
          </w:tcPr>
          <w:p>
            <w:pPr>
              <w:spacing w:after="0"/>
            </w:pPr>
            <w:r/>
            <w:r>
              <w:rPr>
                <w:rFonts w:ascii="Times New Roman" w:hAnsi="Times New Roman" w:cs="Times New Roman"/>
                <w:b/>
                <w:i w:val="0"/>
                <w:color w:val="1F2937"/>
                <w:sz w:val="20"/>
              </w:rPr>
              <w:t>Nội dung</w:t>
            </w:r>
          </w:p>
        </w:tc>
        <w:tc>
          <w:tcPr>
            <w:tcW w:type="dxa" w:w="6803"/>
          </w:tcPr>
          <w:p>
            <w:pPr>
              <w:spacing w:after="0"/>
              <w:ind w:left="170"/>
            </w:pPr>
            <w:r/>
            <w:r>
              <w:rPr>
                <w:rFonts w:ascii="Times New Roman" w:hAnsi="Times New Roman" w:cs="Times New Roman"/>
                <w:b w:val="0"/>
                <w:i w:val="0"/>
                <w:color w:val="1F2937"/>
                <w:sz w:val="20"/>
              </w:rPr>
              <w:t>• Chỉ số tổng quan: Tổng cuộc gọi, TK kích hoạt, Giá trị GD, Phí GD thực tế</w:t>
            </w:r>
          </w:p>
          <w:p>
            <w:pPr>
              <w:spacing w:after="0"/>
              <w:ind w:left="170"/>
            </w:pPr>
            <w:r>
              <w:rPr>
                <w:rFonts w:ascii="Times New Roman" w:hAnsi="Times New Roman" w:cs="Times New Roman"/>
                <w:b w:val="0"/>
                <w:i w:val="0"/>
                <w:color w:val="1F2937"/>
                <w:sz w:val="20"/>
              </w:rPr>
              <w:t>• Xếp hạng chi nhánh và biểu đồ phí giao dịch theo chi nhánh</w:t>
            </w:r>
          </w:p>
          <w:p>
            <w:pPr>
              <w:spacing w:after="0"/>
              <w:ind w:left="170"/>
            </w:pPr>
            <w:r>
              <w:rPr>
                <w:rFonts w:ascii="Times New Roman" w:hAnsi="Times New Roman" w:cs="Times New Roman"/>
                <w:b w:val="0"/>
                <w:i w:val="0"/>
                <w:color w:val="1F2937"/>
                <w:sz w:val="20"/>
              </w:rPr>
              <w:t>• Top nhân viên kích hoạt tài khoản, biểu đồ Số TK kích hoạt vs Tổng cuộc gọi (Top 7)</w:t>
            </w:r>
          </w:p>
          <w:p>
            <w:pPr>
              <w:spacing w:after="0"/>
              <w:ind w:left="170"/>
            </w:pPr>
            <w:r>
              <w:rPr>
                <w:rFonts w:ascii="Times New Roman" w:hAnsi="Times New Roman" w:cs="Times New Roman"/>
                <w:b w:val="0"/>
                <w:i w:val="0"/>
                <w:color w:val="1F2937"/>
                <w:sz w:val="20"/>
              </w:rPr>
              <w:t>• Top tài khoản có phí giao dịch cao nhất</w:t>
            </w:r>
          </w:p>
          <w:p>
            <w:pPr>
              <w:spacing w:after="0"/>
              <w:ind w:left="170"/>
            </w:pPr>
            <w:r>
              <w:rPr>
                <w:rFonts w:ascii="Times New Roman" w:hAnsi="Times New Roman" w:cs="Times New Roman"/>
                <w:b w:val="0"/>
                <w:i w:val="0"/>
                <w:color w:val="1F2937"/>
                <w:sz w:val="20"/>
              </w:rPr>
              <w:t>• Phí giao dịch theo sản phẩm</w:t>
            </w:r>
          </w:p>
          <w:p>
            <w:pPr>
              <w:spacing w:after="0"/>
              <w:ind w:left="170"/>
            </w:pPr>
            <w:r>
              <w:rPr>
                <w:rFonts w:ascii="Times New Roman" w:hAnsi="Times New Roman" w:cs="Times New Roman"/>
                <w:b w:val="0"/>
                <w:i w:val="0"/>
                <w:color w:val="1F2937"/>
                <w:sz w:val="20"/>
              </w:rPr>
              <w:t>• Tỷ lệ Tiềm năng / Không tiềm năng theo phân nhóm ICP</w:t>
            </w:r>
          </w:p>
        </w:tc>
      </w:tr>
    </w:tbl>
    <w:p>
      <w:pPr>
        <w:spacing w:after="40"/>
      </w:pPr>
    </w:p>
    <w:p>
      <w:pPr>
        <w:keepNext/>
        <w:spacing w:before="200" w:after="80"/>
      </w:pPr>
      <w:r>
        <w:rPr>
          <w:rFonts w:ascii="Times New Roman" w:hAnsi="Times New Roman" w:cs="Times New Roman"/>
          <w:b/>
          <w:i w:val="0"/>
          <w:color w:val="1F3B73"/>
          <w:sz w:val="24"/>
        </w:rPr>
        <w:t>G.5. Báo cáo quản lý Chatbot</w:t>
      </w:r>
    </w:p>
    <w:tbl>
      <w:tblPr>
        <w:tblStyle w:val="TableGrid"/>
        <w:tblW w:type="auto" w:w="0"/>
        <w:tblLayout w:type="fixed"/>
        <w:tblLook w:firstColumn="1" w:firstRow="1" w:lastColumn="0" w:lastRow="0" w:noHBand="0" w:noVBand="1" w:val="04A0"/>
      </w:tblPr>
      <w:tblGrid>
        <w:gridCol w:w="4995"/>
        <w:gridCol w:w="4995"/>
      </w:tblGrid>
      <w:tr>
        <w:tc>
          <w:tcPr>
            <w:tcW w:type="dxa" w:w="2608"/>
            <w:shd w:val="clear" w:color="auto" w:fill="DCE6F1"/>
          </w:tcPr>
          <w:p>
            <w:pPr>
              <w:spacing w:after="0"/>
            </w:pPr>
            <w:r/>
            <w:r>
              <w:rPr>
                <w:rFonts w:ascii="Times New Roman" w:hAnsi="Times New Roman" w:cs="Times New Roman"/>
                <w:b/>
                <w:i w:val="0"/>
                <w:color w:val="1F2937"/>
                <w:sz w:val="20"/>
              </w:rPr>
              <w:t>Nguồn dữ liệu</w:t>
            </w:r>
          </w:p>
        </w:tc>
        <w:tc>
          <w:tcPr>
            <w:tcW w:type="dxa" w:w="6803"/>
          </w:tcPr>
          <w:p>
            <w:pPr>
              <w:spacing w:after="0"/>
            </w:pPr>
            <w:r/>
            <w:r>
              <w:rPr>
                <w:rFonts w:ascii="Times New Roman" w:hAnsi="Times New Roman" w:cs="Times New Roman"/>
                <w:b w:val="0"/>
                <w:i w:val="0"/>
                <w:color w:val="1F2937"/>
                <w:sz w:val="20"/>
              </w:rPr>
              <w:t>chatbot_session_summaries, chatbot_chat_logs, tickets (nguồn Chatbot)</w:t>
            </w:r>
          </w:p>
        </w:tc>
      </w:tr>
      <w:tr>
        <w:tc>
          <w:tcPr>
            <w:tcW w:type="dxa" w:w="2608"/>
            <w:shd w:val="clear" w:color="auto" w:fill="DCE6F1"/>
          </w:tcPr>
          <w:p>
            <w:pPr>
              <w:spacing w:after="0"/>
            </w:pPr>
            <w:r/>
            <w:r>
              <w:rPr>
                <w:rFonts w:ascii="Times New Roman" w:hAnsi="Times New Roman" w:cs="Times New Roman"/>
                <w:b/>
                <w:i w:val="0"/>
                <w:color w:val="1F2937"/>
                <w:sz w:val="20"/>
              </w:rPr>
              <w:t>Phạm vi</w:t>
            </w:r>
          </w:p>
        </w:tc>
        <w:tc>
          <w:tcPr>
            <w:tcW w:type="dxa" w:w="6803"/>
          </w:tcPr>
          <w:p>
            <w:pPr>
              <w:spacing w:after="0"/>
            </w:pPr>
            <w:r/>
            <w:r>
              <w:rPr>
                <w:rFonts w:ascii="Times New Roman" w:hAnsi="Times New Roman" w:cs="Times New Roman"/>
                <w:b w:val="0"/>
                <w:i w:val="0"/>
                <w:color w:val="1F2937"/>
                <w:sz w:val="20"/>
              </w:rPr>
              <w:t>Theo khoảng ngày; hệ thống tự chọn mốc thống kê Ngày / Tháng / Quý / Năm theo độ dài khoảng lọc, hoặc người dùng chọn thủ công</w:t>
            </w:r>
          </w:p>
        </w:tc>
      </w:tr>
      <w:tr>
        <w:tc>
          <w:tcPr>
            <w:tcW w:type="dxa" w:w="2608"/>
            <w:shd w:val="clear" w:color="auto" w:fill="DCE6F1"/>
          </w:tcPr>
          <w:p>
            <w:pPr>
              <w:spacing w:after="0"/>
            </w:pPr>
            <w:r/>
            <w:r>
              <w:rPr>
                <w:rFonts w:ascii="Times New Roman" w:hAnsi="Times New Roman" w:cs="Times New Roman"/>
                <w:b/>
                <w:i w:val="0"/>
                <w:color w:val="1F2937"/>
                <w:sz w:val="20"/>
              </w:rPr>
              <w:t>Nội dung</w:t>
            </w:r>
          </w:p>
        </w:tc>
        <w:tc>
          <w:tcPr>
            <w:tcW w:type="dxa" w:w="6803"/>
          </w:tcPr>
          <w:p>
            <w:pPr>
              <w:spacing w:after="0"/>
              <w:ind w:left="170"/>
            </w:pPr>
            <w:r/>
            <w:r>
              <w:rPr>
                <w:rFonts w:ascii="Times New Roman" w:hAnsi="Times New Roman" w:cs="Times New Roman"/>
                <w:b w:val="0"/>
                <w:i w:val="0"/>
                <w:color w:val="1F2937"/>
                <w:sz w:val="20"/>
              </w:rPr>
              <w:t>• 5 chỉ số phiên: Tổng tiếp nhận, Chatbot tự xử lý, Chuyển CCC xử lý, Chờ thông tin KH, Câu hỏi rác</w:t>
            </w:r>
          </w:p>
          <w:p>
            <w:pPr>
              <w:spacing w:after="0"/>
              <w:ind w:left="170"/>
            </w:pPr>
            <w:r>
              <w:rPr>
                <w:rFonts w:ascii="Times New Roman" w:hAnsi="Times New Roman" w:cs="Times New Roman"/>
                <w:b w:val="0"/>
                <w:i w:val="0"/>
                <w:color w:val="1F2937"/>
                <w:sz w:val="20"/>
              </w:rPr>
              <w:t>• 11 biểu đồ phân tích (xu hướng tự động hoá, so sánh kỳ, xu hướng session, kết quả xử lý theo kỳ, top chủ đề, chuyển CCC theo chủ đề, funnel chuyển đổi, khung giờ cao điểm, top lý do chuyển CCC, bot vs CCC theo chủ đề, hiệu quả theo kênh)</w:t>
            </w:r>
          </w:p>
          <w:p>
            <w:pPr>
              <w:spacing w:after="0"/>
              <w:ind w:left="170"/>
            </w:pPr>
            <w:r>
              <w:rPr>
                <w:rFonts w:ascii="Times New Roman" w:hAnsi="Times New Roman" w:cs="Times New Roman"/>
                <w:b w:val="0"/>
                <w:i w:val="0"/>
                <w:color w:val="1F2937"/>
                <w:sz w:val="20"/>
              </w:rPr>
              <w:t>• Bảng Top câu hỏi phổ biến làm bộ tri thức cho bot</w:t>
            </w:r>
          </w:p>
          <w:p>
            <w:pPr>
              <w:spacing w:after="0"/>
              <w:ind w:left="170"/>
            </w:pPr>
            <w:r>
              <w:rPr>
                <w:rFonts w:ascii="Times New Roman" w:hAnsi="Times New Roman" w:cs="Times New Roman"/>
                <w:b w:val="0"/>
                <w:i w:val="0"/>
                <w:color w:val="1F2937"/>
                <w:sz w:val="20"/>
              </w:rPr>
              <w:t>• Tab Tickets: toàn bộ phiên / ticket chatbot, lọc theo trạng thái xử lý và theo giờ trong ngày</w:t>
            </w:r>
          </w:p>
          <w:p>
            <w:pPr>
              <w:spacing w:after="0"/>
              <w:ind w:left="170"/>
            </w:pPr>
            <w:r>
              <w:rPr>
                <w:rFonts w:ascii="Times New Roman" w:hAnsi="Times New Roman" w:cs="Times New Roman"/>
                <w:b w:val="0"/>
                <w:i w:val="0"/>
                <w:color w:val="1F2937"/>
                <w:sz w:val="20"/>
              </w:rPr>
              <w:t>• Tab FAQ: xếp hạng chủ đề khách hỏi nhiều nhất kèm số lượt hỏi, số phiên, tỉ trọng, lần hỏi gần nhất</w:t>
            </w:r>
          </w:p>
        </w:tc>
      </w:tr>
    </w:tbl>
    <w:p>
      <w:pPr>
        <w:spacing w:after="40"/>
      </w:pPr>
    </w:p>
    <w:p>
      <w:pPr>
        <w:keepNext/>
        <w:spacing w:before="200" w:after="80"/>
      </w:pPr>
      <w:r>
        <w:rPr>
          <w:rFonts w:ascii="Times New Roman" w:hAnsi="Times New Roman" w:cs="Times New Roman"/>
          <w:b/>
          <w:i w:val="0"/>
          <w:color w:val="1F3B73"/>
          <w:sz w:val="24"/>
        </w:rPr>
        <w:t>G.6. Báo cáo lỗi bên ngoài</w:t>
      </w:r>
    </w:p>
    <w:tbl>
      <w:tblPr>
        <w:tblStyle w:val="TableGrid"/>
        <w:tblW w:type="auto" w:w="0"/>
        <w:tblLayout w:type="fixed"/>
        <w:tblLook w:firstColumn="1" w:firstRow="1" w:lastColumn="0" w:lastRow="0" w:noHBand="0" w:noVBand="1" w:val="04A0"/>
      </w:tblPr>
      <w:tblGrid>
        <w:gridCol w:w="4995"/>
        <w:gridCol w:w="4995"/>
      </w:tblGrid>
      <w:tr>
        <w:tc>
          <w:tcPr>
            <w:tcW w:type="dxa" w:w="2608"/>
            <w:shd w:val="clear" w:color="auto" w:fill="DCE6F1"/>
          </w:tcPr>
          <w:p>
            <w:pPr>
              <w:spacing w:after="0"/>
            </w:pPr>
            <w:r/>
            <w:r>
              <w:rPr>
                <w:rFonts w:ascii="Times New Roman" w:hAnsi="Times New Roman" w:cs="Times New Roman"/>
                <w:b/>
                <w:i w:val="0"/>
                <w:color w:val="1F2937"/>
                <w:sz w:val="20"/>
              </w:rPr>
              <w:t>Nguồn dữ liệu</w:t>
            </w:r>
          </w:p>
        </w:tc>
        <w:tc>
          <w:tcPr>
            <w:tcW w:type="dxa" w:w="6803"/>
          </w:tcPr>
          <w:p>
            <w:pPr>
              <w:spacing w:after="0"/>
            </w:pPr>
            <w:r/>
            <w:r>
              <w:rPr>
                <w:rFonts w:ascii="Times New Roman" w:hAnsi="Times New Roman" w:cs="Times New Roman"/>
                <w:b w:val="0"/>
                <w:i w:val="0"/>
                <w:color w:val="1F2937"/>
                <w:sz w:val="20"/>
              </w:rPr>
              <w:t>external_error_records + external_error_import_batches</w:t>
            </w:r>
          </w:p>
        </w:tc>
      </w:tr>
      <w:tr>
        <w:tc>
          <w:tcPr>
            <w:tcW w:type="dxa" w:w="2608"/>
            <w:shd w:val="clear" w:color="auto" w:fill="DCE6F1"/>
          </w:tcPr>
          <w:p>
            <w:pPr>
              <w:spacing w:after="0"/>
            </w:pPr>
            <w:r/>
            <w:r>
              <w:rPr>
                <w:rFonts w:ascii="Times New Roman" w:hAnsi="Times New Roman" w:cs="Times New Roman"/>
                <w:b/>
                <w:i w:val="0"/>
                <w:color w:val="1F2937"/>
                <w:sz w:val="20"/>
              </w:rPr>
              <w:t>Phạm vi</w:t>
            </w:r>
          </w:p>
        </w:tc>
        <w:tc>
          <w:tcPr>
            <w:tcW w:type="dxa" w:w="6803"/>
          </w:tcPr>
          <w:p>
            <w:pPr>
              <w:spacing w:after="0"/>
            </w:pPr>
            <w:r/>
            <w:r>
              <w:rPr>
                <w:rFonts w:ascii="Times New Roman" w:hAnsi="Times New Roman" w:cs="Times New Roman"/>
                <w:b w:val="0"/>
                <w:i w:val="0"/>
                <w:color w:val="1F2937"/>
                <w:sz w:val="20"/>
              </w:rPr>
              <w:t>Theo khoảng ngày và trường thời gian do người dùng chọn</w:t>
            </w:r>
          </w:p>
        </w:tc>
      </w:tr>
      <w:tr>
        <w:tc>
          <w:tcPr>
            <w:tcW w:type="dxa" w:w="2608"/>
            <w:shd w:val="clear" w:color="auto" w:fill="DCE6F1"/>
          </w:tcPr>
          <w:p>
            <w:pPr>
              <w:spacing w:after="0"/>
            </w:pPr>
            <w:r/>
            <w:r>
              <w:rPr>
                <w:rFonts w:ascii="Times New Roman" w:hAnsi="Times New Roman" w:cs="Times New Roman"/>
                <w:b/>
                <w:i w:val="0"/>
                <w:color w:val="1F2937"/>
                <w:sz w:val="20"/>
              </w:rPr>
              <w:t>Nội dung</w:t>
            </w:r>
          </w:p>
        </w:tc>
        <w:tc>
          <w:tcPr>
            <w:tcW w:type="dxa" w:w="6803"/>
          </w:tcPr>
          <w:p>
            <w:pPr>
              <w:spacing w:after="0"/>
              <w:ind w:left="170"/>
            </w:pPr>
            <w:r/>
            <w:r>
              <w:rPr>
                <w:rFonts w:ascii="Times New Roman" w:hAnsi="Times New Roman" w:cs="Times New Roman"/>
                <w:b w:val="0"/>
                <w:i w:val="0"/>
                <w:color w:val="1F2937"/>
                <w:sz w:val="20"/>
              </w:rPr>
              <w:t>• Số lượng lỗi theo thiết bị, nhóm lỗi theo thiết bị, phân bổ nhóm lỗi</w:t>
            </w:r>
          </w:p>
          <w:p>
            <w:pPr>
              <w:spacing w:after="0"/>
              <w:ind w:left="170"/>
            </w:pPr>
            <w:r>
              <w:rPr>
                <w:rFonts w:ascii="Times New Roman" w:hAnsi="Times New Roman" w:cs="Times New Roman"/>
                <w:b w:val="0"/>
                <w:i w:val="0"/>
                <w:color w:val="1F2937"/>
                <w:sz w:val="20"/>
              </w:rPr>
              <w:t>• Nguyên nhân lỗi theo thiết bị và phân bổ nguyên nhân chính</w:t>
            </w:r>
          </w:p>
          <w:p>
            <w:pPr>
              <w:spacing w:after="0"/>
              <w:ind w:left="170"/>
            </w:pPr>
            <w:r>
              <w:rPr>
                <w:rFonts w:ascii="Times New Roman" w:hAnsi="Times New Roman" w:cs="Times New Roman"/>
                <w:b w:val="0"/>
                <w:i w:val="0"/>
                <w:color w:val="1F2937"/>
                <w:sz w:val="20"/>
              </w:rPr>
              <w:t>• Nguồn phát hiện lỗi (khách hàng / nội bộ / khác)</w:t>
            </w:r>
          </w:p>
          <w:p>
            <w:pPr>
              <w:spacing w:after="0"/>
              <w:ind w:left="170"/>
            </w:pPr>
            <w:r>
              <w:rPr>
                <w:rFonts w:ascii="Times New Roman" w:hAnsi="Times New Roman" w:cs="Times New Roman"/>
                <w:b w:val="0"/>
                <w:i w:val="0"/>
                <w:color w:val="1F2937"/>
                <w:sz w:val="20"/>
              </w:rPr>
              <w:t>• Cơ cấu lỗi theo thiết bị qua từng tháng và xu hướng lỗi theo thời gian</w:t>
            </w:r>
          </w:p>
          <w:p>
            <w:pPr>
              <w:spacing w:after="0"/>
              <w:ind w:left="170"/>
            </w:pPr>
            <w:r>
              <w:rPr>
                <w:rFonts w:ascii="Times New Roman" w:hAnsi="Times New Roman" w:cs="Times New Roman"/>
                <w:b w:val="0"/>
                <w:i w:val="0"/>
                <w:color w:val="1F2937"/>
                <w:sz w:val="20"/>
              </w:rPr>
              <w:t>• Danh sách vấn đề lặp lại (lỗi xuất hiện từ 2 lần trở lên)</w:t>
            </w:r>
          </w:p>
        </w:tc>
      </w:tr>
    </w:tbl>
    <w:p>
      <w:pPr>
        <w:spacing w:after="40"/>
      </w:pPr>
    </w:p>
    <w:p>
      <w:r>
        <w:br w:type="page"/>
      </w:r>
    </w:p>
    <w:p>
      <w:pPr>
        <w:keepNext/>
        <w:spacing w:before="280" w:after="120"/>
      </w:pPr>
      <w:r>
        <w:rPr>
          <w:rFonts w:ascii="Times New Roman" w:hAnsi="Times New Roman" w:cs="Times New Roman"/>
          <w:b/>
          <w:i w:val="0"/>
          <w:color w:val="1F3B73"/>
          <w:sz w:val="28"/>
        </w:rPr>
        <w:t>H. WORKFLOW</w:t>
      </w:r>
    </w:p>
    <w:p>
      <w:pPr>
        <w:spacing w:after="80"/>
        <w:jc w:val="both"/>
      </w:pPr>
      <w:r>
        <w:rPr>
          <w:rFonts w:ascii="Times New Roman" w:hAnsi="Times New Roman" w:cs="Times New Roman"/>
          <w:b w:val="0"/>
          <w:i w:val="0"/>
          <w:color w:val="1F2937"/>
          <w:sz w:val="22"/>
        </w:rPr>
        <w:t>Hệ thống mô tả 6 luồng nghiệp vụ chính, tương ứng với 6 activity diagram kèm theo tài liệu. Trình bày theo thứ tự ưu tiên nghiệp vụ: luồng CCC trước, rồi tới chatbot, Sale Admin và quản trị.</w:t>
      </w:r>
    </w:p>
    <w:p>
      <w:pPr>
        <w:keepNext/>
        <w:spacing w:before="200" w:after="80"/>
      </w:pPr>
      <w:r>
        <w:rPr>
          <w:rFonts w:ascii="Times New Roman" w:hAnsi="Times New Roman" w:cs="Times New Roman"/>
          <w:b/>
          <w:i w:val="0"/>
          <w:color w:val="1F3B73"/>
          <w:sz w:val="24"/>
        </w:rPr>
        <w:t>H.1. Luồng CCC (lõi)</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val="0"/>
          <w:i w:val="0"/>
          <w:color w:val="1F2937"/>
          <w:sz w:val="22"/>
        </w:rPr>
        <w:t>Đăng nhập → hệ thống xác thực và mở menu theo phân quyền của người dùng.</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val="0"/>
          <w:i w:val="0"/>
          <w:color w:val="1F2937"/>
          <w:sz w:val="22"/>
        </w:rPr>
        <w:t>Xem danh sách ticket của mình; chuyển tab Tất cả / Có TK liên kết / Chưa có TK liên kết; lọc theo danh mục, phân loại, trạng thái, nguồn, mức ưu tiên, người được giao, ngày tạo; tìm theo mã ticket hoặc số tài khoản.</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i w:val="0"/>
          <w:color w:val="1F2937"/>
          <w:sz w:val="22"/>
        </w:rPr>
        <w:t xml:space="preserve">Tạo ticket mới: </w:t>
      </w:r>
      <w:r>
        <w:rPr>
          <w:rFonts w:ascii="Times New Roman" w:hAnsi="Times New Roman" w:cs="Times New Roman"/>
          <w:b w:val="0"/>
          <w:i w:val="0"/>
          <w:color w:val="1F2937"/>
          <w:sz w:val="22"/>
        </w:rPr>
        <w:t>nhập danh mục hỗ trợ, phân loại, mức ưu tiên, nguồn, chi nhánh xử lý, người được giao, thông tin liên hệ, danh mục SLA, thông tin lỗi và nội dung yêu cầu → hệ thống sinh mã ticket, tính hạn SLA và lưu ở trạng thái Mở.</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val="0"/>
          <w:i w:val="0"/>
          <w:color w:val="1F2937"/>
          <w:sz w:val="22"/>
        </w:rPr>
        <w:t>Nhận ticket từ hàng chờ chung — gồm cả ticket do chatbot tự tạo — và mở ra xử lý; với ticket chatbot có thể đọc lại toàn bộ hội thoại gốc để nắm ngữ cảnh.</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val="0"/>
          <w:i w:val="0"/>
          <w:color w:val="1F2937"/>
          <w:sz w:val="22"/>
        </w:rPr>
        <w:t>Cập nhật trạng thái Mở → Tiếp nhận → Đang xử lý → Đã xong (chờ đóng); ghi hướng xử lý và phản hồi gửi khách hàng.</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val="0"/>
          <w:i w:val="0"/>
          <w:color w:val="1F2937"/>
          <w:sz w:val="22"/>
        </w:rPr>
        <w:t>Hệ thống lưu thay đổi kèm lịch sử (trạng thái cũ, thời điểm, người thực hiện) và tính lại tình trạng SLA. Nếu trễ hạn, bắt buộc chọn lý do vượt SLA. Trạng thái Đã xong (chờ đóng) được tự đóng sau 60 phút.</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val="0"/>
          <w:i w:val="0"/>
          <w:color w:val="1F2937"/>
          <w:sz w:val="22"/>
        </w:rPr>
        <w:t>Xem Dashboard CCC để theo dõi tổng ticket, đã xử lý, spam / huỷ, SLA trễ hạn và thời gian xử lý trung bình.</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val="0"/>
          <w:i w:val="0"/>
          <w:color w:val="1F2937"/>
          <w:sz w:val="22"/>
        </w:rPr>
        <w:t>Vào Lỗi bên ngoài → import file Excel → hệ thống làm sạch dữ liệu và dùng LLM phân loại nhóm lỗi và nguyên nhân.</w:t>
      </w:r>
    </w:p>
    <w:p>
      <w:pPr>
        <w:keepNext/>
        <w:spacing w:before="200" w:after="80"/>
      </w:pPr>
      <w:r>
        <w:rPr>
          <w:rFonts w:ascii="Times New Roman" w:hAnsi="Times New Roman" w:cs="Times New Roman"/>
          <w:b/>
          <w:i w:val="0"/>
          <w:color w:val="1F3B73"/>
          <w:sz w:val="24"/>
        </w:rPr>
        <w:t>H.2. Luồng Chatbot (phía khách hàng)</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val="0"/>
          <w:i w:val="0"/>
          <w:color w:val="1F2937"/>
          <w:sz w:val="22"/>
        </w:rPr>
        <w:t>Khách gửi tin nhắn → chatbot chào và phân loại ý định.</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i w:val="0"/>
          <w:color w:val="1F2937"/>
          <w:sz w:val="22"/>
        </w:rPr>
        <w:t xml:space="preserve">Nếu thuộc nhóm FAQ / lỗi liên quan tài khoản / vấn đề tiền: </w:t>
      </w:r>
      <w:r>
        <w:rPr>
          <w:rFonts w:ascii="Times New Roman" w:hAnsi="Times New Roman" w:cs="Times New Roman"/>
          <w:b w:val="0"/>
          <w:i w:val="0"/>
          <w:color w:val="1F2937"/>
          <w:sz w:val="22"/>
        </w:rPr>
        <w:t>bot trả lời và hệ thống lưu hội thoại về CRM.</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i w:val="0"/>
          <w:color w:val="1F2937"/>
          <w:sz w:val="22"/>
        </w:rPr>
        <w:t xml:space="preserve">Nếu khách lặp lại cùng một ý định từ 3 lần trở lên (bot không giải quyết được): </w:t>
      </w:r>
      <w:r>
        <w:rPr>
          <w:rFonts w:ascii="Times New Roman" w:hAnsi="Times New Roman" w:cs="Times New Roman"/>
          <w:b w:val="0"/>
          <w:i w:val="0"/>
          <w:color w:val="1F2937"/>
          <w:sz w:val="22"/>
        </w:rPr>
        <w:t>bot xin số điện thoại hoặc số tài khoản.</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val="0"/>
          <w:i w:val="0"/>
          <w:color w:val="1F2937"/>
          <w:sz w:val="22"/>
        </w:rPr>
        <w:t>Khách cung cấp thông tin → CRM tạo ticket → CCC tiếp nhận và xử lý → đóng ticket → CRM cập nhật kết quả xử lý về phiên chat.</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val="0"/>
          <w:i w:val="0"/>
          <w:color w:val="1F2937"/>
          <w:sz w:val="22"/>
        </w:rPr>
        <w:t>Khách không cung cấp thông tin (quá 30 phút không phản hồi) → bot đóng hội thoại → CRM lưu phiên ở trạng thái Chờ thông tin khách hàng, không tạo ticket.</w:t>
      </w:r>
    </w:p>
    <w:p>
      <w:pPr>
        <w:keepNext/>
        <w:spacing w:before="200" w:after="80"/>
      </w:pPr>
      <w:r>
        <w:rPr>
          <w:rFonts w:ascii="Times New Roman" w:hAnsi="Times New Roman" w:cs="Times New Roman"/>
          <w:b/>
          <w:i w:val="0"/>
          <w:color w:val="1F3B73"/>
          <w:sz w:val="24"/>
        </w:rPr>
        <w:t>H.3. Luồng CCC / Admin quản lý Chatbot</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val="0"/>
          <w:i w:val="0"/>
          <w:color w:val="1F2937"/>
          <w:sz w:val="22"/>
        </w:rPr>
        <w:t>Celery Beat đồng bộ log chatbot theo lịch → gom tin nhắn thành phiên, nhận diện chủ đề và phân loại kết quả xử lý (BOT_DONE / CCC / PENDING / SPAM).</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val="0"/>
          <w:i w:val="0"/>
          <w:color w:val="1F2937"/>
          <w:sz w:val="22"/>
        </w:rPr>
        <w:t>Phiên có kết quả CCC → tự động tạo ticket vào hàng chờ CCC.</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val="0"/>
          <w:i w:val="0"/>
          <w:color w:val="1F2937"/>
          <w:sz w:val="22"/>
        </w:rPr>
        <w:t>Người dùng mở Dashboard Chatbot, chọn khoảng thời gian (preset “5 tháng gần đây” hoặc lọc nâng cao theo năm / tháng / từ ngày – đến ngày) và mốc thống kê.</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val="0"/>
          <w:i w:val="0"/>
          <w:color w:val="1F2937"/>
          <w:sz w:val="22"/>
        </w:rPr>
        <w:t>Hệ thống tổng hợp phiên theo khoảng lọc, trả về 5 thẻ chỉ số và toàn bộ chuỗi dữ liệu biểu đồ — một bộ lọc điều khiển cả 5 thẻ và 11 biểu đồ.</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val="0"/>
          <w:i w:val="0"/>
          <w:color w:val="1F2937"/>
          <w:sz w:val="22"/>
        </w:rPr>
        <w:t>Bấm vào thẻ chỉ số để nhảy sang danh sách phiên tương ứng; đổi chế độ biểu đồ Tổng quan ↔ Theo thời gian; nhấp đúp để drill-down một kỳ; phóng to biểu đồ toàn màn hình.</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val="0"/>
          <w:i w:val="0"/>
          <w:color w:val="1F2937"/>
          <w:sz w:val="22"/>
        </w:rPr>
        <w:t>Panel Chờ thông tin khách hàng → rà các phiên khách chưa cung cấp thông tin.</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val="0"/>
          <w:i w:val="0"/>
          <w:color w:val="1F2937"/>
          <w:sz w:val="22"/>
        </w:rPr>
        <w:t>Tab Tickets → lọc theo kết quả xử lý, tìm theo mã ticket / session_id / câu hỏi / thông tin KH; bấm vào phiên để đọc toàn bộ hội thoại; mở ticket cần xử lý sang mục CSKH.</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val="0"/>
          <w:i w:val="0"/>
          <w:color w:val="1F2937"/>
          <w:sz w:val="22"/>
        </w:rPr>
        <w:t>Tab FAQ → tìm theo chủ đề / câu hỏi / câu trả lời, xem chủ đề được hỏi nhiều nhất và các câu hỏi bot chưa trả lời được.</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val="0"/>
          <w:i w:val="0"/>
          <w:color w:val="1F2937"/>
          <w:sz w:val="22"/>
        </w:rPr>
        <w:t>Kết quả xử lý được lưu ngược về phiên chat và dashboard được làm mới.</w:t>
      </w:r>
    </w:p>
    <w:p>
      <w:pPr>
        <w:keepNext/>
        <w:spacing w:before="200" w:after="80"/>
      </w:pPr>
      <w:r>
        <w:rPr>
          <w:rFonts w:ascii="Times New Roman" w:hAnsi="Times New Roman" w:cs="Times New Roman"/>
          <w:b/>
          <w:i w:val="0"/>
          <w:color w:val="1F3B73"/>
          <w:sz w:val="24"/>
        </w:rPr>
        <w:t>H.4. Luồng Sale Admin</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val="0"/>
          <w:i w:val="0"/>
          <w:color w:val="1F2937"/>
          <w:sz w:val="22"/>
        </w:rPr>
        <w:t>Đăng nhập → hệ thống mở các mục thuộc nhóm Sale Admin theo phạm vi Cá nhân.</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val="0"/>
          <w:i w:val="0"/>
          <w:color w:val="1F2937"/>
          <w:sz w:val="22"/>
        </w:rPr>
        <w:t>Lấy danh sách khách hàng inactive cần gọi trong ngày.</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i w:val="0"/>
          <w:color w:val="1F2937"/>
          <w:sz w:val="22"/>
        </w:rPr>
        <w:t xml:space="preserve">Gọi khách → tạo SA Record: </w:t>
      </w:r>
      <w:r>
        <w:rPr>
          <w:rFonts w:ascii="Times New Roman" w:hAnsi="Times New Roman" w:cs="Times New Roman"/>
          <w:b w:val="0"/>
          <w:i w:val="0"/>
          <w:color w:val="1F2937"/>
          <w:sz w:val="22"/>
        </w:rPr>
        <w:t>chọn số TK lưu ký (hệ thống tự điền thông tin khách và chi nhánh), nhập ngày gọi, lần follow, kết quả gọi, mức độ quan tâm, nhóm KH (ICP), các cờ tái kích hoạt / giới thiệu sản phẩm / hỗ trợ thông tin / bàn giao MG, phí GD, giá trị GD và ghi chú.</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val="0"/>
          <w:i w:val="0"/>
          <w:color w:val="1F2937"/>
          <w:sz w:val="22"/>
        </w:rPr>
        <w:t>Chỉnh sửa record khi có thông tin mới → bắt buộc nhập lý do chỉnh sửa → hệ thống lưu snapshot vào nhật ký kiểm toán.</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val="0"/>
          <w:i w:val="0"/>
          <w:color w:val="1F2937"/>
          <w:sz w:val="22"/>
        </w:rPr>
        <w:t>Hệ thống tự tính lại các chỉ tiêu KPI Bảng B từ SA Record vừa ghi nhận.</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val="0"/>
          <w:i w:val="0"/>
          <w:color w:val="1F2937"/>
          <w:sz w:val="22"/>
        </w:rPr>
        <w:t>Mở KPI cá nhân để theo dõi tiến độ từng chỉ tiêu so với target và trạng thái điều kiện cổng; bấm vào chỉ tiêu để xem danh sách record đóng góp.</w:t>
      </w:r>
    </w:p>
    <w:p>
      <w:pPr>
        <w:keepNext/>
        <w:spacing w:before="200" w:after="80"/>
      </w:pPr>
      <w:r>
        <w:rPr>
          <w:rFonts w:ascii="Times New Roman" w:hAnsi="Times New Roman" w:cs="Times New Roman"/>
          <w:b/>
          <w:i w:val="0"/>
          <w:color w:val="1F3B73"/>
          <w:sz w:val="24"/>
        </w:rPr>
        <w:t>H.5. Luồng Giám sát (Supervisor)</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val="0"/>
          <w:i w:val="0"/>
          <w:color w:val="1F2937"/>
          <w:sz w:val="22"/>
        </w:rPr>
        <w:t>Đăng nhập với phạm vi Chi nhánh / Đơn vị tổ chức.</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val="0"/>
          <w:i w:val="0"/>
          <w:color w:val="1F2937"/>
          <w:sz w:val="22"/>
        </w:rPr>
        <w:t>Xem SA Record và ticket của toàn bộ nhân viên thuộc phạm vi quản lý.</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val="0"/>
          <w:i w:val="0"/>
          <w:color w:val="1F2937"/>
          <w:sz w:val="22"/>
        </w:rPr>
        <w:t>Nhập điểm Bảng A cho nhân viên theo từng chỉ tiêu nghiệp vụ, kèm ghi chú kết quả.</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val="0"/>
          <w:i w:val="0"/>
          <w:color w:val="1F2937"/>
          <w:sz w:val="22"/>
        </w:rPr>
        <w:t>Giao và điều chỉnh chỉ tiêu cho nhân viên trong phạm vi quản lý.</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val="0"/>
          <w:i w:val="0"/>
          <w:color w:val="1F2937"/>
          <w:sz w:val="22"/>
        </w:rPr>
        <w:t>Theo dõi bảng xếp hạng, báo cáo chi nhánh và trạng thái điều kiện cổng của từng thành viên.</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val="0"/>
          <w:i w:val="0"/>
          <w:color w:val="1F2937"/>
          <w:sz w:val="22"/>
        </w:rPr>
        <w:t>Xem KPI của từng thành viên trong đội và KPI tổng hợp của đội trên bộ chỉ tiêu SA_SUP.</w:t>
      </w:r>
    </w:p>
    <w:p>
      <w:pPr>
        <w:keepNext/>
        <w:spacing w:before="200" w:after="80"/>
      </w:pPr>
      <w:r>
        <w:rPr>
          <w:rFonts w:ascii="Times New Roman" w:hAnsi="Times New Roman" w:cs="Times New Roman"/>
          <w:b/>
          <w:i w:val="0"/>
          <w:color w:val="1F3B73"/>
          <w:sz w:val="24"/>
        </w:rPr>
        <w:t>H.6. Luồng Admin</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val="0"/>
          <w:i w:val="0"/>
          <w:color w:val="1F2937"/>
          <w:sz w:val="22"/>
        </w:rPr>
        <w:t>Đăng nhập → hệ thống xác thực, cấp JWT và nạp vai trò kèm phạm vi dữ liệu.</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val="0"/>
          <w:i w:val="0"/>
          <w:color w:val="1F2937"/>
          <w:sz w:val="22"/>
        </w:rPr>
        <w:t>Menu mở đủ cả ba nhóm CHUNG / CCC / SALE ADMIN; khối “Phân hệ được cấp quyền” hiển thị cả CCC và Sale Admin.</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val="0"/>
          <w:i w:val="0"/>
          <w:color w:val="1F2937"/>
          <w:sz w:val="22"/>
        </w:rPr>
        <w:t>Xem SA Record của tất cả chi nhánh, lọc theo chi nhánh / SA / nhóm KH / kết quả gọi / ngày gọi; mở chi tiết và xem lịch sử chỉnh sửa.</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val="0"/>
          <w:i w:val="0"/>
          <w:color w:val="1F2937"/>
          <w:sz w:val="22"/>
        </w:rPr>
        <w:t>Xem ticket của mọi nhân viên, lọc theo trạng thái / danh mục / nguồn / mức ưu tiên / SLA; mở chi tiết, cập nhật trạng thái và xem lịch sử.</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i w:val="0"/>
          <w:color w:val="1F2937"/>
          <w:sz w:val="22"/>
        </w:rPr>
        <w:t xml:space="preserve">Vào KPI Admin: </w:t>
      </w:r>
      <w:r>
        <w:rPr>
          <w:rFonts w:ascii="Times New Roman" w:hAnsi="Times New Roman" w:cs="Times New Roman"/>
          <w:b w:val="0"/>
          <w:i w:val="0"/>
          <w:color w:val="1F2937"/>
          <w:sz w:val="22"/>
        </w:rPr>
        <w:t>chọn kỳ → tab Đặt chỉ tiêu, nhập target cho từng chỉ tiêu của từng nhân viên (SA / SA_SUP) → hệ thống kiểm tra tổng trọng số Phần / Nhóm bằng 100% rồi lưu và tính lại KPI.</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val="0"/>
          <w:i w:val="0"/>
          <w:color w:val="1F2937"/>
          <w:sz w:val="22"/>
        </w:rPr>
        <w:t>Xem tab Bảng xếp hạng và tab Báo cáo để so sánh nhân viên và chi nhánh.</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i w:val="0"/>
          <w:color w:val="1F2937"/>
          <w:sz w:val="22"/>
        </w:rPr>
        <w:t xml:space="preserve">Vào Cấu hình KPI: </w:t>
      </w:r>
      <w:r>
        <w:rPr>
          <w:rFonts w:ascii="Times New Roman" w:hAnsi="Times New Roman" w:cs="Times New Roman"/>
          <w:b w:val="0"/>
          <w:i w:val="0"/>
          <w:color w:val="1F2937"/>
          <w:sz w:val="22"/>
        </w:rPr>
        <w:t>khai báo chỉ tiêu, phần và nhóm, điều kiện cổng, bậc thưởng.</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val="0"/>
          <w:i w:val="0"/>
          <w:color w:val="1F2937"/>
          <w:sz w:val="22"/>
        </w:rPr>
        <w:t>Xem các dashboard CCC / Chatbot / Lỗi bên ngoài / Sale Admin / Tổng hợp.</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val="0"/>
          <w:i w:val="0"/>
          <w:color w:val="1F2937"/>
          <w:sz w:val="22"/>
        </w:rPr>
        <w:t>Tra cứu khách hàng theo số tài khoản để mở hồ sơ Customer 360.</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i w:val="0"/>
          <w:color w:val="1F2937"/>
          <w:sz w:val="22"/>
        </w:rPr>
        <w:t xml:space="preserve">Vào Quản lý user → Tạo người dùng: </w:t>
      </w:r>
      <w:r>
        <w:rPr>
          <w:rFonts w:ascii="Times New Roman" w:hAnsi="Times New Roman" w:cs="Times New Roman"/>
          <w:b w:val="0"/>
          <w:i w:val="0"/>
          <w:color w:val="1F2937"/>
          <w:sz w:val="22"/>
        </w:rPr>
        <w:t>tài khoản, hồ sơ nhân sự, vai trò và phạm vi dữ liệu → hệ thống tạo tài khoản với mật khẩu mặc định và áp phạm vi ngay lập tức.</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i w:val="0"/>
          <w:color w:val="1F2937"/>
          <w:sz w:val="22"/>
        </w:rPr>
        <w:t xml:space="preserve">Khi nhân sự nghỉ việc: </w:t>
      </w:r>
      <w:r>
        <w:rPr>
          <w:rFonts w:ascii="Times New Roman" w:hAnsi="Times New Roman" w:cs="Times New Roman"/>
          <w:b w:val="0"/>
          <w:i w:val="0"/>
          <w:color w:val="1F2937"/>
          <w:sz w:val="22"/>
        </w:rPr>
        <w:t>khoá tài khoản, dữ liệu lịch sử được giữ nguyên.</w:t>
      </w:r>
    </w:p>
    <w:p>
      <w:r>
        <w:br w:type="page"/>
      </w:r>
    </w:p>
    <w:p>
      <w:pPr>
        <w:keepNext/>
        <w:spacing w:before="280" w:after="120"/>
      </w:pPr>
      <w:r>
        <w:rPr>
          <w:rFonts w:ascii="Times New Roman" w:hAnsi="Times New Roman" w:cs="Times New Roman"/>
          <w:b/>
          <w:i w:val="0"/>
          <w:color w:val="1F3B73"/>
          <w:sz w:val="28"/>
        </w:rPr>
        <w:t>I. ESTIMATE TIMING</w:t>
      </w:r>
    </w:p>
    <w:tbl>
      <w:tblPr>
        <w:tblStyle w:val="TableGrid"/>
        <w:tblW w:type="auto" w:w="0"/>
        <w:jc w:val="center"/>
        <w:tblLayout w:type="fixed"/>
        <w:tblLook w:firstColumn="1" w:firstRow="1" w:lastColumn="0" w:lastRow="0" w:noHBand="0" w:noVBand="1" w:val="04A0"/>
      </w:tblPr>
      <w:tblGrid>
        <w:gridCol w:w="3330"/>
        <w:gridCol w:w="3330"/>
        <w:gridCol w:w="3330"/>
      </w:tblGrid>
      <w:tr>
        <w:trPr>
          <w:tblHeader/>
        </w:trPr>
        <w:tc>
          <w:tcPr>
            <w:tcW w:type="dxa" w:w="1814"/>
            <w:shd w:val="clear" w:color="auto" w:fill="1F3B73"/>
          </w:tcPr>
          <w:p>
            <w:pPr>
              <w:spacing w:after="0" w:before="0"/>
              <w:jc w:val="center"/>
            </w:pPr>
            <w:r/>
            <w:r>
              <w:rPr>
                <w:rFonts w:ascii="Times New Roman" w:hAnsi="Times New Roman" w:cs="Times New Roman"/>
                <w:b/>
                <w:i w:val="0"/>
                <w:color w:val="FFFFFF"/>
                <w:sz w:val="19"/>
              </w:rPr>
              <w:t>Giai đoạn</w:t>
            </w:r>
          </w:p>
        </w:tc>
        <w:tc>
          <w:tcPr>
            <w:tcW w:type="dxa" w:w="1928"/>
            <w:shd w:val="clear" w:color="auto" w:fill="1F3B73"/>
          </w:tcPr>
          <w:p>
            <w:pPr>
              <w:spacing w:after="0" w:before="0"/>
              <w:jc w:val="center"/>
            </w:pPr>
            <w:r/>
            <w:r>
              <w:rPr>
                <w:rFonts w:ascii="Times New Roman" w:hAnsi="Times New Roman" w:cs="Times New Roman"/>
                <w:b/>
                <w:i w:val="0"/>
                <w:color w:val="FFFFFF"/>
                <w:sz w:val="19"/>
              </w:rPr>
              <w:t>Thời gian</w:t>
            </w:r>
          </w:p>
        </w:tc>
        <w:tc>
          <w:tcPr>
            <w:tcW w:type="dxa" w:w="5669"/>
            <w:shd w:val="clear" w:color="auto" w:fill="1F3B73"/>
          </w:tcPr>
          <w:p>
            <w:pPr>
              <w:spacing w:after="0" w:before="0"/>
              <w:jc w:val="center"/>
            </w:pPr>
            <w:r/>
            <w:r>
              <w:rPr>
                <w:rFonts w:ascii="Times New Roman" w:hAnsi="Times New Roman" w:cs="Times New Roman"/>
                <w:b/>
                <w:i w:val="0"/>
                <w:color w:val="FFFFFF"/>
                <w:sz w:val="19"/>
              </w:rPr>
              <w:t>Phạm vi công việc</w:t>
            </w:r>
          </w:p>
        </w:tc>
      </w:tr>
      <w:tr>
        <w:tc>
          <w:tcPr>
            <w:tcW w:type="dxa" w:w="1814"/>
          </w:tcPr>
          <w:p>
            <w:pPr>
              <w:spacing w:after="0" w:before="0"/>
              <w:jc w:val="center"/>
            </w:pPr>
            <w:r/>
            <w:r>
              <w:rPr>
                <w:rFonts w:ascii="Times New Roman" w:hAnsi="Times New Roman" w:cs="Times New Roman"/>
                <w:b w:val="0"/>
                <w:i w:val="0"/>
                <w:color w:val="1F2937"/>
                <w:sz w:val="19"/>
              </w:rPr>
              <w:t>Giai đoạn 1</w:t>
            </w:r>
          </w:p>
        </w:tc>
        <w:tc>
          <w:tcPr>
            <w:tcW w:type="dxa" w:w="1928"/>
          </w:tcPr>
          <w:p>
            <w:pPr>
              <w:spacing w:after="0" w:before="0"/>
            </w:pPr>
            <w:r/>
            <w:r>
              <w:rPr>
                <w:rFonts w:ascii="Times New Roman" w:hAnsi="Times New Roman" w:cs="Times New Roman"/>
                <w:b w:val="0"/>
                <w:i w:val="0"/>
                <w:color w:val="1F2937"/>
                <w:sz w:val="19"/>
              </w:rPr>
              <w:t>Tháng 5 – Tháng 6/2026</w:t>
            </w:r>
          </w:p>
        </w:tc>
        <w:tc>
          <w:tcPr>
            <w:tcW w:type="dxa" w:w="5669"/>
          </w:tcPr>
          <w:p>
            <w:pPr>
              <w:spacing w:after="0" w:before="0"/>
            </w:pPr>
            <w:r/>
            <w:r>
              <w:rPr>
                <w:rFonts w:ascii="Times New Roman" w:hAnsi="Times New Roman" w:cs="Times New Roman"/>
                <w:b w:val="0"/>
                <w:i w:val="0"/>
                <w:color w:val="1F2937"/>
                <w:sz w:val="19"/>
              </w:rPr>
              <w:t>Chuẩn hoá khung dữ liệu CCC / SA; phân khúc khách hàng A–H; xây dựng đầy đủ nhóm CCC (Dashboard CCC, Chatbots, CSKH, Lỗi bên ngoài, Quản lý user), nhóm Sale Admin và phân hệ KPI; vận hành với dữ liệu mô phỏng</w:t>
            </w:r>
          </w:p>
        </w:tc>
      </w:tr>
      <w:tr>
        <w:tc>
          <w:tcPr>
            <w:tcW w:type="dxa" w:w="1814"/>
            <w:shd w:val="clear" w:color="auto" w:fill="F4F7FB"/>
          </w:tcPr>
          <w:p>
            <w:pPr>
              <w:spacing w:after="0" w:before="0"/>
              <w:jc w:val="center"/>
            </w:pPr>
            <w:r/>
            <w:r>
              <w:rPr>
                <w:rFonts w:ascii="Times New Roman" w:hAnsi="Times New Roman" w:cs="Times New Roman"/>
                <w:b w:val="0"/>
                <w:i w:val="0"/>
                <w:color w:val="1F2937"/>
                <w:sz w:val="19"/>
              </w:rPr>
              <w:t>Giai đoạn 2</w:t>
            </w:r>
          </w:p>
        </w:tc>
        <w:tc>
          <w:tcPr>
            <w:tcW w:type="dxa" w:w="1928"/>
            <w:shd w:val="clear" w:color="auto" w:fill="F4F7FB"/>
          </w:tcPr>
          <w:p>
            <w:pPr>
              <w:spacing w:after="0" w:before="0"/>
            </w:pPr>
            <w:r/>
            <w:r>
              <w:rPr>
                <w:rFonts w:ascii="Times New Roman" w:hAnsi="Times New Roman" w:cs="Times New Roman"/>
                <w:b w:val="0"/>
                <w:i w:val="0"/>
                <w:color w:val="1F2937"/>
                <w:sz w:val="19"/>
              </w:rPr>
              <w:t>Quý 3/2026</w:t>
            </w:r>
          </w:p>
        </w:tc>
        <w:tc>
          <w:tcPr>
            <w:tcW w:type="dxa" w:w="5669"/>
            <w:shd w:val="clear" w:color="auto" w:fill="F4F7FB"/>
          </w:tcPr>
          <w:p>
            <w:pPr>
              <w:spacing w:after="0" w:before="0"/>
            </w:pPr>
            <w:r/>
            <w:r>
              <w:rPr>
                <w:rFonts w:ascii="Times New Roman" w:hAnsi="Times New Roman" w:cs="Times New Roman"/>
                <w:b w:val="0"/>
                <w:i w:val="0"/>
                <w:color w:val="1F2937"/>
                <w:sz w:val="19"/>
              </w:rPr>
              <w:t>Hoàn thiện nhóm CHUNG: màn hình Customer 360 và Dashboard tổng hợp gắn vào dữ liệu thật; bổ sung các tab Tổng quan, Hoạt động, Nhật ký, Emails, Tài liệu, Lịch sử cuộc gọi của hồ sơ khách hàng; tích hợp mẫu hành vi giao dịch và cảnh báo tài chính</w:t>
            </w:r>
          </w:p>
        </w:tc>
      </w:tr>
      <w:tr>
        <w:tc>
          <w:tcPr>
            <w:tcW w:type="dxa" w:w="1814"/>
          </w:tcPr>
          <w:p>
            <w:pPr>
              <w:spacing w:after="0" w:before="0"/>
              <w:jc w:val="center"/>
            </w:pPr>
            <w:r/>
            <w:r>
              <w:rPr>
                <w:rFonts w:ascii="Times New Roman" w:hAnsi="Times New Roman" w:cs="Times New Roman"/>
                <w:b w:val="0"/>
                <w:i w:val="0"/>
                <w:color w:val="1F2937"/>
                <w:sz w:val="19"/>
              </w:rPr>
              <w:t>Giai đoạn 3 (định hướng)</w:t>
            </w:r>
          </w:p>
        </w:tc>
        <w:tc>
          <w:tcPr>
            <w:tcW w:type="dxa" w:w="1928"/>
          </w:tcPr>
          <w:p>
            <w:pPr>
              <w:spacing w:after="0" w:before="0"/>
            </w:pPr>
            <w:r/>
            <w:r>
              <w:rPr>
                <w:rFonts w:ascii="Times New Roman" w:hAnsi="Times New Roman" w:cs="Times New Roman"/>
                <w:b w:val="0"/>
                <w:i w:val="0"/>
                <w:color w:val="1F2937"/>
                <w:sz w:val="19"/>
              </w:rPr>
              <w:t>Quý 4/2026</w:t>
            </w:r>
          </w:p>
        </w:tc>
        <w:tc>
          <w:tcPr>
            <w:tcW w:type="dxa" w:w="5669"/>
          </w:tcPr>
          <w:p>
            <w:pPr>
              <w:spacing w:after="0" w:before="0"/>
            </w:pPr>
            <w:r/>
            <w:r>
              <w:rPr>
                <w:rFonts w:ascii="Times New Roman" w:hAnsi="Times New Roman" w:cs="Times New Roman"/>
                <w:b w:val="0"/>
                <w:i w:val="0"/>
                <w:color w:val="1F2937"/>
                <w:sz w:val="19"/>
              </w:rPr>
              <w:t>Triển khai mô hình chấm điểm ICP tự động; mở rộng đo lường chatbot sang gợi ý kịch bản trả lời dựa trên bảng xếp hạng FAQ</w:t>
            </w:r>
          </w:p>
        </w:tc>
      </w:tr>
    </w:tbl>
    <w:p>
      <w:pPr>
        <w:spacing w:after="40"/>
      </w:pPr>
    </w:p>
    <w:p>
      <w:pPr>
        <w:keepNext/>
        <w:spacing w:before="280" w:after="120"/>
      </w:pPr>
      <w:r>
        <w:rPr>
          <w:rFonts w:ascii="Times New Roman" w:hAnsi="Times New Roman" w:cs="Times New Roman"/>
          <w:b/>
          <w:i w:val="0"/>
          <w:color w:val="1F3B73"/>
          <w:sz w:val="28"/>
        </w:rPr>
        <w:t>J. EXPECTED RESULT</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val="0"/>
          <w:i w:val="0"/>
          <w:color w:val="1F2937"/>
          <w:sz w:val="22"/>
        </w:rPr>
        <w:t>Tập trung hoá toàn bộ dữ liệu SA Record và ticket CSKH vào một hệ thống duy nhất, thay thế hoàn toàn Excel thủ công.</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i w:val="0"/>
          <w:color w:val="1F2937"/>
          <w:sz w:val="22"/>
        </w:rPr>
        <w:t xml:space="preserve">Chatbot trở thành tuyến đầu có đo lường: </w:t>
      </w:r>
      <w:r>
        <w:rPr>
          <w:rFonts w:ascii="Times New Roman" w:hAnsi="Times New Roman" w:cs="Times New Roman"/>
          <w:b w:val="0"/>
          <w:i w:val="0"/>
          <w:color w:val="1F2937"/>
          <w:sz w:val="22"/>
        </w:rPr>
        <w:t>biết chính xác bot xử lý được bao nhiêu phần trăm phiên, chủ đề nào bot còn bí, khung giờ nào cao điểm; không còn tình trạng yêu cầu của khách bị sót khi bot không trả lời được.</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val="0"/>
          <w:i w:val="0"/>
          <w:color w:val="1F2937"/>
          <w:sz w:val="22"/>
        </w:rPr>
        <w:t>Ticket phát sinh từ chatbot được tạo tự động vào đúng hàng chờ CCC, dùng chung quy trình và SLA với ticket thủ công, mỗi phiên chỉ sinh đúng một ticket.</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val="0"/>
          <w:i w:val="0"/>
          <w:color w:val="1F2937"/>
          <w:sz w:val="22"/>
        </w:rPr>
        <w:t>Liên kết CCC – Chatbot – SA – Hệ thống giao dịch qua Số TK lưu ký, tạo hồ sơ khách hàng thống nhất (Customer 360) phục vụ chăm sóc chủ động.</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val="0"/>
          <w:i w:val="0"/>
          <w:color w:val="1F2937"/>
          <w:sz w:val="22"/>
        </w:rPr>
        <w:t>Phân nhóm khách hàng ICP A–H chính xác dựa trên hành vi thực tế, làm cơ sở để SA ưu tiên tái kích hoạt và CCC cá nhân hoá xử lý.</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val="0"/>
          <w:i w:val="0"/>
          <w:color w:val="1F2937"/>
          <w:sz w:val="22"/>
        </w:rPr>
        <w:t>Tự động hoá tính toán KPI từ dữ liệu thực, cung cấp bảng xếp hạng và báo cáo theo thời gian thực cho ban quản lý; loại bỏ khâu tổng hợp KPI bằng tay.</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i w:val="0"/>
          <w:color w:val="1F2937"/>
          <w:sz w:val="22"/>
        </w:rPr>
        <w:t xml:space="preserve">Tăng minh bạch hiệu suất: </w:t>
      </w:r>
      <w:r>
        <w:rPr>
          <w:rFonts w:ascii="Times New Roman" w:hAnsi="Times New Roman" w:cs="Times New Roman"/>
          <w:b w:val="0"/>
          <w:i w:val="0"/>
          <w:color w:val="1F2937"/>
          <w:sz w:val="22"/>
        </w:rPr>
        <w:t>nhân viên tự theo dõi tiến độ KPI cá nhân, quản lý xem được chi tiết tới từng tài khoản khách hàng.</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val="0"/>
          <w:i w:val="0"/>
          <w:color w:val="1F2937"/>
          <w:sz w:val="22"/>
        </w:rPr>
        <w:t>Kiểm soát chất lượng dữ liệu qua audit trail, điều kiện cổng và phân quyền chặt chẽ theo vai trò – phạm vi dữ liệu.</w:t>
      </w:r>
    </w:p>
    <w:p>
      <w:pPr>
        <w:spacing w:after="40"/>
        <w:ind w:left="340" w:hanging="227"/>
      </w:pPr>
      <w:r>
        <w:rPr>
          <w:rFonts w:ascii="Times New Roman" w:hAnsi="Times New Roman" w:cs="Times New Roman"/>
          <w:b w:val="0"/>
          <w:i w:val="0"/>
          <w:color w:val="1F2937"/>
          <w:sz w:val="22"/>
        </w:rPr>
        <w:t xml:space="preserve">• </w:t>
      </w:r>
      <w:r>
        <w:rPr>
          <w:rFonts w:ascii="Times New Roman" w:hAnsi="Times New Roman" w:cs="Times New Roman"/>
          <w:b w:val="0"/>
          <w:i w:val="0"/>
          <w:color w:val="1F2937"/>
          <w:sz w:val="22"/>
        </w:rPr>
        <w:t>Tạo nền tảng dữ liệu để triển khai mô hình chấm điểm ICP ở giai đoạn tiếp theo.</w:t>
      </w:r>
    </w:p>
    <w:p>
      <w:pPr>
        <w:keepNext/>
        <w:spacing w:before="280" w:after="120"/>
      </w:pPr>
      <w:r>
        <w:rPr>
          <w:rFonts w:ascii="Times New Roman" w:hAnsi="Times New Roman" w:cs="Times New Roman"/>
          <w:b/>
          <w:i w:val="0"/>
          <w:color w:val="1F3B73"/>
          <w:sz w:val="28"/>
        </w:rPr>
        <w:t>K. USER DEMO</w:t>
      </w:r>
    </w:p>
    <w:tbl>
      <w:tblPr>
        <w:tblStyle w:val="TableGrid"/>
        <w:tblW w:type="auto" w:w="0"/>
        <w:tblLayout w:type="fixed"/>
        <w:tblLook w:firstColumn="1" w:firstRow="1" w:lastColumn="0" w:lastRow="0" w:noHBand="0" w:noVBand="1" w:val="04A0"/>
      </w:tblPr>
      <w:tblGrid>
        <w:gridCol w:w="4995"/>
        <w:gridCol w:w="4995"/>
      </w:tblGrid>
      <w:tr>
        <w:tc>
          <w:tcPr>
            <w:tcW w:type="dxa" w:w="2608"/>
            <w:shd w:val="clear" w:color="auto" w:fill="DCE6F1"/>
          </w:tcPr>
          <w:p>
            <w:pPr>
              <w:spacing w:after="0"/>
            </w:pPr>
            <w:r/>
            <w:r>
              <w:rPr>
                <w:rFonts w:ascii="Times New Roman" w:hAnsi="Times New Roman" w:cs="Times New Roman"/>
                <w:b/>
                <w:i w:val="0"/>
                <w:color w:val="1F2937"/>
                <w:sz w:val="20"/>
              </w:rPr>
              <w:t>Đường dẫn demo</w:t>
            </w:r>
          </w:p>
        </w:tc>
        <w:tc>
          <w:tcPr>
            <w:tcW w:type="dxa" w:w="6803"/>
          </w:tcPr>
          <w:p>
            <w:pPr>
              <w:spacing w:after="0"/>
            </w:pPr>
            <w:r/>
            <w:r>
              <w:rPr>
                <w:rFonts w:ascii="Times New Roman" w:hAnsi="Times New Roman" w:cs="Times New Roman"/>
                <w:b w:val="0"/>
                <w:i w:val="0"/>
                <w:color w:val="1F2937"/>
                <w:sz w:val="20"/>
              </w:rPr>
              <w:t>https://mini-crm-phs.netlify.app/</w:t>
            </w:r>
          </w:p>
        </w:tc>
      </w:tr>
      <w:tr>
        <w:tc>
          <w:tcPr>
            <w:tcW w:type="dxa" w:w="2608"/>
            <w:shd w:val="clear" w:color="auto" w:fill="DCE6F1"/>
          </w:tcPr>
          <w:p>
            <w:pPr>
              <w:spacing w:after="0"/>
            </w:pPr>
            <w:r/>
            <w:r>
              <w:rPr>
                <w:rFonts w:ascii="Times New Roman" w:hAnsi="Times New Roman" w:cs="Times New Roman"/>
                <w:b/>
                <w:i w:val="0"/>
                <w:color w:val="1F2937"/>
                <w:sz w:val="20"/>
              </w:rPr>
              <w:t>Tài khoản Admin</w:t>
            </w:r>
          </w:p>
        </w:tc>
        <w:tc>
          <w:tcPr>
            <w:tcW w:type="dxa" w:w="6803"/>
          </w:tcPr>
          <w:p>
            <w:pPr>
              <w:spacing w:after="0"/>
            </w:pPr>
            <w:r/>
            <w:r>
              <w:rPr>
                <w:rFonts w:ascii="Times New Roman" w:hAnsi="Times New Roman" w:cs="Times New Roman"/>
                <w:b w:val="0"/>
                <w:i w:val="0"/>
                <w:color w:val="1F2937"/>
                <w:sz w:val="20"/>
              </w:rPr>
              <w:t>admin@gmail.com — Mật khẩu: 123</w:t>
            </w:r>
          </w:p>
        </w:tc>
      </w:tr>
      <w:tr>
        <w:tc>
          <w:tcPr>
            <w:tcW w:type="dxa" w:w="2608"/>
            <w:shd w:val="clear" w:color="auto" w:fill="DCE6F1"/>
          </w:tcPr>
          <w:p>
            <w:pPr>
              <w:spacing w:after="0"/>
            </w:pPr>
            <w:r/>
            <w:r>
              <w:rPr>
                <w:rFonts w:ascii="Times New Roman" w:hAnsi="Times New Roman" w:cs="Times New Roman"/>
                <w:b/>
                <w:i w:val="0"/>
                <w:color w:val="1F2937"/>
                <w:sz w:val="20"/>
              </w:rPr>
              <w:t>Tài khoản Sale Admin</w:t>
            </w:r>
          </w:p>
        </w:tc>
        <w:tc>
          <w:tcPr>
            <w:tcW w:type="dxa" w:w="6803"/>
          </w:tcPr>
          <w:p>
            <w:pPr>
              <w:spacing w:after="0"/>
            </w:pPr>
            <w:r/>
            <w:r>
              <w:rPr>
                <w:rFonts w:ascii="Times New Roman" w:hAnsi="Times New Roman" w:cs="Times New Roman"/>
                <w:b w:val="0"/>
                <w:i w:val="0"/>
                <w:color w:val="1F2937"/>
                <w:sz w:val="20"/>
              </w:rPr>
              <w:t>loan_sa@phs.vn — Mật khẩu: 123456</w:t>
            </w:r>
          </w:p>
        </w:tc>
      </w:tr>
      <w:tr>
        <w:tc>
          <w:tcPr>
            <w:tcW w:type="dxa" w:w="2608"/>
            <w:shd w:val="clear" w:color="auto" w:fill="DCE6F1"/>
          </w:tcPr>
          <w:p>
            <w:pPr>
              <w:spacing w:after="0"/>
            </w:pPr>
            <w:r/>
            <w:r>
              <w:rPr>
                <w:rFonts w:ascii="Times New Roman" w:hAnsi="Times New Roman" w:cs="Times New Roman"/>
                <w:b/>
                <w:i w:val="0"/>
                <w:color w:val="1F2937"/>
                <w:sz w:val="20"/>
              </w:rPr>
              <w:t>Gợi ý luồng xem thử</w:t>
            </w:r>
          </w:p>
        </w:tc>
        <w:tc>
          <w:tcPr>
            <w:tcW w:type="dxa" w:w="6803"/>
          </w:tcPr>
          <w:p>
            <w:pPr>
              <w:spacing w:after="0"/>
              <w:ind w:left="170"/>
            </w:pPr>
            <w:r/>
            <w:r>
              <w:rPr>
                <w:rFonts w:ascii="Times New Roman" w:hAnsi="Times New Roman" w:cs="Times New Roman"/>
                <w:b w:val="0"/>
                <w:i w:val="0"/>
                <w:color w:val="1F2937"/>
                <w:sz w:val="20"/>
              </w:rPr>
              <w:t>• Đăng nhập bằng tài khoản Admin để thấy đủ ba nhóm menu CHUNG / CCC / SALE ADMIN</w:t>
            </w:r>
          </w:p>
          <w:p>
            <w:pPr>
              <w:spacing w:after="0"/>
              <w:ind w:left="170"/>
            </w:pPr>
            <w:r>
              <w:rPr>
                <w:rFonts w:ascii="Times New Roman" w:hAnsi="Times New Roman" w:cs="Times New Roman"/>
                <w:b w:val="0"/>
                <w:i w:val="0"/>
                <w:color w:val="1F2937"/>
                <w:sz w:val="20"/>
              </w:rPr>
              <w:t>• Vào CCC → CHATBOTS để xem 5 thẻ chỉ số, 11 biểu đồ và 3 tab Tổng quan / Tickets / FAQ</w:t>
            </w:r>
          </w:p>
          <w:p>
            <w:pPr>
              <w:spacing w:after="0"/>
              <w:ind w:left="170"/>
            </w:pPr>
            <w:r>
              <w:rPr>
                <w:rFonts w:ascii="Times New Roman" w:hAnsi="Times New Roman" w:cs="Times New Roman"/>
                <w:b w:val="0"/>
                <w:i w:val="0"/>
                <w:color w:val="1F2937"/>
                <w:sz w:val="20"/>
              </w:rPr>
              <w:t>• Vào CCC → CSKH → Ticket để xem ticket tự động sinh từ chatbot nằm chung hàng chờ với ticket thủ công</w:t>
            </w:r>
          </w:p>
          <w:p>
            <w:pPr>
              <w:spacing w:after="0"/>
              <w:ind w:left="170"/>
            </w:pPr>
            <w:r>
              <w:rPr>
                <w:rFonts w:ascii="Times New Roman" w:hAnsi="Times New Roman" w:cs="Times New Roman"/>
                <w:b w:val="0"/>
                <w:i w:val="0"/>
                <w:color w:val="1F2937"/>
                <w:sz w:val="20"/>
              </w:rPr>
              <w:t>• Vào SALE ADMIN → KPI ADMIN để xem bảng xếp hạng, đặt chỉ tiêu và báo cáo có drill-down</w:t>
            </w:r>
          </w:p>
        </w:tc>
      </w:tr>
    </w:tbl>
    <w:p>
      <w:pPr>
        <w:spacing w:after="40"/>
      </w:pPr>
    </w:p>
    <w:sectPr>
      <w:headerReference w:type="even" r:id="rId9"/>
      <w:headerReference w:type="default" r:id="rId10"/>
      <w:headerReference w:type="first" r:id="rId11"/>
      <w:footerReference w:type="even" r:id="rId12"/>
      <w:footerReference w:type="default" r:id="rId13"/>
      <w:footerReference w:type="first" r:id="rId14"/>
      <w:type w:val="nextPage"/>
      <w:pgSz w:w="11906" w:h="16838"/>
      <w:pgMar w:left="1411" w:right="504" w:gutter="0" w:header="645" w:top="702" w:footer="288" w:bottom="1530"/>
      <w:pgNumType w:fmt="decimal"/>
      <w:formProt w:val="false"/>
      <w:titlePg/>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Cambria">
    <w:charset w:val="01" w:characterSet="utf-8"/>
    <w:family w:val="roman"/>
    <w:pitch w:val="variable"/>
  </w:font>
  <w:font w:name="Arial">
    <w:charset w:val="01" w:characterSet="utf-8"/>
    <w:family w:val="swiss"/>
    <w:pitch w:val="variable"/>
  </w:font>
  <w:font w:name="Tahoma">
    <w:charset w:val="01" w:characterSet="utf-8"/>
    <w:family w:val="swiss"/>
    <w:pitch w:val="variable"/>
  </w:font>
  <w:font w:name="Courier New">
    <w:charset w:val="01" w:characterSet="utf-8"/>
    <w:family w:val="roman"/>
    <w:pitch w:val="variable"/>
  </w:font>
  <w:font w:name="Consolas">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MS Gothic">
    <w:charset w:val="01" w:characterSet="utf-8"/>
    <w:family w:val="roman"/>
    <w:pitch w:val="variable"/>
  </w:font>
  <w:font w:name="Menlo">
    <w:charset w:val="01" w:characterSet="utf-8"/>
    <w:family w:val="roman"/>
    <w:pitch w:val="variable"/>
  </w:font>
  <w:font w:name="apple-system">
    <w:altName w:val="BlinkMacSystemFont"/>
    <w:charset w:val="01" w:characterSet="utf-8"/>
    <w:family w:val="auto"/>
    <w:pitch w:val="default"/>
  </w:font>
  <w:font w:name="Wingdings">
    <w:charset w:val="02"/>
    <w:family w:val="auto"/>
    <w:pitch w:val="default"/>
  </w:font>
  <w:font w:name="Courier New">
    <w:charset w:val="01"/>
    <w:family w:val="modern"/>
    <w:pitch w:val="fixed"/>
  </w:font>
  <w:font w:name="Symbol">
    <w:charset w:val="02"/>
    <w:family w:val="auto"/>
    <w:pitch w:val="default"/>
  </w:font>
  <w:font w:name="Times New Roman">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9822238"/>
      <w:docPartObj>
        <w:docPartGallery w:val="Page Numbers (Top of Page)"/>
        <w:docPartUnique w:val="true"/>
      </w:docPartObj>
    </w:sdtPr>
    <w:sdtContent>
      <w:p>
        <w:pPr>
          <w:pStyle w:val="Footer"/>
          <w:rPr>
            <w:i/>
            <w:sz w:val="20"/>
            <w:szCs w:val="20"/>
          </w:rPr>
        </w:pPr>
        <w:r>
          <w:rPr>
            <w:i/>
            <w:sz w:val="20"/>
            <w:szCs w:val="20"/>
          </w:rPr>
          <w:t>Prepare by IT</w:t>
        </w:r>
      </w:p>
      <w:p>
        <w:pPr>
          <w:pStyle w:val="Footer"/>
          <w:jc w:val="center"/>
          <w:rPr>
            <w:i/>
            <w:sz w:val="20"/>
            <w:szCs w:val="20"/>
          </w:rPr>
        </w:pPr>
        <w:r>
          <w:rPr>
            <w:i/>
            <w:sz w:val="20"/>
            <w:szCs w:val="20"/>
          </w:rPr>
          <w:t xml:space="preserve">Page </w:t>
        </w:r>
        <w:r>
          <w:rPr>
            <w:b/>
            <w:bCs/>
            <w:i/>
            <w:sz w:val="20"/>
            <w:szCs w:val="20"/>
          </w:rPr>
          <w:fldChar w:fldCharType="begin"/>
        </w:r>
        <w:r>
          <w:rPr>
            <w:b/>
            <w:bCs/>
            <w:i/>
            <w:sz w:val="20"/>
            <w:szCs w:val="20"/>
          </w:rPr>
          <w:instrText xml:space="preserve"> PAGE </w:instrText>
        </w:r>
        <w:r>
          <w:rPr>
            <w:b/>
            <w:bCs/>
            <w:i/>
            <w:sz w:val="20"/>
            <w:szCs w:val="20"/>
          </w:rPr>
          <w:fldChar w:fldCharType="separate"/>
        </w:r>
        <w:r>
          <w:rPr>
            <w:b/>
            <w:bCs/>
            <w:i/>
            <w:sz w:val="20"/>
            <w:szCs w:val="20"/>
          </w:rPr>
          <w:t>10</w:t>
        </w:r>
        <w:r>
          <w:rPr>
            <w:b/>
            <w:bCs/>
            <w:i/>
            <w:sz w:val="20"/>
            <w:szCs w:val="20"/>
          </w:rPr>
          <w:fldChar w:fldCharType="end"/>
        </w:r>
        <w:r>
          <w:rPr>
            <w:i/>
            <w:sz w:val="20"/>
            <w:szCs w:val="20"/>
          </w:rPr>
          <w:t xml:space="preserve"> of </w:t>
        </w:r>
        <w:r>
          <w:rPr>
            <w:b/>
            <w:bCs/>
            <w:i/>
            <w:sz w:val="20"/>
            <w:szCs w:val="20"/>
          </w:rPr>
          <w:fldChar w:fldCharType="begin"/>
        </w:r>
        <w:r>
          <w:rPr>
            <w:b/>
            <w:bCs/>
            <w:i/>
            <w:sz w:val="20"/>
            <w:szCs w:val="20"/>
          </w:rPr>
          <w:instrText xml:space="preserve"> NUMPAGES </w:instrText>
        </w:r>
        <w:r>
          <w:rPr>
            <w:b/>
            <w:bCs/>
            <w:i/>
            <w:sz w:val="20"/>
            <w:szCs w:val="20"/>
          </w:rPr>
          <w:fldChar w:fldCharType="separate"/>
        </w:r>
        <w:r>
          <w:rPr>
            <w:b/>
            <w:bCs/>
            <w:i/>
            <w:sz w:val="20"/>
            <w:szCs w:val="20"/>
          </w:rPr>
          <w:t>10</w:t>
        </w:r>
        <w:r>
          <w:rPr>
            <w:b/>
            <w:bCs/>
            <w:i/>
            <w:sz w:val="20"/>
            <w:szCs w:val="20"/>
          </w:rPr>
          <w:fldChar w:fldCharType="end"/>
        </w:r>
      </w:p>
    </w:sdtContent>
  </w:sdt>
  <w:p>
    <w:pPr>
      <w:pStyle w:val="Footer"/>
      <w:jc w:val="center"/>
      <w:rPr>
        <w:i/>
        <w:sz w:val="20"/>
        <w:szCs w:val="20"/>
      </w:rPr>
    </w:pPr>
    <w:r>
      <w:rPr>
        <w:i/>
        <w:sz w:val="20"/>
        <w:szCs w:val="2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73281090"/>
      <w:docPartObj>
        <w:docPartGallery w:val="Page Numbers (Top of Page)"/>
        <w:docPartUnique w:val="true"/>
      </w:docPartObj>
    </w:sdtPr>
    <w:sdtContent>
      <w:p>
        <w:pPr>
          <w:pStyle w:val="Footer"/>
          <w:rPr>
            <w:i/>
            <w:sz w:val="20"/>
            <w:szCs w:val="20"/>
          </w:rPr>
        </w:pPr>
        <w:r>
          <w:rPr>
            <w:i/>
            <w:sz w:val="20"/>
            <w:szCs w:val="20"/>
          </w:rPr>
        </w:r>
      </w:p>
      <w:p>
        <w:pPr>
          <w:pStyle w:val="Footer"/>
          <w:jc w:val="center"/>
          <w:rPr>
            <w:i/>
            <w:sz w:val="20"/>
            <w:szCs w:val="20"/>
          </w:rPr>
        </w:pPr>
        <w:r>
          <w:rPr>
            <w:i/>
            <w:sz w:val="20"/>
            <w:szCs w:val="20"/>
          </w:rPr>
          <w:t xml:space="preserve">Page </w:t>
        </w:r>
        <w:r>
          <w:rPr>
            <w:b/>
            <w:bCs/>
            <w:i/>
            <w:sz w:val="20"/>
            <w:szCs w:val="20"/>
          </w:rPr>
          <w:fldChar w:fldCharType="begin"/>
        </w:r>
        <w:r>
          <w:rPr>
            <w:b/>
            <w:bCs/>
            <w:i/>
            <w:sz w:val="20"/>
            <w:szCs w:val="20"/>
          </w:rPr>
          <w:instrText xml:space="preserve"> PAGE </w:instrText>
        </w:r>
        <w:r>
          <w:rPr>
            <w:b/>
            <w:bCs/>
            <w:i/>
            <w:sz w:val="20"/>
            <w:szCs w:val="20"/>
          </w:rPr>
          <w:fldChar w:fldCharType="separate"/>
        </w:r>
        <w:r>
          <w:rPr>
            <w:b/>
            <w:bCs/>
            <w:i/>
            <w:sz w:val="20"/>
            <w:szCs w:val="20"/>
          </w:rPr>
          <w:t>1</w:t>
        </w:r>
        <w:r>
          <w:rPr>
            <w:b/>
            <w:bCs/>
            <w:i/>
            <w:sz w:val="20"/>
            <w:szCs w:val="20"/>
          </w:rPr>
          <w:fldChar w:fldCharType="end"/>
        </w:r>
        <w:r>
          <w:rPr>
            <w:i/>
            <w:sz w:val="20"/>
            <w:szCs w:val="20"/>
          </w:rPr>
          <w:t xml:space="preserve"> of </w:t>
        </w:r>
        <w:r>
          <w:rPr>
            <w:b/>
            <w:bCs/>
            <w:i/>
            <w:sz w:val="20"/>
            <w:szCs w:val="20"/>
          </w:rPr>
          <w:fldChar w:fldCharType="begin"/>
        </w:r>
        <w:r>
          <w:rPr>
            <w:b/>
            <w:bCs/>
            <w:i/>
            <w:sz w:val="20"/>
            <w:szCs w:val="20"/>
          </w:rPr>
          <w:instrText xml:space="preserve"> NUMPAGES </w:instrText>
        </w:r>
        <w:r>
          <w:rPr>
            <w:b/>
            <w:bCs/>
            <w:i/>
            <w:sz w:val="20"/>
            <w:szCs w:val="20"/>
          </w:rPr>
          <w:fldChar w:fldCharType="separate"/>
        </w:r>
        <w:r>
          <w:rPr>
            <w:b/>
            <w:bCs/>
            <w:i/>
            <w:sz w:val="20"/>
            <w:szCs w:val="20"/>
          </w:rPr>
          <w:t>10</w:t>
        </w:r>
        <w:r>
          <w:rPr>
            <w:b/>
            <w:bCs/>
            <w:i/>
            <w:sz w:val="20"/>
            <w:szCs w:val="20"/>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248" w:type="dxa"/>
      <w:jc w:val="start"/>
      <w:tblInd w:w="-453" w:type="dxa"/>
      <w:tblLayout w:type="fixed"/>
      <w:tblCellMar>
        <w:top w:w="0" w:type="dxa"/>
        <w:start w:w="108" w:type="dxa"/>
        <w:bottom w:w="0" w:type="dxa"/>
        <w:end w:w="108" w:type="dxa"/>
      </w:tblCellMar>
      <w:tblLook w:noHBand="0" w:noVBand="0" w:firstColumn="0" w:lastRow="0" w:lastColumn="0" w:firstRow="0" w:val="0000"/>
    </w:tblPr>
    <w:tblGrid>
      <w:gridCol w:w="2868"/>
      <w:gridCol w:w="4319"/>
      <w:gridCol w:w="3061"/>
    </w:tblGrid>
    <w:tr>
      <w:trPr>
        <w:trHeight w:val="1683" w:hRule="atLeast"/>
        <w:cantSplit/>
      </w:trPr>
      <w:tc>
        <w:tcPr>
          <w:tcW w:w="2868" w:type="dxa"/>
          <w:tcBorders>
            <w:top w:val="single" w:sz="12" w:space="0" w:color="000000"/>
            <w:start w:val="single" w:sz="12" w:space="0" w:color="000000"/>
            <w:bottom w:val="single" w:sz="12" w:space="0" w:color="000000"/>
            <w:end w:val="single" w:sz="12" w:space="0" w:color="000000"/>
          </w:tcBorders>
          <w:vAlign w:val="center"/>
        </w:tcPr>
        <w:p>
          <w:pPr>
            <w:pStyle w:val="Header"/>
            <w:tabs>
              <w:tab w:val="clear" w:pos="8640"/>
            </w:tabs>
            <w:jc w:val="center"/>
            <w:rPr>
              <w:sz w:val="34"/>
            </w:rPr>
          </w:pPr>
          <w:r>
            <w:rPr/>
            <w:drawing>
              <wp:inline distT="0" distB="0" distL="0" distR="0">
                <wp:extent cx="1438275" cy="824230"/>
                <wp:effectExtent l="0" t="0" r="0" b="0"/>
                <wp:docPr id="1" name="Picture 5" descr="Description: LogoPhuH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descr="Description: LogoPhuHung"/>
                        <pic:cNvPicPr>
                          <a:picLocks noChangeAspect="1" noChangeArrowheads="1"/>
                        </pic:cNvPicPr>
                      </pic:nvPicPr>
                      <pic:blipFill>
                        <a:blip r:embed="rId1"/>
                        <a:stretch>
                          <a:fillRect/>
                        </a:stretch>
                      </pic:blipFill>
                      <pic:spPr bwMode="auto">
                        <a:xfrm>
                          <a:off x="0" y="0"/>
                          <a:ext cx="1438275" cy="824230"/>
                        </a:xfrm>
                        <a:prstGeom prst="rect">
                          <a:avLst/>
                        </a:prstGeom>
                        <a:noFill/>
                      </pic:spPr>
                    </pic:pic>
                  </a:graphicData>
                </a:graphic>
              </wp:inline>
            </w:drawing>
          </w:r>
        </w:p>
      </w:tc>
      <w:tc>
        <w:tcPr>
          <w:tcW w:w="4319" w:type="dxa"/>
          <w:tcBorders>
            <w:top w:val="single" w:sz="12" w:space="0" w:color="000000"/>
            <w:start w:val="single" w:sz="12" w:space="0" w:color="000000"/>
            <w:bottom w:val="single" w:sz="12" w:space="0" w:color="000000"/>
            <w:end w:val="single" w:sz="12" w:space="0" w:color="000000"/>
          </w:tcBorders>
          <w:vAlign w:val="center"/>
        </w:tcPr>
        <w:p>
          <w:pPr>
            <w:pStyle w:val="Header"/>
            <w:tabs>
              <w:tab w:val="clear" w:pos="4320"/>
            </w:tabs>
            <w:jc w:val="center"/>
            <w:rPr>
              <w:b/>
              <w:sz w:val="32"/>
              <w:szCs w:val="32"/>
            </w:rPr>
          </w:pPr>
          <w:r>
            <w:rPr>
              <w:b/>
              <w:sz w:val="32"/>
              <w:szCs w:val="32"/>
            </w:rPr>
          </w:r>
        </w:p>
        <w:p>
          <w:pPr>
            <w:pStyle w:val="Header"/>
            <w:tabs>
              <w:tab w:val="clear" w:pos="4320"/>
            </w:tabs>
            <w:jc w:val="center"/>
            <w:rPr>
              <w:b/>
              <w:iCs/>
              <w:sz w:val="32"/>
              <w:szCs w:val="32"/>
            </w:rPr>
          </w:pPr>
          <w:r>
            <w:rPr>
              <w:b/>
              <w:sz w:val="32"/>
              <w:szCs w:val="32"/>
            </w:rPr>
            <w:t>SOFTWARE CHANGE REQUEST</w:t>
          </w:r>
        </w:p>
        <w:p>
          <w:pPr>
            <w:pStyle w:val="Header"/>
            <w:jc w:val="center"/>
            <w:rPr>
              <w:b/>
              <w:iCs/>
            </w:rPr>
          </w:pPr>
          <w:r>
            <w:rPr>
              <w:b/>
              <w:iCs/>
            </w:rPr>
          </w:r>
        </w:p>
        <w:p>
          <w:pPr>
            <w:pStyle w:val="Header"/>
            <w:rPr>
              <w:b/>
              <w:iCs/>
              <w:sz w:val="16"/>
              <w:szCs w:val="16"/>
            </w:rPr>
          </w:pPr>
          <w:r>
            <w:rPr>
              <w:b/>
              <w:iCs/>
              <w:sz w:val="16"/>
              <w:szCs w:val="16"/>
            </w:rPr>
          </w:r>
        </w:p>
      </w:tc>
      <w:tc>
        <w:tcPr>
          <w:tcW w:w="3061" w:type="dxa"/>
          <w:tcBorders>
            <w:top w:val="single" w:sz="12" w:space="0" w:color="000000"/>
            <w:start w:val="single" w:sz="12" w:space="0" w:color="000000"/>
            <w:bottom w:val="single" w:sz="12" w:space="0" w:color="000000"/>
            <w:end w:val="single" w:sz="12" w:space="0" w:color="000000"/>
          </w:tcBorders>
          <w:vAlign w:val="center"/>
        </w:tcPr>
        <w:p>
          <w:pPr>
            <w:pStyle w:val="Header"/>
            <w:rPr>
              <w:color w:themeColor="text1" w:val="000000"/>
            </w:rPr>
          </w:pPr>
          <w:r>
            <w:rPr/>
            <w:t>No:</w:t>
          </w:r>
          <w:r>
            <w:rPr>
              <w:color w:val="FF0000"/>
            </w:rPr>
            <w:t xml:space="preserve">   </w:t>
          </w:r>
          <w:r>
            <w:rPr/>
            <w:t>01/2026/CR-CSKH</w:t>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bullet"/>
      <w:lvlText w:val=""/>
      <w:lvlJc w:val="start"/>
      <w:pPr>
        <w:tabs>
          <w:tab w:val="num" w:pos="360"/>
        </w:tabs>
        <w:ind w:start="360" w:hanging="360"/>
      </w:pPr>
      <w:rPr>
        <w:rFonts w:ascii="Wingdings" w:hAnsi="Wingdings" w:cs="Wingdings" w:hint="default"/>
        <w:sz w:val="20"/>
      </w:rPr>
    </w:lvl>
    <w:lvl w:ilvl="1">
      <w:start w:val="1"/>
      <w:numFmt w:val="bullet"/>
      <w:lvlText w:val=""/>
      <w:lvlJc w:val="start"/>
      <w:pPr>
        <w:tabs>
          <w:tab w:val="num" w:pos="1080"/>
        </w:tabs>
        <w:ind w:start="1080" w:hanging="360"/>
      </w:pPr>
      <w:rPr>
        <w:rFonts w:ascii="Symbol" w:hAnsi="Symbol" w:cs="Symbol" w:hint="default"/>
        <w:sz w:val="20"/>
      </w:rPr>
    </w:lvl>
    <w:lvl w:ilvl="2">
      <w:start w:val="1"/>
      <w:numFmt w:val="bullet"/>
      <w:lvlText w:val=""/>
      <w:lvlJc w:val="start"/>
      <w:pPr>
        <w:tabs>
          <w:tab w:val="num" w:pos="1800"/>
        </w:tabs>
        <w:ind w:start="1800" w:hanging="360"/>
      </w:pPr>
      <w:rPr>
        <w:rFonts w:ascii="Wingdings" w:hAnsi="Wingdings" w:cs="Wingdings" w:hint="default"/>
        <w:sz w:val="20"/>
      </w:rPr>
    </w:lvl>
    <w:lvl w:ilvl="3">
      <w:start w:val="4"/>
      <w:numFmt w:val="upperLetter"/>
      <w:lvlText w:val="%4."/>
      <w:lvlJc w:val="start"/>
      <w:pPr>
        <w:tabs>
          <w:tab w:val="num" w:pos="0"/>
        </w:tabs>
        <w:ind w:start="2520" w:hanging="360"/>
      </w:pPr>
      <w:rPr/>
    </w:lvl>
    <w:lvl w:ilvl="4">
      <w:start w:val="1"/>
      <w:numFmt w:val="decimal"/>
      <w:lvlText w:val="%5."/>
      <w:lvlJc w:val="start"/>
      <w:pPr>
        <w:tabs>
          <w:tab w:val="num" w:pos="0"/>
        </w:tabs>
        <w:ind w:start="3240" w:hanging="360"/>
      </w:pPr>
      <w:rPr/>
    </w:lvl>
    <w:lvl w:ilvl="5">
      <w:start w:val="1"/>
      <w:numFmt w:val="bullet"/>
      <w:lvlText w:val=""/>
      <w:lvlJc w:val="start"/>
      <w:pPr>
        <w:tabs>
          <w:tab w:val="num" w:pos="3960"/>
        </w:tabs>
        <w:ind w:start="3960" w:hanging="360"/>
      </w:pPr>
      <w:rPr>
        <w:rFonts w:ascii="Wingdings" w:hAnsi="Wingdings" w:cs="Wingdings" w:hint="default"/>
        <w:sz w:val="20"/>
      </w:rPr>
    </w:lvl>
    <w:lvl w:ilvl="6">
      <w:start w:val="1"/>
      <w:numFmt w:val="bullet"/>
      <w:lvlText w:val=""/>
      <w:lvlJc w:val="start"/>
      <w:pPr>
        <w:tabs>
          <w:tab w:val="num" w:pos="4680"/>
        </w:tabs>
        <w:ind w:start="4680" w:hanging="360"/>
      </w:pPr>
      <w:rPr>
        <w:rFonts w:ascii="Wingdings" w:hAnsi="Wingdings" w:cs="Wingdings" w:hint="default"/>
        <w:sz w:val="20"/>
      </w:rPr>
    </w:lvl>
    <w:lvl w:ilvl="7">
      <w:start w:val="1"/>
      <w:numFmt w:val="bullet"/>
      <w:lvlText w:val=""/>
      <w:lvlJc w:val="start"/>
      <w:pPr>
        <w:tabs>
          <w:tab w:val="num" w:pos="5400"/>
        </w:tabs>
        <w:ind w:start="5400" w:hanging="360"/>
      </w:pPr>
      <w:rPr>
        <w:rFonts w:ascii="Wingdings" w:hAnsi="Wingdings" w:cs="Wingdings" w:hint="default"/>
        <w:sz w:val="20"/>
      </w:rPr>
    </w:lvl>
    <w:lvl w:ilvl="8">
      <w:start w:val="1"/>
      <w:numFmt w:val="bullet"/>
      <w:lvlText w:val=""/>
      <w:lvlJc w:val="start"/>
      <w:pPr>
        <w:tabs>
          <w:tab w:val="num" w:pos="6120"/>
        </w:tabs>
        <w:ind w:start="6120" w:hanging="360"/>
      </w:pPr>
      <w:rPr>
        <w:rFonts w:ascii="Wingdings" w:hAnsi="Wingdings" w:cs="Wingdings" w:hint="default"/>
        <w:sz w:val="20"/>
      </w:rPr>
    </w:lvl>
  </w:abstractNum>
  <w:abstractNum w:abstractNumId="3">
    <w:lvl w:ilvl="0">
      <w:start w:val="1"/>
      <w:numFmt w:val="bullet"/>
      <w:lvlText w:val=""/>
      <w:lvlJc w:val="start"/>
      <w:pPr>
        <w:tabs>
          <w:tab w:val="num" w:pos="0"/>
        </w:tabs>
        <w:ind w:start="360" w:hanging="360"/>
      </w:pPr>
      <w:rPr>
        <w:rFonts w:ascii="Wingdings" w:hAnsi="Wingdings" w:cs="Wingdings"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4">
    <w:lvl w:ilvl="0">
      <w:start w:val="1"/>
      <w:numFmt w:val="bullet"/>
      <w:lvlText w:val=""/>
      <w:lvlJc w:val="start"/>
      <w:pPr>
        <w:tabs>
          <w:tab w:val="num" w:pos="0"/>
        </w:tabs>
        <w:ind w:start="360" w:hanging="360"/>
      </w:pPr>
      <w:rPr>
        <w:rFonts w:ascii="Wingdings" w:hAnsi="Wingdings" w:cs="Wingdings" w:hint="default"/>
      </w:rPr>
    </w:lvl>
    <w:lvl w:ilvl="1">
      <w:start w:val="7"/>
      <w:numFmt w:val="bullet"/>
      <w:lvlText w:val=""/>
      <w:lvlJc w:val="start"/>
      <w:pPr>
        <w:tabs>
          <w:tab w:val="num" w:pos="0"/>
        </w:tabs>
        <w:ind w:start="1080" w:hanging="360"/>
      </w:pPr>
      <w:rPr>
        <w:rFonts w:ascii="Wingdings" w:hAnsi="Wingdings" w:cs="Wingdings"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5">
    <w:lvl w:ilvl="0">
      <w:start w:val="1"/>
      <w:numFmt w:val="decimal"/>
      <w:lvlText w:val="%1."/>
      <w:lvlJc w:val="start"/>
      <w:pPr>
        <w:tabs>
          <w:tab w:val="num" w:pos="0"/>
        </w:tabs>
        <w:ind w:start="720" w:hanging="360"/>
      </w:pPr>
      <w:rPr/>
    </w:lvl>
    <w:lvl w:ilvl="1">
      <w:start w:val="1"/>
      <w:numFmt w:val="decimal"/>
      <w:isLgl/>
      <w:lvlText w:val="%1.%2."/>
      <w:lvlJc w:val="start"/>
      <w:pPr>
        <w:tabs>
          <w:tab w:val="num" w:pos="0"/>
        </w:tabs>
        <w:ind w:start="720" w:hanging="360"/>
      </w:pPr>
      <w:rPr/>
    </w:lvl>
    <w:lvl w:ilvl="2">
      <w:start w:val="1"/>
      <w:numFmt w:val="decimal"/>
      <w:isLgl/>
      <w:lvlText w:val="%1.%2.%3."/>
      <w:lvlJc w:val="start"/>
      <w:pPr>
        <w:tabs>
          <w:tab w:val="num" w:pos="0"/>
        </w:tabs>
        <w:ind w:start="1080" w:hanging="720"/>
      </w:pPr>
      <w:rPr/>
    </w:lvl>
    <w:lvl w:ilvl="3">
      <w:start w:val="1"/>
      <w:numFmt w:val="decimal"/>
      <w:isLgl/>
      <w:lvlText w:val="%1.%2.%3.%4."/>
      <w:lvlJc w:val="start"/>
      <w:pPr>
        <w:tabs>
          <w:tab w:val="num" w:pos="0"/>
        </w:tabs>
        <w:ind w:start="1080" w:hanging="720"/>
      </w:pPr>
      <w:rPr/>
    </w:lvl>
    <w:lvl w:ilvl="4">
      <w:start w:val="1"/>
      <w:numFmt w:val="decimal"/>
      <w:isLgl/>
      <w:lvlText w:val="%1.%2.%3.%4.%5."/>
      <w:lvlJc w:val="start"/>
      <w:pPr>
        <w:tabs>
          <w:tab w:val="num" w:pos="0"/>
        </w:tabs>
        <w:ind w:start="1440" w:hanging="1080"/>
      </w:pPr>
      <w:rPr/>
    </w:lvl>
    <w:lvl w:ilvl="5">
      <w:start w:val="1"/>
      <w:numFmt w:val="decimal"/>
      <w:isLgl/>
      <w:lvlText w:val="%1.%2.%3.%4.%5.%6."/>
      <w:lvlJc w:val="start"/>
      <w:pPr>
        <w:tabs>
          <w:tab w:val="num" w:pos="0"/>
        </w:tabs>
        <w:ind w:start="1440" w:hanging="1080"/>
      </w:pPr>
      <w:rPr/>
    </w:lvl>
    <w:lvl w:ilvl="6">
      <w:start w:val="1"/>
      <w:numFmt w:val="decimal"/>
      <w:isLgl/>
      <w:lvlText w:val="%1.%2.%3.%4.%5.%6.%7."/>
      <w:lvlJc w:val="start"/>
      <w:pPr>
        <w:tabs>
          <w:tab w:val="num" w:pos="0"/>
        </w:tabs>
        <w:ind w:start="1800" w:hanging="1440"/>
      </w:pPr>
      <w:rPr/>
    </w:lvl>
    <w:lvl w:ilvl="7">
      <w:start w:val="1"/>
      <w:numFmt w:val="decimal"/>
      <w:isLgl/>
      <w:lvlText w:val="%1.%2.%3.%4.%5.%6.%7.%8."/>
      <w:lvlJc w:val="start"/>
      <w:pPr>
        <w:tabs>
          <w:tab w:val="num" w:pos="0"/>
        </w:tabs>
        <w:ind w:start="1800" w:hanging="1440"/>
      </w:pPr>
      <w:rPr/>
    </w:lvl>
    <w:lvl w:ilvl="8">
      <w:start w:val="1"/>
      <w:numFmt w:val="decimal"/>
      <w:isLgl/>
      <w:lvlText w:val="%1.%2.%3.%4.%5.%6.%7.%8.%9."/>
      <w:lvlJc w:val="start"/>
      <w:pPr>
        <w:tabs>
          <w:tab w:val="num" w:pos="0"/>
        </w:tabs>
        <w:ind w:start="2160" w:hanging="1800"/>
      </w:pPr>
      <w:rPr/>
    </w:lvl>
  </w:abstractNum>
  <w:abstractNum w:abstractNumId="6">
    <w:lvl w:ilvl="0">
      <w:start w:val="7"/>
      <w:numFmt w:val="bullet"/>
      <w:lvlText w:val="-"/>
      <w:lvlJc w:val="start"/>
      <w:pPr>
        <w:tabs>
          <w:tab w:val="num" w:pos="0"/>
        </w:tabs>
        <w:ind w:start="720" w:hanging="360"/>
      </w:pPr>
      <w:rPr>
        <w:rFonts w:ascii="Times New Roman" w:hAnsi="Times New Roman" w:cs="Times New Roman"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7">
    <w:lvl w:ilvl="0">
      <w:start w:val="7"/>
      <w:numFmt w:val="bullet"/>
      <w:lvlText w:val="-"/>
      <w:lvlJc w:val="start"/>
      <w:pPr>
        <w:tabs>
          <w:tab w:val="num" w:pos="0"/>
        </w:tabs>
        <w:ind w:start="720" w:hanging="360"/>
      </w:pPr>
      <w:rPr>
        <w:rFonts w:ascii="Times New Roman" w:hAnsi="Times New Roman" w:cs="Times New Roman"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
    <w:lvl w:ilvl="0">
      <w:start w:val="1"/>
      <w:numFmt w:val="decimal"/>
      <w:lvlText w:val="%1."/>
      <w:lvlJc w:val="start"/>
      <w:pPr>
        <w:tabs>
          <w:tab w:val="num" w:pos="0"/>
        </w:tabs>
        <w:ind w:start="720" w:hanging="360"/>
      </w:pPr>
      <w:rPr/>
    </w:lvl>
    <w:lvl w:ilvl="1">
      <w:start w:val="5"/>
      <w:numFmt w:val="decimal"/>
      <w:isLgl/>
      <w:lvlText w:val="%1.%2."/>
      <w:lvlJc w:val="start"/>
      <w:pPr>
        <w:tabs>
          <w:tab w:val="num" w:pos="0"/>
        </w:tabs>
        <w:ind w:start="720" w:hanging="360"/>
      </w:pPr>
      <w:rPr>
        <w:b/>
      </w:rPr>
    </w:lvl>
    <w:lvl w:ilvl="2">
      <w:start w:val="1"/>
      <w:numFmt w:val="decimal"/>
      <w:isLgl/>
      <w:lvlText w:val="%1.%2.%3."/>
      <w:lvlJc w:val="start"/>
      <w:pPr>
        <w:tabs>
          <w:tab w:val="num" w:pos="0"/>
        </w:tabs>
        <w:ind w:start="1080" w:hanging="720"/>
      </w:pPr>
      <w:rPr>
        <w:b/>
      </w:rPr>
    </w:lvl>
    <w:lvl w:ilvl="3">
      <w:start w:val="1"/>
      <w:numFmt w:val="decimal"/>
      <w:isLgl/>
      <w:lvlText w:val="%1.%2.%3.%4."/>
      <w:lvlJc w:val="start"/>
      <w:pPr>
        <w:tabs>
          <w:tab w:val="num" w:pos="0"/>
        </w:tabs>
        <w:ind w:start="1080" w:hanging="720"/>
      </w:pPr>
      <w:rPr>
        <w:b/>
      </w:rPr>
    </w:lvl>
    <w:lvl w:ilvl="4">
      <w:start w:val="1"/>
      <w:numFmt w:val="decimal"/>
      <w:isLgl/>
      <w:lvlText w:val="%1.%2.%3.%4.%5."/>
      <w:lvlJc w:val="start"/>
      <w:pPr>
        <w:tabs>
          <w:tab w:val="num" w:pos="0"/>
        </w:tabs>
        <w:ind w:start="1440" w:hanging="1080"/>
      </w:pPr>
      <w:rPr>
        <w:b/>
      </w:rPr>
    </w:lvl>
    <w:lvl w:ilvl="5">
      <w:start w:val="1"/>
      <w:numFmt w:val="decimal"/>
      <w:isLgl/>
      <w:lvlText w:val="%1.%2.%3.%4.%5.%6."/>
      <w:lvlJc w:val="start"/>
      <w:pPr>
        <w:tabs>
          <w:tab w:val="num" w:pos="0"/>
        </w:tabs>
        <w:ind w:start="1440" w:hanging="1080"/>
      </w:pPr>
      <w:rPr>
        <w:b/>
      </w:rPr>
    </w:lvl>
    <w:lvl w:ilvl="6">
      <w:start w:val="1"/>
      <w:numFmt w:val="decimal"/>
      <w:isLgl/>
      <w:lvlText w:val="%1.%2.%3.%4.%5.%6.%7."/>
      <w:lvlJc w:val="start"/>
      <w:pPr>
        <w:tabs>
          <w:tab w:val="num" w:pos="0"/>
        </w:tabs>
        <w:ind w:start="1800" w:hanging="1440"/>
      </w:pPr>
      <w:rPr>
        <w:b/>
      </w:rPr>
    </w:lvl>
    <w:lvl w:ilvl="7">
      <w:start w:val="1"/>
      <w:numFmt w:val="decimal"/>
      <w:isLgl/>
      <w:lvlText w:val="%1.%2.%3.%4.%5.%6.%7.%8."/>
      <w:lvlJc w:val="start"/>
      <w:pPr>
        <w:tabs>
          <w:tab w:val="num" w:pos="0"/>
        </w:tabs>
        <w:ind w:start="1800" w:hanging="1440"/>
      </w:pPr>
      <w:rPr>
        <w:b/>
      </w:rPr>
    </w:lvl>
    <w:lvl w:ilvl="8">
      <w:start w:val="1"/>
      <w:numFmt w:val="decimal"/>
      <w:isLgl/>
      <w:lvlText w:val="%1.%2.%3.%4.%5.%6.%7.%8.%9."/>
      <w:lvlJc w:val="start"/>
      <w:pPr>
        <w:tabs>
          <w:tab w:val="num" w:pos="0"/>
        </w:tabs>
        <w:ind w:start="2160" w:hanging="1800"/>
      </w:pPr>
      <w:rPr>
        <w:b/>
      </w:rPr>
    </w:lvl>
  </w:abstractNum>
  <w:abstractNum w:abstractNumId="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
    <w:lvl w:ilvl="0">
      <w:start w:val="7"/>
      <w:numFmt w:val="bullet"/>
      <w:lvlText w:val="o"/>
      <w:lvlJc w:val="start"/>
      <w:pPr>
        <w:tabs>
          <w:tab w:val="num" w:pos="0"/>
        </w:tabs>
        <w:ind w:start="720" w:hanging="360"/>
      </w:pPr>
      <w:rPr>
        <w:rFonts w:ascii="Courier New" w:hAnsi="Courier New" w:cs="Courier New" w:hint="default"/>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
    <w:lvl w:ilvl="0">
      <w:start w:val="7"/>
      <w:numFmt w:val="bullet"/>
      <w:lvlText w:val="-"/>
      <w:lvlJc w:val="start"/>
      <w:pPr>
        <w:tabs>
          <w:tab w:val="num" w:pos="0"/>
        </w:tabs>
        <w:ind w:start="720" w:hanging="360"/>
      </w:pPr>
      <w:rPr>
        <w:rFonts w:ascii="Times New Roman" w:hAnsi="Times New Roman" w:cs="Times New Roman"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
    <w:lvl w:ilvl="0">
      <w:start w:val="7"/>
      <w:numFmt w:val="bullet"/>
      <w:lvlText w:val="-"/>
      <w:lvlJc w:val="start"/>
      <w:pPr>
        <w:tabs>
          <w:tab w:val="num" w:pos="0"/>
        </w:tabs>
        <w:ind w:start="720" w:hanging="360"/>
      </w:pPr>
      <w:rPr>
        <w:rFonts w:ascii="Times New Roman" w:hAnsi="Times New Roman" w:cs="Times New Roman"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
    <w:lvl w:ilvl="0">
      <w:start w:val="7"/>
      <w:numFmt w:val="bullet"/>
      <w:lvlText w:val="-"/>
      <w:lvlJc w:val="start"/>
      <w:pPr>
        <w:tabs>
          <w:tab w:val="num" w:pos="0"/>
        </w:tabs>
        <w:ind w:start="720" w:hanging="360"/>
      </w:pPr>
      <w:rPr>
        <w:rFonts w:ascii="Times New Roman" w:hAnsi="Times New Roman" w:cs="Times New Roman"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4">
    <w:lvl w:ilvl="0">
      <w:start w:val="7"/>
      <w:numFmt w:val="bullet"/>
      <w:lvlText w:val="-"/>
      <w:lvlJc w:val="start"/>
      <w:pPr>
        <w:tabs>
          <w:tab w:val="num" w:pos="0"/>
        </w:tabs>
        <w:ind w:start="720" w:hanging="360"/>
      </w:pPr>
      <w:rPr>
        <w:rFonts w:ascii="Times New Roman" w:hAnsi="Times New Roman" w:cs="Times New Roman"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
    <w:lvl w:ilvl="0">
      <w:start w:val="7"/>
      <w:numFmt w:val="bullet"/>
      <w:lvlText w:val="-"/>
      <w:lvlJc w:val="start"/>
      <w:pPr>
        <w:tabs>
          <w:tab w:val="num" w:pos="0"/>
        </w:tabs>
        <w:ind w:start="720" w:hanging="360"/>
      </w:pPr>
      <w:rPr>
        <w:rFonts w:ascii="Times New Roman" w:hAnsi="Times New Roman" w:cs="Times New Roman"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
    <w:lvl w:ilvl="0">
      <w:start w:val="7"/>
      <w:numFmt w:val="bullet"/>
      <w:lvlText w:val="-"/>
      <w:lvlJc w:val="start"/>
      <w:pPr>
        <w:tabs>
          <w:tab w:val="num" w:pos="0"/>
        </w:tabs>
        <w:ind w:start="720" w:hanging="360"/>
      </w:pPr>
      <w:rPr>
        <w:rFonts w:ascii="Times New Roman" w:hAnsi="Times New Roman" w:cs="Times New Roman"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
    <w:lvl w:ilvl="0">
      <w:start w:val="7"/>
      <w:numFmt w:val="bullet"/>
      <w:lvlText w:val="-"/>
      <w:lvlJc w:val="start"/>
      <w:pPr>
        <w:tabs>
          <w:tab w:val="num" w:pos="0"/>
        </w:tabs>
        <w:ind w:start="720" w:hanging="360"/>
      </w:pPr>
      <w:rPr>
        <w:rFonts w:ascii="Times New Roman" w:hAnsi="Times New Roman" w:cs="Times New Roman"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8">
    <w:lvl w:ilvl="0">
      <w:start w:val="7"/>
      <w:numFmt w:val="bullet"/>
      <w:lvlText w:val="-"/>
      <w:lvlJc w:val="start"/>
      <w:pPr>
        <w:tabs>
          <w:tab w:val="num" w:pos="0"/>
        </w:tabs>
        <w:ind w:start="720" w:hanging="360"/>
      </w:pPr>
      <w:rPr>
        <w:rFonts w:ascii="Times New Roman" w:hAnsi="Times New Roman" w:cs="Times New Roman"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9">
    <w:lvl w:ilvl="0">
      <w:start w:val="7"/>
      <w:numFmt w:val="bullet"/>
      <w:lvlText w:val="-"/>
      <w:lvlJc w:val="start"/>
      <w:pPr>
        <w:tabs>
          <w:tab w:val="num" w:pos="0"/>
        </w:tabs>
        <w:ind w:start="720" w:hanging="360"/>
      </w:pPr>
      <w:rPr>
        <w:rFonts w:ascii="Times New Roman" w:hAnsi="Times New Roman" w:cs="Times New Roman"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0">
    <w:lvl w:ilvl="0">
      <w:start w:val="7"/>
      <w:numFmt w:val="bullet"/>
      <w:lvlText w:val="-"/>
      <w:lvlJc w:val="start"/>
      <w:pPr>
        <w:tabs>
          <w:tab w:val="num" w:pos="0"/>
        </w:tabs>
        <w:ind w:start="720" w:hanging="360"/>
      </w:pPr>
      <w:rPr>
        <w:rFonts w:ascii="Times New Roman" w:hAnsi="Times New Roman" w:cs="Times New Roman"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1">
    <w:lvl w:ilvl="0">
      <w:start w:val="7"/>
      <w:numFmt w:val="bullet"/>
      <w:lvlText w:val="-"/>
      <w:lvlJc w:val="start"/>
      <w:pPr>
        <w:tabs>
          <w:tab w:val="num" w:pos="0"/>
        </w:tabs>
        <w:ind w:start="720" w:hanging="360"/>
      </w:pPr>
      <w:rPr>
        <w:rFonts w:ascii="Times New Roman" w:hAnsi="Times New Roman" w:cs="Times New Roman"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2">
    <w:lvl w:ilvl="0">
      <w:start w:val="1"/>
      <w:numFmt w:val="upperLetter"/>
      <w:lvlText w:val="%1)"/>
      <w:lvlJc w:val="start"/>
      <w:pPr>
        <w:tabs>
          <w:tab w:val="num" w:pos="720"/>
        </w:tabs>
        <w:ind w:start="720" w:hanging="360"/>
      </w:pPr>
      <w:rPr/>
    </w:lvl>
    <w:lvl w:ilvl="1">
      <w:start w:val="1"/>
      <w:numFmt w:val="upperLetter"/>
      <w:lvlText w:val="%2)"/>
      <w:lvlJc w:val="start"/>
      <w:pPr>
        <w:tabs>
          <w:tab w:val="num" w:pos="1080"/>
        </w:tabs>
        <w:ind w:start="1080" w:hanging="360"/>
      </w:pPr>
      <w:rPr/>
    </w:lvl>
    <w:lvl w:ilvl="2">
      <w:start w:val="1"/>
      <w:numFmt w:val="upperLetter"/>
      <w:lvlText w:val="%3)"/>
      <w:lvlJc w:val="start"/>
      <w:pPr>
        <w:tabs>
          <w:tab w:val="num" w:pos="1440"/>
        </w:tabs>
        <w:ind w:start="1440" w:hanging="360"/>
      </w:pPr>
      <w:rPr/>
    </w:lvl>
    <w:lvl w:ilvl="3">
      <w:start w:val="1"/>
      <w:numFmt w:val="upperLetter"/>
      <w:lvlText w:val="%4)"/>
      <w:lvlJc w:val="start"/>
      <w:pPr>
        <w:tabs>
          <w:tab w:val="num" w:pos="1800"/>
        </w:tabs>
        <w:ind w:start="1800" w:hanging="360"/>
      </w:pPr>
      <w:rPr/>
    </w:lvl>
    <w:lvl w:ilvl="4">
      <w:start w:val="1"/>
      <w:numFmt w:val="upperLetter"/>
      <w:lvlText w:val="%5)"/>
      <w:lvlJc w:val="start"/>
      <w:pPr>
        <w:tabs>
          <w:tab w:val="num" w:pos="2160"/>
        </w:tabs>
        <w:ind w:start="2160" w:hanging="360"/>
      </w:pPr>
      <w:rPr/>
    </w:lvl>
    <w:lvl w:ilvl="5">
      <w:start w:val="1"/>
      <w:numFmt w:val="upperLetter"/>
      <w:lvlText w:val="%6)"/>
      <w:lvlJc w:val="start"/>
      <w:pPr>
        <w:tabs>
          <w:tab w:val="num" w:pos="2520"/>
        </w:tabs>
        <w:ind w:start="2520" w:hanging="360"/>
      </w:pPr>
      <w:rPr/>
    </w:lvl>
    <w:lvl w:ilvl="6">
      <w:start w:val="1"/>
      <w:numFmt w:val="upperLetter"/>
      <w:lvlText w:val="%7)"/>
      <w:lvlJc w:val="start"/>
      <w:pPr>
        <w:tabs>
          <w:tab w:val="num" w:pos="2880"/>
        </w:tabs>
        <w:ind w:start="2880" w:hanging="360"/>
      </w:pPr>
      <w:rPr/>
    </w:lvl>
    <w:lvl w:ilvl="7">
      <w:start w:val="1"/>
      <w:numFmt w:val="upperLetter"/>
      <w:lvlText w:val="%8)"/>
      <w:lvlJc w:val="start"/>
      <w:pPr>
        <w:tabs>
          <w:tab w:val="num" w:pos="3240"/>
        </w:tabs>
        <w:ind w:start="3240" w:hanging="360"/>
      </w:pPr>
      <w:rPr/>
    </w:lvl>
    <w:lvl w:ilvl="8">
      <w:start w:val="1"/>
      <w:numFmt w:val="upperLetter"/>
      <w:lvlText w:val="%9)"/>
      <w:lvlJc w:val="start"/>
      <w:pPr>
        <w:tabs>
          <w:tab w:val="num" w:pos="3600"/>
        </w:tabs>
        <w:ind w:start="3600" w:hanging="360"/>
      </w:pPr>
      <w:rPr/>
    </w:lvl>
  </w:abstractNum>
  <w:abstractNum w:abstractNumId="23">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w="http://schemas.openxmlformats.org/wordprocessingml/2006/main">
  <w:zoom w:percent="123"/>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TQ1NrMwNTKxNDM1MTZR0lEKTi0uzszPAykwrAUAdYr3mSwAAAA="/>
  </w:docVars>
  <w:themeFontLang w:val="en-US" w:eastAsia="ko-KR"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PMingLiU" w:cs="Times New Roman"/>
        <w:lang w:val="en-US" w:eastAsia="en-US" w:bidi="ar-SA"/>
      </w:rPr>
    </w:rPrDefault>
    <w:pPrDefault>
      <w:pPr>
        <w:suppressAutoHyphens w:val="true"/>
      </w:pPr>
    </w:pPrDefault>
  </w:docDefaults>
  <w:latentStyles w:defLockedState="0" w:defUIPriority="0" w:defSemiHidden="0" w:defUnhideWhenUsed="0" w:defQFormat="0" w:count="371">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99"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99"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140145"/>
    <w:pPr>
      <w:widowControl/>
      <w:bidi w:val="0"/>
      <w:spacing w:before="0" w:after="0"/>
      <w:jc w:val="start"/>
    </w:pPr>
    <w:rPr>
      <w:rFonts w:eastAsia="Times New Roman" w:ascii="Times New Roman" w:hAnsi="Times New Roman" w:cs="Times New Roman"/>
      <w:color w:val="auto"/>
      <w:kern w:val="0"/>
      <w:sz w:val="24"/>
      <w:szCs w:val="24"/>
      <w:lang w:val="en-US" w:eastAsia="en-US" w:bidi="ar-SA"/>
    </w:rPr>
  </w:style>
  <w:style w:type="paragraph" w:styleId="Heading1">
    <w:name w:val="heading 1"/>
    <w:basedOn w:val="Normal"/>
    <w:link w:val="Heading1Char"/>
    <w:uiPriority w:val="9"/>
    <w:qFormat/>
    <w:rsid w:val="00e055c7"/>
    <w:pPr>
      <w:spacing w:beforeAutospacing="1" w:afterAutospacing="1"/>
      <w:outlineLvl w:val="0"/>
    </w:pPr>
    <w:rPr>
      <w:b/>
      <w:bCs/>
      <w:kern w:val="2"/>
      <w:sz w:val="48"/>
      <w:szCs w:val="48"/>
    </w:rPr>
  </w:style>
  <w:style w:type="paragraph" w:styleId="Heading2">
    <w:name w:val="heading 2"/>
    <w:basedOn w:val="Normal"/>
    <w:next w:val="Normal"/>
    <w:link w:val="Heading2Char"/>
    <w:semiHidden/>
    <w:unhideWhenUsed/>
    <w:qFormat/>
    <w:rsid w:val="00c56e3c"/>
    <w:pPr>
      <w:keepNext w:val="true"/>
      <w:keepLines/>
      <w:spacing w:before="40" w:after="0"/>
      <w:outlineLvl w:val="1"/>
    </w:pPr>
    <w:rPr>
      <w:rFonts w:ascii="Cambria" w:hAnsi="Cambria" w:eastAsia="맑은 고딕" w:cs="" w:asciiTheme="majorHAnsi" w:cstheme="majorBidi" w:eastAsiaTheme="majorEastAsia" w:hAnsiTheme="majorHAnsi"/>
      <w:color w:themeColor="accent1" w:themeShade="bf" w:val="306785"/>
      <w:sz w:val="26"/>
      <w:szCs w:val="26"/>
    </w:rPr>
  </w:style>
  <w:style w:type="paragraph" w:styleId="Heading3">
    <w:name w:val="heading 3"/>
    <w:basedOn w:val="Normal"/>
    <w:next w:val="Normal"/>
    <w:link w:val="Heading3Char"/>
    <w:unhideWhenUsed/>
    <w:qFormat/>
    <w:rsid w:val="00604665"/>
    <w:pPr>
      <w:keepNext w:val="true"/>
      <w:keepLines/>
      <w:spacing w:before="40" w:after="0"/>
      <w:outlineLvl w:val="2"/>
    </w:pPr>
    <w:rPr>
      <w:rFonts w:ascii="Cambria" w:hAnsi="Cambria" w:eastAsia="맑은 고딕" w:cs="" w:asciiTheme="majorHAnsi" w:cstheme="majorBidi" w:eastAsiaTheme="majorEastAsia" w:hAnsiTheme="majorHAnsi"/>
      <w:color w:themeColor="accent1" w:themeShade="7f" w:val="204458"/>
    </w:rPr>
  </w:style>
  <w:style w:type="paragraph" w:styleId="Heading4">
    <w:name w:val="heading 4"/>
    <w:basedOn w:val="Normal"/>
    <w:next w:val="Normal"/>
    <w:link w:val="Heading4Char"/>
    <w:semiHidden/>
    <w:unhideWhenUsed/>
    <w:qFormat/>
    <w:rsid w:val="00604665"/>
    <w:pPr>
      <w:keepNext w:val="true"/>
      <w:keepLines/>
      <w:spacing w:before="40" w:after="0"/>
      <w:outlineLvl w:val="3"/>
    </w:pPr>
    <w:rPr>
      <w:rFonts w:ascii="Cambria" w:hAnsi="Cambria" w:eastAsia="맑은 고딕" w:cs="" w:asciiTheme="majorHAnsi" w:cstheme="majorBidi" w:eastAsiaTheme="majorEastAsia" w:hAnsiTheme="majorHAnsi"/>
      <w:i/>
      <w:iCs/>
      <w:color w:themeColor="accent1" w:themeShade="bf" w:val="306785"/>
    </w:rPr>
  </w:style>
  <w:style w:type="character" w:styleId="DefaultParagraphFont" w:default="1">
    <w:name w:val="Default Paragraph Font"/>
    <w:uiPriority w:val="1"/>
    <w:semiHidden/>
    <w:unhideWhenUsed/>
    <w:qFormat/>
    <w:rPr/>
  </w:style>
  <w:style w:type="character" w:styleId="PageNumber">
    <w:name w:val="page number"/>
    <w:basedOn w:val="DefaultParagraphFont"/>
    <w:rsid w:val="00e8529f"/>
    <w:rPr/>
  </w:style>
  <w:style w:type="character" w:styleId="nkvan" w:customStyle="1">
    <w:name w:val="nkvan"/>
    <w:semiHidden/>
    <w:qFormat/>
    <w:rsid w:val="004b23ac"/>
    <w:rPr>
      <w:rFonts w:ascii="Arial" w:hAnsi="Arial" w:cs="Arial"/>
      <w:color w:val="auto"/>
      <w:sz w:val="20"/>
      <w:szCs w:val="20"/>
    </w:rPr>
  </w:style>
  <w:style w:type="character" w:styleId="BalloonTextChar" w:customStyle="1">
    <w:name w:val="Balloon Text Char"/>
    <w:basedOn w:val="DefaultParagraphFont"/>
    <w:link w:val="BalloonText"/>
    <w:qFormat/>
    <w:rsid w:val="004515e3"/>
    <w:rPr>
      <w:rFonts w:ascii="Tahoma" w:hAnsi="Tahoma" w:cs="Tahoma"/>
      <w:sz w:val="16"/>
      <w:szCs w:val="16"/>
    </w:rPr>
  </w:style>
  <w:style w:type="character" w:styleId="FooterChar" w:customStyle="1">
    <w:name w:val="Footer Char"/>
    <w:basedOn w:val="DefaultParagraphFont"/>
    <w:link w:val="Footer"/>
    <w:uiPriority w:val="99"/>
    <w:qFormat/>
    <w:rsid w:val="003758bc"/>
    <w:rPr>
      <w:sz w:val="24"/>
      <w:szCs w:val="24"/>
    </w:rPr>
  </w:style>
  <w:style w:type="character" w:styleId="tlid-translation" w:customStyle="1">
    <w:name w:val="tlid-translation"/>
    <w:basedOn w:val="DefaultParagraphFont"/>
    <w:qFormat/>
    <w:rsid w:val="00d61bbd"/>
    <w:rPr/>
  </w:style>
  <w:style w:type="character" w:styleId="CommentReference">
    <w:name w:val="annotation reference"/>
    <w:basedOn w:val="DefaultParagraphFont"/>
    <w:semiHidden/>
    <w:unhideWhenUsed/>
    <w:qFormat/>
    <w:rsid w:val="006967e7"/>
    <w:rPr>
      <w:sz w:val="16"/>
      <w:szCs w:val="16"/>
    </w:rPr>
  </w:style>
  <w:style w:type="character" w:styleId="CommentTextChar" w:customStyle="1">
    <w:name w:val="Comment Text Char"/>
    <w:basedOn w:val="DefaultParagraphFont"/>
    <w:link w:val="CommentText"/>
    <w:semiHidden/>
    <w:qFormat/>
    <w:rsid w:val="006967e7"/>
    <w:rPr/>
  </w:style>
  <w:style w:type="character" w:styleId="CommentSubjectChar" w:customStyle="1">
    <w:name w:val="Comment Subject Char"/>
    <w:basedOn w:val="CommentTextChar"/>
    <w:link w:val="annotationsubject"/>
    <w:semiHidden/>
    <w:qFormat/>
    <w:rsid w:val="006967e7"/>
    <w:rPr>
      <w:b/>
      <w:bCs/>
    </w:rPr>
  </w:style>
  <w:style w:type="character" w:styleId="HTMLPreformattedChar" w:customStyle="1">
    <w:name w:val="HTML Preformatted Char"/>
    <w:basedOn w:val="DefaultParagraphFont"/>
    <w:link w:val="HTMLPreformatted"/>
    <w:uiPriority w:val="99"/>
    <w:qFormat/>
    <w:rsid w:val="00f211b5"/>
    <w:rPr>
      <w:rFonts w:ascii="Courier New" w:hAnsi="Courier New" w:cs="Courier New"/>
    </w:rPr>
  </w:style>
  <w:style w:type="character" w:styleId="y2iqfc" w:customStyle="1">
    <w:name w:val="y2iqfc"/>
    <w:basedOn w:val="DefaultParagraphFont"/>
    <w:qFormat/>
    <w:rsid w:val="00f211b5"/>
    <w:rPr/>
  </w:style>
  <w:style w:type="character" w:styleId="jlqj4b" w:customStyle="1">
    <w:name w:val="jlqj4b"/>
    <w:basedOn w:val="DefaultParagraphFont"/>
    <w:qFormat/>
    <w:rsid w:val="006b0f24"/>
    <w:rPr/>
  </w:style>
  <w:style w:type="character" w:styleId="Hyperlink">
    <w:name w:val="Hyperlink"/>
    <w:basedOn w:val="DefaultParagraphFont"/>
    <w:unhideWhenUsed/>
    <w:rsid w:val="0058523f"/>
    <w:rPr>
      <w:color w:themeColor="hyperlink" w:val="F59E00"/>
      <w:u w:val="single"/>
    </w:rPr>
  </w:style>
  <w:style w:type="character" w:styleId="PlainTextChar" w:customStyle="1">
    <w:name w:val="Plain Text Char"/>
    <w:basedOn w:val="DefaultParagraphFont"/>
    <w:link w:val="PlainText"/>
    <w:uiPriority w:val="99"/>
    <w:qFormat/>
    <w:rsid w:val="002514af"/>
    <w:rPr>
      <w:rFonts w:ascii="Consolas" w:hAnsi="Consolas" w:eastAsia="Calibri" w:cs="" w:cstheme="minorBidi" w:eastAsiaTheme="minorHAnsi"/>
      <w:sz w:val="21"/>
      <w:szCs w:val="21"/>
    </w:rPr>
  </w:style>
  <w:style w:type="character" w:styleId="Strong">
    <w:name w:val="Strong"/>
    <w:basedOn w:val="DefaultParagraphFont"/>
    <w:uiPriority w:val="22"/>
    <w:qFormat/>
    <w:rsid w:val="0085248c"/>
    <w:rPr>
      <w:b/>
      <w:bCs/>
    </w:rPr>
  </w:style>
  <w:style w:type="character" w:styleId="Heading1Char" w:customStyle="1">
    <w:name w:val="Heading 1 Char"/>
    <w:basedOn w:val="DefaultParagraphFont"/>
    <w:link w:val="Heading1"/>
    <w:uiPriority w:val="9"/>
    <w:qFormat/>
    <w:rsid w:val="00e055c7"/>
    <w:rPr>
      <w:rFonts w:eastAsia="Times New Roman"/>
      <w:b/>
      <w:bCs/>
      <w:kern w:val="2"/>
      <w:sz w:val="48"/>
      <w:szCs w:val="48"/>
    </w:rPr>
  </w:style>
  <w:style w:type="character" w:styleId="Heading3Char" w:customStyle="1">
    <w:name w:val="Heading 3 Char"/>
    <w:basedOn w:val="DefaultParagraphFont"/>
    <w:link w:val="Heading3"/>
    <w:qFormat/>
    <w:rsid w:val="00604665"/>
    <w:rPr>
      <w:rFonts w:ascii="Cambria" w:hAnsi="Cambria" w:eastAsia="맑은 고딕" w:cs="" w:asciiTheme="majorHAnsi" w:cstheme="majorBidi" w:eastAsiaTheme="majorEastAsia" w:hAnsiTheme="majorHAnsi"/>
      <w:color w:themeColor="accent1" w:themeShade="7f" w:val="204458"/>
      <w:sz w:val="24"/>
      <w:szCs w:val="24"/>
    </w:rPr>
  </w:style>
  <w:style w:type="character" w:styleId="Heading4Char" w:customStyle="1">
    <w:name w:val="Heading 4 Char"/>
    <w:basedOn w:val="DefaultParagraphFont"/>
    <w:link w:val="Heading4"/>
    <w:semiHidden/>
    <w:qFormat/>
    <w:rsid w:val="00604665"/>
    <w:rPr>
      <w:rFonts w:ascii="Cambria" w:hAnsi="Cambria" w:eastAsia="맑은 고딕" w:cs="" w:asciiTheme="majorHAnsi" w:cstheme="majorBidi" w:eastAsiaTheme="majorEastAsia" w:hAnsiTheme="majorHAnsi"/>
      <w:i/>
      <w:iCs/>
      <w:color w:themeColor="accent1" w:themeShade="bf" w:val="306785"/>
      <w:sz w:val="24"/>
      <w:szCs w:val="24"/>
    </w:rPr>
  </w:style>
  <w:style w:type="character" w:styleId="Heading2Char" w:customStyle="1">
    <w:name w:val="Heading 2 Char"/>
    <w:basedOn w:val="DefaultParagraphFont"/>
    <w:link w:val="Heading2"/>
    <w:semiHidden/>
    <w:qFormat/>
    <w:rsid w:val="00c56e3c"/>
    <w:rPr>
      <w:rFonts w:ascii="Cambria" w:hAnsi="Cambria" w:eastAsia="맑은 고딕" w:cs="" w:asciiTheme="majorHAnsi" w:cstheme="majorBidi" w:eastAsiaTheme="majorEastAsia" w:hAnsiTheme="majorHAnsi"/>
      <w:color w:themeColor="accent1" w:themeShade="bf" w:val="306785"/>
      <w:sz w:val="26"/>
      <w:szCs w:val="26"/>
    </w:rPr>
  </w:style>
  <w:style w:type="character" w:styleId="Emphasis">
    <w:name w:val="Emphasis"/>
    <w:basedOn w:val="DefaultParagraphFont"/>
    <w:uiPriority w:val="20"/>
    <w:qFormat/>
    <w:rsid w:val="00a1235a"/>
    <w:rPr>
      <w:i/>
      <w:iCs/>
    </w:rPr>
  </w:style>
  <w:style w:type="character" w:styleId="ts-alignment-element" w:customStyle="1">
    <w:name w:val="ts-alignment-element"/>
    <w:basedOn w:val="DefaultParagraphFont"/>
    <w:qFormat/>
    <w:rsid w:val="00ed114a"/>
    <w:rPr/>
  </w:style>
  <w:style w:type="character" w:styleId="citation-93" w:customStyle="1">
    <w:name w:val="citation-93"/>
    <w:basedOn w:val="DefaultParagraphFont"/>
    <w:qFormat/>
    <w:rsid w:val="001b0c6b"/>
    <w:rPr/>
  </w:style>
  <w:style w:type="character" w:styleId="citation-92" w:customStyle="1">
    <w:name w:val="citation-92"/>
    <w:basedOn w:val="DefaultParagraphFont"/>
    <w:qFormat/>
    <w:rsid w:val="001b0c6b"/>
    <w:rPr/>
  </w:style>
  <w:style w:type="character" w:styleId="citation-91" w:customStyle="1">
    <w:name w:val="citation-91"/>
    <w:basedOn w:val="DefaultParagraphFont"/>
    <w:qFormat/>
    <w:rsid w:val="001b0c6b"/>
    <w:rPr/>
  </w:style>
  <w:style w:type="character" w:styleId="citation-90" w:customStyle="1">
    <w:name w:val="citation-90"/>
    <w:basedOn w:val="DefaultParagraphFont"/>
    <w:qFormat/>
    <w:rsid w:val="001b0c6b"/>
    <w:rPr/>
  </w:style>
  <w:style w:type="character" w:styleId="citation-89" w:customStyle="1">
    <w:name w:val="citation-89"/>
    <w:basedOn w:val="DefaultParagraphFont"/>
    <w:qFormat/>
    <w:rsid w:val="001b0c6b"/>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link w:val="FooterChar"/>
    <w:uiPriority w:val="99"/>
    <w:rsid w:val="00e8529f"/>
    <w:pPr>
      <w:tabs>
        <w:tab w:val="clear" w:pos="720"/>
        <w:tab w:val="center" w:pos="4320" w:leader="none"/>
        <w:tab w:val="right" w:pos="8640" w:leader="none"/>
      </w:tabs>
    </w:pPr>
    <w:rPr/>
  </w:style>
  <w:style w:type="paragraph" w:styleId="BalloonText">
    <w:name w:val="Balloon Text"/>
    <w:basedOn w:val="Normal"/>
    <w:link w:val="BalloonTextChar"/>
    <w:qFormat/>
    <w:rsid w:val="004515e3"/>
    <w:pPr/>
    <w:rPr>
      <w:rFonts w:ascii="Tahoma" w:hAnsi="Tahoma" w:cs="Tahoma"/>
      <w:sz w:val="16"/>
      <w:szCs w:val="16"/>
    </w:rPr>
  </w:style>
  <w:style w:type="paragraph" w:styleId="ListParagraph">
    <w:name w:val="List Paragraph"/>
    <w:basedOn w:val="Normal"/>
    <w:uiPriority w:val="34"/>
    <w:qFormat/>
    <w:rsid w:val="0064381c"/>
    <w:pPr>
      <w:spacing w:before="0" w:after="0"/>
      <w:ind w:start="720"/>
      <w:contextualSpacing/>
    </w:pPr>
    <w:rPr/>
  </w:style>
  <w:style w:type="paragraph" w:styleId="CommentText">
    <w:name w:val="annotation text"/>
    <w:basedOn w:val="Normal"/>
    <w:link w:val="CommentTextChar"/>
    <w:semiHidden/>
    <w:unhideWhenUsed/>
    <w:rsid w:val="006967e7"/>
    <w:pPr/>
    <w:rPr>
      <w:sz w:val="20"/>
      <w:szCs w:val="20"/>
    </w:rPr>
  </w:style>
  <w:style w:type="paragraph" w:styleId="annotationsubject">
    <w:name w:val="annotation subject"/>
    <w:basedOn w:val="CommentText"/>
    <w:next w:val="CommentText"/>
    <w:link w:val="CommentSubjectChar"/>
    <w:semiHidden/>
    <w:unhideWhenUsed/>
    <w:qFormat/>
    <w:rsid w:val="006967e7"/>
    <w:pPr/>
    <w:rPr>
      <w:b/>
      <w:bCs/>
    </w:rPr>
  </w:style>
  <w:style w:type="paragraph" w:styleId="HTMLPreformatted">
    <w:name w:val="HTML Preformatted"/>
    <w:basedOn w:val="Normal"/>
    <w:link w:val="HTMLPreformattedChar"/>
    <w:uiPriority w:val="99"/>
    <w:unhideWhenUsed/>
    <w:qFormat/>
    <w:rsid w:val="00f211b5"/>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paragraph" w:styleId="NormalWeb">
    <w:name w:val="Normal (Web)"/>
    <w:basedOn w:val="Normal"/>
    <w:uiPriority w:val="99"/>
    <w:unhideWhenUsed/>
    <w:qFormat/>
    <w:rsid w:val="00ef1d9a"/>
    <w:pPr>
      <w:spacing w:beforeAutospacing="1" w:afterAutospacing="1"/>
    </w:pPr>
    <w:rPr/>
  </w:style>
  <w:style w:type="paragraph" w:styleId="PlainText">
    <w:name w:val="Plain Text"/>
    <w:basedOn w:val="Normal"/>
    <w:link w:val="PlainTextChar"/>
    <w:uiPriority w:val="99"/>
    <w:unhideWhenUsed/>
    <w:qFormat/>
    <w:rsid w:val="002514af"/>
    <w:pPr/>
    <w:rPr>
      <w:rFonts w:ascii="Consolas" w:hAnsi="Consolas" w:eastAsia="Calibri" w:cs="" w:cstheme="minorBidi" w:eastAsiaTheme="minorHAnsi"/>
      <w:sz w:val="21"/>
      <w:szCs w:val="21"/>
    </w:rPr>
  </w:style>
  <w:style w:type="paragraph" w:styleId="NoSpacing">
    <w:name w:val="No Spacing"/>
    <w:uiPriority w:val="1"/>
    <w:qFormat/>
    <w:rsid w:val="00171cd7"/>
    <w:pPr>
      <w:widowControl/>
      <w:bidi w:val="0"/>
      <w:spacing w:before="0" w:after="0"/>
      <w:jc w:val="start"/>
    </w:pPr>
    <w:rPr>
      <w:rFonts w:eastAsia="Times New Roman" w:ascii="Times New Roman" w:hAnsi="Times New Roman" w:cs="Times New Roman"/>
      <w:color w:val="auto"/>
      <w:kern w:val="0"/>
      <w:sz w:val="24"/>
      <w:szCs w:val="24"/>
      <w:lang w:val="en-US" w:eastAsia="en-US" w:bidi="ar-SA"/>
    </w:rPr>
  </w:style>
  <w:style w:type="paragraph" w:styleId="FrameContents">
    <w:name w:val="Frame Contents"/>
    <w:basedOn w:val="Normal"/>
    <w:qFormat/>
    <w:pPr/>
    <w:rPr/>
  </w:style>
  <w:style w:type="numbering" w:styleId="NoList" w:default="1">
    <w:name w:val="No List"/>
    <w:uiPriority w:val="99"/>
    <w:semiHidden/>
    <w:unhideWhenUsed/>
    <w:qFormat/>
  </w:style>
  <w:style w:type="numbering" w:styleId="CurrentList1" w:customStyle="1">
    <w:name w:val="Current List1"/>
    <w:uiPriority w:val="99"/>
    <w:qFormat/>
    <w:rsid w:val="001b0c6b"/>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8" Type="http://schemas.openxmlformats.org/officeDocument/2006/relationships/hyperlink" Target="https://mini-crm-phs.netlify.app/" TargetMode="Externa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 Id="rId19" Type="http://schemas.openxmlformats.org/officeDocument/2006/relationships/customXml" Target="../customXml/item1.xml"/></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xmlns:r="http://schemas.openxmlformats.org/officeDocument/2006/relationships" name="Office Theme">
  <a:themeElements>
    <a:clrScheme name="Marquee">
      <a:dk1>
        <a:srgbClr val="000000"/>
      </a:dk1>
      <a:lt1>
        <a:srgbClr val="FFFFFF"/>
      </a:lt1>
      <a:dk2>
        <a:srgbClr val="5E5E5E"/>
      </a:dk2>
      <a:lt2>
        <a:srgbClr val="DDDDDD"/>
      </a:lt2>
      <a:accent1>
        <a:srgbClr val="418AB3"/>
      </a:accent1>
      <a:accent2>
        <a:srgbClr val="A6B727"/>
      </a:accent2>
      <a:accent3>
        <a:srgbClr val="F69200"/>
      </a:accent3>
      <a:accent4>
        <a:srgbClr val="838383"/>
      </a:accent4>
      <a:accent5>
        <a:srgbClr val="FEC306"/>
      </a:accent5>
      <a:accent6>
        <a:srgbClr val="DF5327"/>
      </a:accent6>
      <a:hlink>
        <a:srgbClr val="F59E00"/>
      </a:hlink>
      <a:folHlink>
        <a:srgbClr val="B2B2B2"/>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289A49-8C88-4831-A6B9-26FB901226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TotalTime>
  <Application>LibreOffice/26.2.4.2$Linux_X86_64 LibreOffice_project/620$Build-2</Application>
  <AppVersion>15.0000</AppVersion>
  <Pages>10</Pages>
  <Words>4008</Words>
  <Characters>14977</Characters>
  <CharactersWithSpaces>18648</CharactersWithSpaces>
  <Paragraphs>312</Paragraphs>
  <Company>HOME</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2026-06-01T06:13:00Z</dcterms:created>
  <dc:creator>vthang</dc:creator>
  <dc:description/>
  <dc:language>en-US</dc:language>
  <cp:lastModifiedBy/>
  <cp:lastPrinted>2022-08-10T09:29:00Z</cp:lastPrinted>
  <dcterms:modified xsi:type="dcterms:W3CDTF">2026-07-28T15:26:51Z</dcterms:modified>
  <cp:revision>27</cp:revision>
  <dc:subject/>
  <dc:title>Position: IT Expert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f6ce72f99528f70f37c347f72fa6eabe0f0be30b9ca1374faf67f0abd4f5cb99</vt:lpwstr>
  </property>
</Properties>
</file>