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59678" w14:textId="77777777" w:rsidR="00061E7A" w:rsidRPr="00721E51" w:rsidRDefault="00034382">
      <w:pPr>
        <w:spacing w:after="40"/>
        <w:rPr>
          <w:lang w:val="es-CO"/>
        </w:rPr>
      </w:pPr>
      <w:r w:rsidRPr="00721E51">
        <w:rPr>
          <w:rFonts w:ascii="Arial" w:eastAsia="Arial" w:hAnsi="Arial" w:cs="Arial"/>
          <w:b/>
          <w:bCs/>
          <w:color w:val="7A4B8C"/>
          <w:sz w:val="44"/>
          <w:szCs w:val="44"/>
          <w:lang w:val="es-CO"/>
        </w:rPr>
        <w:t>RIFF</w:t>
      </w:r>
    </w:p>
    <w:p w14:paraId="12CA4E44" w14:textId="77777777" w:rsidR="00061E7A" w:rsidRPr="00034382" w:rsidRDefault="00034382">
      <w:pPr>
        <w:spacing w:after="40"/>
        <w:rPr>
          <w:lang w:val="es-CO"/>
        </w:rPr>
      </w:pPr>
      <w:r w:rsidRPr="00034382">
        <w:rPr>
          <w:rFonts w:ascii="Arial" w:eastAsia="Arial" w:hAnsi="Arial" w:cs="Arial"/>
          <w:sz w:val="24"/>
          <w:szCs w:val="24"/>
          <w:lang w:val="es-CO"/>
        </w:rPr>
        <w:t>Riff: todo en un mismo lugar.</w:t>
      </w:r>
    </w:p>
    <w:p w14:paraId="762943EB" w14:textId="77777777" w:rsidR="00061E7A" w:rsidRPr="00721CBD" w:rsidRDefault="00034382">
      <w:pPr>
        <w:spacing w:after="260"/>
        <w:rPr>
          <w:color w:val="000000" w:themeColor="text1"/>
          <w:lang w:val="es-CO"/>
        </w:rPr>
      </w:pPr>
      <w:r w:rsidRPr="00721CBD">
        <w:rPr>
          <w:rFonts w:ascii="Arial" w:eastAsia="Arial" w:hAnsi="Arial" w:cs="Arial"/>
          <w:color w:val="000000" w:themeColor="text1"/>
          <w:sz w:val="24"/>
          <w:szCs w:val="24"/>
          <w:lang w:val="es-CO"/>
        </w:rPr>
        <w:t>Equipo: Natali Godoy · Kevin Torres · Sofia Lizarazo</w:t>
      </w:r>
    </w:p>
    <w:p w14:paraId="281F7792" w14:textId="63BCB107" w:rsidR="00061E7A" w:rsidRDefault="00034382">
      <w:pPr>
        <w:spacing w:before="320" w:after="120"/>
        <w:rPr>
          <w:rFonts w:ascii="Arial" w:eastAsia="Arial" w:hAnsi="Arial" w:cs="Arial"/>
          <w:b/>
          <w:bCs/>
          <w:color w:val="7A4B8C"/>
          <w:sz w:val="34"/>
          <w:szCs w:val="34"/>
          <w:lang w:val="es-CO"/>
        </w:rPr>
      </w:pPr>
      <w:r w:rsidRPr="00721E51">
        <w:rPr>
          <w:rFonts w:ascii="Arial" w:eastAsia="Arial" w:hAnsi="Arial" w:cs="Arial"/>
          <w:b/>
          <w:bCs/>
          <w:color w:val="7A4B8C"/>
          <w:sz w:val="34"/>
          <w:szCs w:val="34"/>
          <w:lang w:val="es-CO"/>
        </w:rPr>
        <w:t>Problema</w:t>
      </w:r>
    </w:p>
    <w:p w14:paraId="58E051F4" w14:textId="7676CBB4" w:rsidR="00721E51" w:rsidRPr="00721E51" w:rsidRDefault="00721E51">
      <w:pPr>
        <w:spacing w:before="320" w:after="120"/>
        <w:rPr>
          <w:rFonts w:ascii="Arial" w:hAnsi="Arial" w:cs="Arial"/>
          <w:sz w:val="24"/>
          <w:szCs w:val="24"/>
          <w:lang w:val="es-CO"/>
        </w:rPr>
      </w:pPr>
      <w:r w:rsidRPr="00721E51">
        <w:rPr>
          <w:rFonts w:ascii="Arial" w:hAnsi="Arial" w:cs="Arial"/>
          <w:sz w:val="24"/>
          <w:szCs w:val="24"/>
          <w:lang w:val="es-CO"/>
        </w:rPr>
        <w:t xml:space="preserve">Los eventos musicales en vivo son difíciles de encontrar, la información está dispersa entre redes sociales y páginas de </w:t>
      </w:r>
      <w:proofErr w:type="spellStart"/>
      <w:r w:rsidRPr="00721E51">
        <w:rPr>
          <w:rFonts w:ascii="Arial" w:hAnsi="Arial" w:cs="Arial"/>
          <w:sz w:val="24"/>
          <w:szCs w:val="24"/>
          <w:lang w:val="es-CO"/>
        </w:rPr>
        <w:t>venues</w:t>
      </w:r>
      <w:proofErr w:type="spellEnd"/>
      <w:r w:rsidRPr="00721E51">
        <w:rPr>
          <w:rFonts w:ascii="Arial" w:hAnsi="Arial" w:cs="Arial"/>
          <w:sz w:val="24"/>
          <w:szCs w:val="24"/>
          <w:lang w:val="es-CO"/>
        </w:rPr>
        <w:t>, y solo destacan los artistas con marketing masivo. El problema no es solo enterarse tarde, muchas veces la gente simplemente nunca llega a enterarse de que el evento existió.</w:t>
      </w:r>
      <w:r w:rsidRPr="00721E51">
        <w:rPr>
          <w:rFonts w:ascii="Arial" w:hAnsi="Arial" w:cs="Arial"/>
          <w:sz w:val="24"/>
          <w:szCs w:val="24"/>
          <w:lang w:val="es-CO"/>
        </w:rPr>
        <w:br/>
      </w:r>
      <w:r w:rsidRPr="00721E51">
        <w:rPr>
          <w:rFonts w:ascii="Arial" w:hAnsi="Arial" w:cs="Arial"/>
          <w:sz w:val="24"/>
          <w:szCs w:val="24"/>
          <w:lang w:val="es-CO"/>
        </w:rPr>
        <w:br/>
        <w:t xml:space="preserve">Los datos muestran que el problema de fondo es la </w:t>
      </w:r>
      <w:proofErr w:type="spellStart"/>
      <w:r w:rsidRPr="00721E51">
        <w:rPr>
          <w:rFonts w:ascii="Arial" w:hAnsi="Arial" w:cs="Arial"/>
          <w:sz w:val="24"/>
          <w:szCs w:val="24"/>
          <w:lang w:val="es-CO"/>
        </w:rPr>
        <w:t>encontrabilidad</w:t>
      </w:r>
      <w:proofErr w:type="spellEnd"/>
      <w:r w:rsidRPr="00721E51">
        <w:rPr>
          <w:rFonts w:ascii="Arial" w:hAnsi="Arial" w:cs="Arial"/>
          <w:sz w:val="24"/>
          <w:szCs w:val="24"/>
          <w:lang w:val="es-CO"/>
        </w:rPr>
        <w:t xml:space="preserve"> y accesibilidad de la información de eventos, no solo el timing. Esto afecta tanto a quien busca vivir experiencias musicales como a los artistas u organizadores pequeños, que sí tienen público potencial pero no logran ser descubiertos.</w:t>
      </w:r>
    </w:p>
    <w:p w14:paraId="231A08DC" w14:textId="4671A51D" w:rsidR="00061E7A" w:rsidRDefault="00034382">
      <w:pPr>
        <w:spacing w:before="320" w:after="120"/>
        <w:rPr>
          <w:rFonts w:ascii="Arial" w:eastAsia="Arial" w:hAnsi="Arial" w:cs="Arial"/>
          <w:b/>
          <w:bCs/>
          <w:color w:val="7A4B8C"/>
          <w:sz w:val="34"/>
          <w:szCs w:val="34"/>
        </w:rPr>
      </w:pPr>
      <w:proofErr w:type="spellStart"/>
      <w:r>
        <w:rPr>
          <w:rFonts w:ascii="Arial" w:eastAsia="Arial" w:hAnsi="Arial" w:cs="Arial"/>
          <w:b/>
          <w:bCs/>
          <w:color w:val="7A4B8C"/>
          <w:sz w:val="34"/>
          <w:szCs w:val="34"/>
        </w:rPr>
        <w:t>Evidencia</w:t>
      </w:r>
      <w:proofErr w:type="spellEnd"/>
    </w:p>
    <w:p w14:paraId="10D81298" w14:textId="6B2AE25B" w:rsidR="00721E51" w:rsidRPr="00721E51" w:rsidRDefault="00721E51" w:rsidP="00721E51">
      <w:pPr>
        <w:pStyle w:val="Prrafodelista"/>
        <w:numPr>
          <w:ilvl w:val="0"/>
          <w:numId w:val="3"/>
        </w:numPr>
        <w:spacing w:before="320" w:after="120"/>
        <w:rPr>
          <w:rFonts w:ascii="Arial" w:hAnsi="Arial" w:cs="Arial"/>
          <w:sz w:val="24"/>
          <w:szCs w:val="24"/>
          <w:lang w:val="es-CO"/>
        </w:rPr>
      </w:pPr>
      <w:r w:rsidRPr="00721E51">
        <w:rPr>
          <w:rFonts w:ascii="Arial" w:hAnsi="Arial" w:cs="Arial"/>
          <w:sz w:val="24"/>
          <w:szCs w:val="24"/>
          <w:lang w:val="es-CO"/>
        </w:rPr>
        <w:t xml:space="preserve">Según la Secretaría de Cultura, Recreación y Deporte, Bogotá tuvo 2.243 conciertos en 2025 pero solo 135 tuvieron lugar en escenarios de gran escala (Movistar Arena, El </w:t>
      </w:r>
      <w:proofErr w:type="spellStart"/>
      <w:r w:rsidRPr="00721E51">
        <w:rPr>
          <w:rFonts w:ascii="Arial" w:hAnsi="Arial" w:cs="Arial"/>
          <w:sz w:val="24"/>
          <w:szCs w:val="24"/>
          <w:lang w:val="es-CO"/>
        </w:rPr>
        <w:t>Campín</w:t>
      </w:r>
      <w:proofErr w:type="spellEnd"/>
      <w:r w:rsidRPr="00721E51">
        <w:rPr>
          <w:rFonts w:ascii="Arial" w:hAnsi="Arial" w:cs="Arial"/>
          <w:sz w:val="24"/>
          <w:szCs w:val="24"/>
          <w:lang w:val="es-CO"/>
        </w:rPr>
        <w:t>, Vive Claro, festivales en el Parque Simón Bolívar).</w:t>
      </w:r>
    </w:p>
    <w:p w14:paraId="673AB2D8" w14:textId="3457A202" w:rsidR="00721E51" w:rsidRDefault="00721E51" w:rsidP="00721E51">
      <w:pPr>
        <w:pStyle w:val="Prrafodelista"/>
        <w:numPr>
          <w:ilvl w:val="0"/>
          <w:numId w:val="3"/>
        </w:numPr>
        <w:spacing w:before="320" w:after="120"/>
        <w:rPr>
          <w:rFonts w:ascii="Arial" w:hAnsi="Arial" w:cs="Arial"/>
          <w:sz w:val="24"/>
          <w:szCs w:val="24"/>
          <w:lang w:val="es-CO"/>
        </w:rPr>
      </w:pPr>
      <w:r w:rsidRPr="00721E51">
        <w:rPr>
          <w:rFonts w:ascii="Arial" w:hAnsi="Arial" w:cs="Arial"/>
          <w:sz w:val="24"/>
          <w:szCs w:val="24"/>
          <w:lang w:val="es-CO"/>
        </w:rPr>
        <w:t xml:space="preserve">El propio Distrito ya identificó este vacío, IDARTES creó el programa EMV para dar visibilidad a bares y </w:t>
      </w:r>
      <w:proofErr w:type="spellStart"/>
      <w:r w:rsidRPr="00721E51">
        <w:rPr>
          <w:rFonts w:ascii="Arial" w:hAnsi="Arial" w:cs="Arial"/>
          <w:sz w:val="24"/>
          <w:szCs w:val="24"/>
          <w:lang w:val="es-CO"/>
        </w:rPr>
        <w:t>venues</w:t>
      </w:r>
      <w:proofErr w:type="spellEnd"/>
      <w:r w:rsidRPr="00721E51">
        <w:rPr>
          <w:rFonts w:ascii="Arial" w:hAnsi="Arial" w:cs="Arial"/>
          <w:sz w:val="24"/>
          <w:szCs w:val="24"/>
          <w:lang w:val="es-CO"/>
        </w:rPr>
        <w:t xml:space="preserve"> con música en vivo permanente, pero su única solución hoy es una cuenta de Instagram, la misma fragmentación que buscamos resolver.</w:t>
      </w:r>
    </w:p>
    <w:p w14:paraId="20EEE91E" w14:textId="4B412160" w:rsidR="00721CBD" w:rsidRPr="00721CBD" w:rsidRDefault="00721CBD" w:rsidP="00721E51">
      <w:pPr>
        <w:pStyle w:val="Prrafodelista"/>
        <w:numPr>
          <w:ilvl w:val="0"/>
          <w:numId w:val="3"/>
        </w:numPr>
        <w:spacing w:before="320" w:after="120"/>
        <w:rPr>
          <w:rFonts w:ascii="Arial" w:hAnsi="Arial" w:cs="Arial"/>
          <w:sz w:val="24"/>
          <w:szCs w:val="24"/>
          <w:lang w:val="es-CO"/>
        </w:rPr>
      </w:pPr>
      <w:r w:rsidRPr="00721CBD">
        <w:rPr>
          <w:rFonts w:ascii="Arial" w:hAnsi="Arial" w:cs="Arial"/>
          <w:sz w:val="24"/>
          <w:szCs w:val="24"/>
          <w:lang w:val="es-CO"/>
        </w:rPr>
        <w:t>Bogotá tiene más de 10,000 bares y discotecas registrados, según cifras oficiales de Bogotá.gov.co. Comparado con los 16 escenarios que alcanza a cubrir el programa EMV de IDARTES,</w:t>
      </w:r>
      <w:r>
        <w:rPr>
          <w:rFonts w:ascii="Arial" w:hAnsi="Arial" w:cs="Arial"/>
          <w:sz w:val="24"/>
          <w:szCs w:val="24"/>
          <w:lang w:val="es-CO"/>
        </w:rPr>
        <w:t xml:space="preserve"> </w:t>
      </w:r>
      <w:r w:rsidRPr="00721CBD">
        <w:rPr>
          <w:rFonts w:ascii="Arial" w:hAnsi="Arial" w:cs="Arial"/>
          <w:sz w:val="24"/>
          <w:szCs w:val="24"/>
          <w:lang w:val="es-CO"/>
        </w:rPr>
        <w:t>ni el 0.2% de los espacios con potencial de música en vivo tiene algún tipo de visibilidad centralizada.</w:t>
      </w:r>
    </w:p>
    <w:p w14:paraId="3B667CBE" w14:textId="67C8F4DE" w:rsidR="00721E51" w:rsidRPr="00721E51" w:rsidRDefault="00721E51" w:rsidP="00721E51">
      <w:pPr>
        <w:pStyle w:val="Prrafodelista"/>
        <w:numPr>
          <w:ilvl w:val="0"/>
          <w:numId w:val="3"/>
        </w:numPr>
        <w:spacing w:before="320" w:after="120"/>
        <w:rPr>
          <w:rFonts w:ascii="Arial" w:hAnsi="Arial" w:cs="Arial"/>
          <w:sz w:val="24"/>
          <w:szCs w:val="24"/>
          <w:lang w:val="es-CO"/>
        </w:rPr>
      </w:pPr>
      <w:r w:rsidRPr="00721E51">
        <w:rPr>
          <w:rFonts w:ascii="Arial" w:hAnsi="Arial" w:cs="Arial"/>
          <w:sz w:val="24"/>
          <w:szCs w:val="24"/>
          <w:lang w:val="es-CO"/>
        </w:rPr>
        <w:t xml:space="preserve">El </w:t>
      </w:r>
      <w:proofErr w:type="spellStart"/>
      <w:r w:rsidRPr="00721E51">
        <w:rPr>
          <w:rFonts w:ascii="Arial" w:hAnsi="Arial" w:cs="Arial"/>
          <w:sz w:val="24"/>
          <w:szCs w:val="24"/>
          <w:lang w:val="es-CO"/>
        </w:rPr>
        <w:t>feed</w:t>
      </w:r>
      <w:proofErr w:type="spellEnd"/>
      <w:r w:rsidRPr="00721E51">
        <w:rPr>
          <w:rFonts w:ascii="Arial" w:hAnsi="Arial" w:cs="Arial"/>
          <w:sz w:val="24"/>
          <w:szCs w:val="24"/>
          <w:lang w:val="es-CO"/>
        </w:rPr>
        <w:t xml:space="preserve"> de eventos que Spotify amplió en 2025 se basa en 20,000 </w:t>
      </w:r>
      <w:proofErr w:type="spellStart"/>
      <w:r w:rsidRPr="00721E51">
        <w:rPr>
          <w:rFonts w:ascii="Arial" w:hAnsi="Arial" w:cs="Arial"/>
          <w:sz w:val="24"/>
          <w:szCs w:val="24"/>
          <w:lang w:val="es-CO"/>
        </w:rPr>
        <w:t>venues</w:t>
      </w:r>
      <w:proofErr w:type="spellEnd"/>
      <w:r w:rsidRPr="00721E51">
        <w:rPr>
          <w:rFonts w:ascii="Arial" w:hAnsi="Arial" w:cs="Arial"/>
          <w:sz w:val="24"/>
          <w:szCs w:val="24"/>
          <w:lang w:val="es-CO"/>
        </w:rPr>
        <w:t xml:space="preserve"> en el mundo, pero está enfocado en artistas ya en gira y </w:t>
      </w:r>
      <w:proofErr w:type="spellStart"/>
      <w:r w:rsidRPr="00721E51">
        <w:rPr>
          <w:rFonts w:ascii="Arial" w:hAnsi="Arial" w:cs="Arial"/>
          <w:sz w:val="24"/>
          <w:szCs w:val="24"/>
          <w:lang w:val="es-CO"/>
        </w:rPr>
        <w:t>venues</w:t>
      </w:r>
      <w:proofErr w:type="spellEnd"/>
      <w:r w:rsidRPr="00721E51">
        <w:rPr>
          <w:rFonts w:ascii="Arial" w:hAnsi="Arial" w:cs="Arial"/>
          <w:sz w:val="24"/>
          <w:szCs w:val="24"/>
          <w:lang w:val="es-CO"/>
        </w:rPr>
        <w:t xml:space="preserve"> grandes, los </w:t>
      </w:r>
      <w:proofErr w:type="spellStart"/>
      <w:r w:rsidRPr="00721E51">
        <w:rPr>
          <w:rFonts w:ascii="Arial" w:hAnsi="Arial" w:cs="Arial"/>
          <w:sz w:val="24"/>
          <w:szCs w:val="24"/>
          <w:lang w:val="es-CO"/>
        </w:rPr>
        <w:t>venues</w:t>
      </w:r>
      <w:proofErr w:type="spellEnd"/>
      <w:r w:rsidRPr="00721E51">
        <w:rPr>
          <w:rFonts w:ascii="Arial" w:hAnsi="Arial" w:cs="Arial"/>
          <w:sz w:val="24"/>
          <w:szCs w:val="24"/>
          <w:lang w:val="es-CO"/>
        </w:rPr>
        <w:t xml:space="preserve"> independientes pequeños y la escena local no tienen la misma visibilidad.</w:t>
      </w:r>
    </w:p>
    <w:p w14:paraId="70E2E2F0" w14:textId="77777777" w:rsidR="00061E7A" w:rsidRDefault="00034382">
      <w:pPr>
        <w:spacing w:before="320" w:after="120"/>
      </w:pPr>
      <w:proofErr w:type="spellStart"/>
      <w:r>
        <w:rPr>
          <w:rFonts w:ascii="Arial" w:eastAsia="Arial" w:hAnsi="Arial" w:cs="Arial"/>
          <w:b/>
          <w:bCs/>
          <w:color w:val="7A4B8C"/>
          <w:sz w:val="34"/>
          <w:szCs w:val="34"/>
        </w:rPr>
        <w:t>Público</w:t>
      </w:r>
      <w:proofErr w:type="spellEnd"/>
      <w:r>
        <w:rPr>
          <w:rFonts w:ascii="Arial" w:eastAsia="Arial" w:hAnsi="Arial" w:cs="Arial"/>
          <w:b/>
          <w:bCs/>
          <w:color w:val="7A4B8C"/>
          <w:sz w:val="34"/>
          <w:szCs w:val="3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7A4B8C"/>
          <w:sz w:val="34"/>
          <w:szCs w:val="34"/>
        </w:rPr>
        <w:t>objetivo</w:t>
      </w:r>
      <w:proofErr w:type="spellEnd"/>
    </w:p>
    <w:p w14:paraId="4B290480" w14:textId="03F409B0" w:rsidR="00061E7A" w:rsidRPr="00721E51" w:rsidRDefault="00034382">
      <w:pPr>
        <w:pStyle w:val="Prrafodelista"/>
        <w:numPr>
          <w:ilvl w:val="0"/>
          <w:numId w:val="2"/>
        </w:numPr>
        <w:spacing w:after="80"/>
        <w:rPr>
          <w:lang w:val="es-CO"/>
        </w:rPr>
      </w:pPr>
      <w:r w:rsidRPr="00721E51">
        <w:rPr>
          <w:rFonts w:ascii="Arial" w:eastAsia="Arial" w:hAnsi="Arial" w:cs="Arial"/>
          <w:sz w:val="24"/>
          <w:szCs w:val="24"/>
          <w:lang w:val="es-CO"/>
        </w:rPr>
        <w:t>Amantes de música en vivo</w:t>
      </w:r>
      <w:r w:rsidR="0029119A">
        <w:rPr>
          <w:rFonts w:ascii="Arial" w:eastAsia="Arial" w:hAnsi="Arial" w:cs="Arial"/>
          <w:sz w:val="24"/>
          <w:szCs w:val="24"/>
          <w:lang w:val="es-CO"/>
        </w:rPr>
        <w:t xml:space="preserve">: </w:t>
      </w:r>
      <w:r w:rsidRPr="00721E51">
        <w:rPr>
          <w:rFonts w:ascii="Arial" w:eastAsia="Arial" w:hAnsi="Arial" w:cs="Arial"/>
          <w:sz w:val="24"/>
          <w:szCs w:val="24"/>
          <w:lang w:val="es-CO"/>
        </w:rPr>
        <w:t>no quieren perderse nada.</w:t>
      </w:r>
    </w:p>
    <w:p w14:paraId="7F9E9151" w14:textId="33529AFD" w:rsidR="00061E7A" w:rsidRPr="00721E51" w:rsidRDefault="00034382">
      <w:pPr>
        <w:pStyle w:val="Prrafodelista"/>
        <w:numPr>
          <w:ilvl w:val="0"/>
          <w:numId w:val="2"/>
        </w:numPr>
        <w:spacing w:after="80"/>
        <w:rPr>
          <w:lang w:val="es-CO"/>
        </w:rPr>
      </w:pPr>
      <w:r w:rsidRPr="00721E51">
        <w:rPr>
          <w:rFonts w:ascii="Arial" w:eastAsia="Arial" w:hAnsi="Arial" w:cs="Arial"/>
          <w:sz w:val="24"/>
          <w:szCs w:val="24"/>
          <w:lang w:val="es-CO"/>
        </w:rPr>
        <w:t>Turistas</w:t>
      </w:r>
      <w:r w:rsidR="0029119A">
        <w:rPr>
          <w:rFonts w:ascii="Arial" w:eastAsia="Arial" w:hAnsi="Arial" w:cs="Arial"/>
          <w:sz w:val="24"/>
          <w:szCs w:val="24"/>
          <w:lang w:val="es-CO"/>
        </w:rPr>
        <w:t xml:space="preserve">: </w:t>
      </w:r>
      <w:r w:rsidRPr="00721E51">
        <w:rPr>
          <w:rFonts w:ascii="Arial" w:eastAsia="Arial" w:hAnsi="Arial" w:cs="Arial"/>
          <w:sz w:val="24"/>
          <w:szCs w:val="24"/>
          <w:lang w:val="es-CO"/>
        </w:rPr>
        <w:t>quieren vivir la escena local de la ciudad que visitan.</w:t>
      </w:r>
    </w:p>
    <w:p w14:paraId="0139C312" w14:textId="4A171FF4" w:rsidR="00061E7A" w:rsidRPr="00721E51" w:rsidRDefault="00034382">
      <w:pPr>
        <w:pStyle w:val="Prrafodelista"/>
        <w:numPr>
          <w:ilvl w:val="0"/>
          <w:numId w:val="2"/>
        </w:numPr>
        <w:spacing w:after="80"/>
        <w:rPr>
          <w:lang w:val="es-CO"/>
        </w:rPr>
      </w:pPr>
      <w:r w:rsidRPr="00721E51">
        <w:rPr>
          <w:rFonts w:ascii="Arial" w:eastAsia="Arial" w:hAnsi="Arial" w:cs="Arial"/>
          <w:sz w:val="24"/>
          <w:szCs w:val="24"/>
          <w:lang w:val="es-CO"/>
        </w:rPr>
        <w:t>Buscadores de plan</w:t>
      </w:r>
      <w:r w:rsidR="0029119A">
        <w:rPr>
          <w:rFonts w:ascii="Arial" w:eastAsia="Arial" w:hAnsi="Arial" w:cs="Arial"/>
          <w:sz w:val="24"/>
          <w:szCs w:val="24"/>
          <w:lang w:val="es-CO"/>
        </w:rPr>
        <w:t xml:space="preserve">: </w:t>
      </w:r>
      <w:r w:rsidRPr="00721E51">
        <w:rPr>
          <w:rFonts w:ascii="Arial" w:eastAsia="Arial" w:hAnsi="Arial" w:cs="Arial"/>
          <w:sz w:val="24"/>
          <w:szCs w:val="24"/>
          <w:lang w:val="es-CO"/>
        </w:rPr>
        <w:t>según presupuesto, cercanía y tipo de plan.</w:t>
      </w:r>
    </w:p>
    <w:p w14:paraId="1FFD39B8" w14:textId="0A26396A" w:rsidR="00061E7A" w:rsidRPr="00721E51" w:rsidRDefault="00034382">
      <w:pPr>
        <w:pStyle w:val="Prrafodelista"/>
        <w:numPr>
          <w:ilvl w:val="0"/>
          <w:numId w:val="2"/>
        </w:numPr>
        <w:spacing w:after="80"/>
        <w:rPr>
          <w:lang w:val="es-CO"/>
        </w:rPr>
      </w:pPr>
      <w:r w:rsidRPr="00721E51">
        <w:rPr>
          <w:rFonts w:ascii="Arial" w:eastAsia="Arial" w:hAnsi="Arial" w:cs="Arial"/>
          <w:sz w:val="24"/>
          <w:szCs w:val="24"/>
          <w:lang w:val="es-CO"/>
        </w:rPr>
        <w:t>Descubridores de música nueva</w:t>
      </w:r>
      <w:r w:rsidR="0029119A">
        <w:rPr>
          <w:rFonts w:ascii="Arial" w:eastAsia="Arial" w:hAnsi="Arial" w:cs="Arial"/>
          <w:sz w:val="24"/>
          <w:szCs w:val="24"/>
          <w:lang w:val="es-CO"/>
        </w:rPr>
        <w:t xml:space="preserve">: </w:t>
      </w:r>
      <w:r w:rsidRPr="00721E51">
        <w:rPr>
          <w:rFonts w:ascii="Arial" w:eastAsia="Arial" w:hAnsi="Arial" w:cs="Arial"/>
          <w:sz w:val="24"/>
          <w:szCs w:val="24"/>
          <w:lang w:val="es-CO"/>
        </w:rPr>
        <w:t xml:space="preserve">bandas emergentes, escena </w:t>
      </w:r>
      <w:proofErr w:type="spellStart"/>
      <w:r w:rsidRPr="00721E51">
        <w:rPr>
          <w:rFonts w:ascii="Arial" w:eastAsia="Arial" w:hAnsi="Arial" w:cs="Arial"/>
          <w:sz w:val="24"/>
          <w:szCs w:val="24"/>
          <w:lang w:val="es-CO"/>
        </w:rPr>
        <w:t>under</w:t>
      </w:r>
      <w:proofErr w:type="spellEnd"/>
      <w:r w:rsidRPr="00721E51">
        <w:rPr>
          <w:rFonts w:ascii="Arial" w:eastAsia="Arial" w:hAnsi="Arial" w:cs="Arial"/>
          <w:sz w:val="24"/>
          <w:szCs w:val="24"/>
          <w:lang w:val="es-CO"/>
        </w:rPr>
        <w:t>.</w:t>
      </w:r>
    </w:p>
    <w:p w14:paraId="509C19D1" w14:textId="50CD2FAF" w:rsidR="00061E7A" w:rsidRPr="00721E51" w:rsidRDefault="00034382">
      <w:pPr>
        <w:pStyle w:val="Prrafodelista"/>
        <w:numPr>
          <w:ilvl w:val="0"/>
          <w:numId w:val="2"/>
        </w:numPr>
        <w:spacing w:after="80"/>
        <w:rPr>
          <w:lang w:val="es-CO"/>
        </w:rPr>
      </w:pPr>
      <w:r w:rsidRPr="00721E51">
        <w:rPr>
          <w:rFonts w:ascii="Arial" w:eastAsia="Arial" w:hAnsi="Arial" w:cs="Arial"/>
          <w:sz w:val="24"/>
          <w:szCs w:val="24"/>
          <w:lang w:val="es-CO"/>
        </w:rPr>
        <w:t>Artistas u organizadores pequeños</w:t>
      </w:r>
      <w:r w:rsidR="0029119A">
        <w:rPr>
          <w:rFonts w:ascii="Arial" w:eastAsia="Arial" w:hAnsi="Arial" w:cs="Arial"/>
          <w:sz w:val="24"/>
          <w:szCs w:val="24"/>
          <w:lang w:val="es-CO"/>
        </w:rPr>
        <w:t xml:space="preserve">: </w:t>
      </w:r>
      <w:r w:rsidRPr="00721E51">
        <w:rPr>
          <w:rFonts w:ascii="Arial" w:eastAsia="Arial" w:hAnsi="Arial" w:cs="Arial"/>
          <w:sz w:val="24"/>
          <w:szCs w:val="24"/>
          <w:lang w:val="es-CO"/>
        </w:rPr>
        <w:t>público potencial sin visibilidad.</w:t>
      </w:r>
    </w:p>
    <w:p w14:paraId="447C0D3C" w14:textId="77777777" w:rsidR="00E8249F" w:rsidRDefault="00E8249F">
      <w:pPr>
        <w:spacing w:before="320" w:after="120"/>
        <w:rPr>
          <w:rFonts w:ascii="Arial" w:eastAsia="Arial" w:hAnsi="Arial" w:cs="Arial"/>
          <w:b/>
          <w:bCs/>
          <w:color w:val="7A4B8C"/>
          <w:sz w:val="34"/>
          <w:szCs w:val="34"/>
          <w:lang w:val="es-CO"/>
        </w:rPr>
      </w:pPr>
    </w:p>
    <w:p w14:paraId="0F974154" w14:textId="5BC58B40" w:rsidR="00061E7A" w:rsidRPr="00721E51" w:rsidRDefault="00034382">
      <w:pPr>
        <w:spacing w:before="320" w:after="120"/>
        <w:rPr>
          <w:lang w:val="es-CO"/>
        </w:rPr>
      </w:pPr>
      <w:r w:rsidRPr="00721E51">
        <w:rPr>
          <w:rFonts w:ascii="Arial" w:eastAsia="Arial" w:hAnsi="Arial" w:cs="Arial"/>
          <w:b/>
          <w:bCs/>
          <w:color w:val="7A4B8C"/>
          <w:sz w:val="34"/>
          <w:szCs w:val="34"/>
          <w:lang w:val="es-CO"/>
        </w:rPr>
        <w:lastRenderedPageBreak/>
        <w:t>Objetivo de negocio</w:t>
      </w:r>
    </w:p>
    <w:p w14:paraId="38B1FFF1" w14:textId="77777777" w:rsidR="00061E7A" w:rsidRPr="00721E51" w:rsidRDefault="00034382">
      <w:pPr>
        <w:spacing w:after="140"/>
        <w:rPr>
          <w:lang w:val="es-CO"/>
        </w:rPr>
      </w:pPr>
      <w:r w:rsidRPr="00721E51">
        <w:rPr>
          <w:rFonts w:ascii="Arial" w:eastAsia="Arial" w:hAnsi="Arial" w:cs="Arial"/>
          <w:sz w:val="24"/>
          <w:szCs w:val="24"/>
          <w:lang w:val="es-CO"/>
        </w:rPr>
        <w:t>Ser el punto de referencia único para descubrir música en vivo en una ciudad, cubriendo todo género y formato de evento, y capturando tanto la demanda (usuarios) como la oferta (organizadores/artistas/</w:t>
      </w:r>
      <w:proofErr w:type="spellStart"/>
      <w:r w:rsidRPr="00721E51">
        <w:rPr>
          <w:rFonts w:ascii="Arial" w:eastAsia="Arial" w:hAnsi="Arial" w:cs="Arial"/>
          <w:sz w:val="24"/>
          <w:szCs w:val="24"/>
          <w:lang w:val="es-CO"/>
        </w:rPr>
        <w:t>venues</w:t>
      </w:r>
      <w:proofErr w:type="spellEnd"/>
      <w:r w:rsidRPr="00721E51">
        <w:rPr>
          <w:rFonts w:ascii="Arial" w:eastAsia="Arial" w:hAnsi="Arial" w:cs="Arial"/>
          <w:sz w:val="24"/>
          <w:szCs w:val="24"/>
          <w:lang w:val="es-CO"/>
        </w:rPr>
        <w:t>).</w:t>
      </w:r>
    </w:p>
    <w:p w14:paraId="1FB4A4E2" w14:textId="77777777" w:rsidR="00061E7A" w:rsidRPr="00721E51" w:rsidRDefault="00034382">
      <w:pPr>
        <w:spacing w:before="320" w:after="120"/>
        <w:rPr>
          <w:lang w:val="es-CO"/>
        </w:rPr>
      </w:pPr>
      <w:r w:rsidRPr="00721E51">
        <w:rPr>
          <w:rFonts w:ascii="Arial" w:eastAsia="Arial" w:hAnsi="Arial" w:cs="Arial"/>
          <w:b/>
          <w:bCs/>
          <w:color w:val="7A4B8C"/>
          <w:sz w:val="34"/>
          <w:szCs w:val="34"/>
          <w:lang w:val="es-CO"/>
        </w:rPr>
        <w:t>Objetivo de experiencia</w:t>
      </w:r>
    </w:p>
    <w:p w14:paraId="70262DE4" w14:textId="6171084E" w:rsidR="00061E7A" w:rsidRPr="00721E51" w:rsidRDefault="00034382">
      <w:pPr>
        <w:spacing w:after="140"/>
        <w:rPr>
          <w:lang w:val="es-CO"/>
        </w:rPr>
      </w:pPr>
      <w:r w:rsidRPr="00721E51">
        <w:rPr>
          <w:rFonts w:ascii="Arial" w:eastAsia="Arial" w:hAnsi="Arial" w:cs="Arial"/>
          <w:sz w:val="24"/>
          <w:szCs w:val="24"/>
          <w:lang w:val="es-CO"/>
        </w:rPr>
        <w:t>Que el usuario deje de sentir FOMO</w:t>
      </w:r>
      <w:r w:rsidR="00721CBD">
        <w:rPr>
          <w:rFonts w:ascii="Arial" w:eastAsia="Arial" w:hAnsi="Arial" w:cs="Arial"/>
          <w:sz w:val="24"/>
          <w:szCs w:val="24"/>
          <w:lang w:val="es-CO"/>
        </w:rPr>
        <w:t xml:space="preserve">, </w:t>
      </w:r>
      <w:r w:rsidRPr="00721E51">
        <w:rPr>
          <w:rFonts w:ascii="Arial" w:eastAsia="Arial" w:hAnsi="Arial" w:cs="Arial"/>
          <w:sz w:val="24"/>
          <w:szCs w:val="24"/>
          <w:lang w:val="es-CO"/>
        </w:rPr>
        <w:t xml:space="preserve">pasar de enterarse tarde a sentirse siempre al tanto y descubrir eventos de su interés, grandes o </w:t>
      </w:r>
      <w:proofErr w:type="spellStart"/>
      <w:r w:rsidRPr="00721E51">
        <w:rPr>
          <w:rFonts w:ascii="Arial" w:eastAsia="Arial" w:hAnsi="Arial" w:cs="Arial"/>
          <w:sz w:val="24"/>
          <w:szCs w:val="24"/>
          <w:lang w:val="es-CO"/>
        </w:rPr>
        <w:t>underground</w:t>
      </w:r>
      <w:proofErr w:type="spellEnd"/>
      <w:r w:rsidRPr="00721E51">
        <w:rPr>
          <w:rFonts w:ascii="Arial" w:eastAsia="Arial" w:hAnsi="Arial" w:cs="Arial"/>
          <w:sz w:val="24"/>
          <w:szCs w:val="24"/>
          <w:lang w:val="es-CO"/>
        </w:rPr>
        <w:t>.</w:t>
      </w:r>
    </w:p>
    <w:p w14:paraId="03BB8216" w14:textId="77777777" w:rsidR="00061E7A" w:rsidRPr="00721E51" w:rsidRDefault="00034382">
      <w:pPr>
        <w:spacing w:before="320" w:after="120"/>
        <w:rPr>
          <w:lang w:val="es-CO"/>
        </w:rPr>
      </w:pPr>
      <w:r w:rsidRPr="00721E51">
        <w:rPr>
          <w:rFonts w:ascii="Arial" w:eastAsia="Arial" w:hAnsi="Arial" w:cs="Arial"/>
          <w:b/>
          <w:bCs/>
          <w:color w:val="7A4B8C"/>
          <w:sz w:val="34"/>
          <w:szCs w:val="34"/>
          <w:lang w:val="es-CO"/>
        </w:rPr>
        <w:t>Producto digital</w:t>
      </w:r>
    </w:p>
    <w:p w14:paraId="3A80C1D7" w14:textId="7DFD63C6" w:rsidR="00061E7A" w:rsidRPr="00721E51" w:rsidRDefault="00034382">
      <w:pPr>
        <w:spacing w:after="140"/>
        <w:rPr>
          <w:lang w:val="es-CO"/>
        </w:rPr>
      </w:pPr>
      <w:r w:rsidRPr="00721E51">
        <w:rPr>
          <w:rFonts w:ascii="Arial" w:eastAsia="Arial" w:hAnsi="Arial" w:cs="Arial"/>
          <w:sz w:val="24"/>
          <w:szCs w:val="24"/>
          <w:lang w:val="es-CO"/>
        </w:rPr>
        <w:t>Una app que centraliza y recomienda eventos musicales en vivo de una ciudad</w:t>
      </w:r>
      <w:r w:rsidR="00721CBD">
        <w:rPr>
          <w:rFonts w:ascii="Arial" w:eastAsia="Arial" w:hAnsi="Arial" w:cs="Arial"/>
          <w:sz w:val="24"/>
          <w:szCs w:val="24"/>
          <w:lang w:val="es-CO"/>
        </w:rPr>
        <w:t>,</w:t>
      </w:r>
      <w:r w:rsidRPr="00721E51">
        <w:rPr>
          <w:rFonts w:ascii="Arial" w:eastAsia="Arial" w:hAnsi="Arial" w:cs="Arial"/>
          <w:sz w:val="24"/>
          <w:szCs w:val="24"/>
          <w:lang w:val="es-CO"/>
        </w:rPr>
        <w:t xml:space="preserve"> de cualquier género, formato y tipo de </w:t>
      </w:r>
      <w:proofErr w:type="spellStart"/>
      <w:r w:rsidRPr="00721E51">
        <w:rPr>
          <w:rFonts w:ascii="Arial" w:eastAsia="Arial" w:hAnsi="Arial" w:cs="Arial"/>
          <w:sz w:val="24"/>
          <w:szCs w:val="24"/>
          <w:lang w:val="es-CO"/>
        </w:rPr>
        <w:t>venue</w:t>
      </w:r>
      <w:proofErr w:type="spellEnd"/>
      <w:r w:rsidR="00721CBD">
        <w:rPr>
          <w:rFonts w:ascii="Arial" w:eastAsia="Arial" w:hAnsi="Arial" w:cs="Arial"/>
          <w:sz w:val="24"/>
          <w:szCs w:val="24"/>
          <w:lang w:val="es-CO"/>
        </w:rPr>
        <w:t>, f</w:t>
      </w:r>
      <w:r w:rsidRPr="00721E51">
        <w:rPr>
          <w:rFonts w:ascii="Arial" w:eastAsia="Arial" w:hAnsi="Arial" w:cs="Arial"/>
          <w:sz w:val="24"/>
          <w:szCs w:val="24"/>
          <w:lang w:val="es-CO"/>
        </w:rPr>
        <w:t>iltrados por gustos y presupuesto del usuario, con edad implícita según la categoría del evento.</w:t>
      </w:r>
      <w:r w:rsidR="00721CBD">
        <w:rPr>
          <w:lang w:val="es-CO"/>
        </w:rPr>
        <w:t xml:space="preserve"> </w:t>
      </w:r>
    </w:p>
    <w:p w14:paraId="72639743" w14:textId="77777777" w:rsidR="00061E7A" w:rsidRDefault="00034382">
      <w:pPr>
        <w:spacing w:before="320" w:after="120"/>
      </w:pPr>
      <w:proofErr w:type="spellStart"/>
      <w:r>
        <w:rPr>
          <w:rFonts w:ascii="Arial" w:eastAsia="Arial" w:hAnsi="Arial" w:cs="Arial"/>
          <w:b/>
          <w:bCs/>
          <w:color w:val="7A4B8C"/>
          <w:sz w:val="34"/>
          <w:szCs w:val="34"/>
        </w:rPr>
        <w:t>Alcance</w:t>
      </w:r>
      <w:proofErr w:type="spellEnd"/>
      <w:r>
        <w:rPr>
          <w:rFonts w:ascii="Arial" w:eastAsia="Arial" w:hAnsi="Arial" w:cs="Arial"/>
          <w:b/>
          <w:bCs/>
          <w:color w:val="7A4B8C"/>
          <w:sz w:val="34"/>
          <w:szCs w:val="34"/>
        </w:rPr>
        <w:t xml:space="preserve"> del MVP</w:t>
      </w:r>
    </w:p>
    <w:p w14:paraId="71AED67B" w14:textId="77777777" w:rsidR="00061E7A" w:rsidRPr="00721E51" w:rsidRDefault="00034382">
      <w:pPr>
        <w:pStyle w:val="Prrafodelista"/>
        <w:numPr>
          <w:ilvl w:val="0"/>
          <w:numId w:val="2"/>
        </w:numPr>
        <w:spacing w:after="80"/>
        <w:rPr>
          <w:lang w:val="es-CO"/>
        </w:rPr>
      </w:pPr>
      <w:r w:rsidRPr="00721E51">
        <w:rPr>
          <w:rFonts w:ascii="Arial" w:eastAsia="Arial" w:hAnsi="Arial" w:cs="Arial"/>
          <w:sz w:val="24"/>
          <w:szCs w:val="24"/>
          <w:lang w:val="es-CO"/>
        </w:rPr>
        <w:t>Una sola ciudad (Bogotá), para tener densidad real de datos.</w:t>
      </w:r>
    </w:p>
    <w:p w14:paraId="5B671150" w14:textId="77777777" w:rsidR="00061E7A" w:rsidRPr="00721E51" w:rsidRDefault="00034382">
      <w:pPr>
        <w:pStyle w:val="Prrafodelista"/>
        <w:numPr>
          <w:ilvl w:val="0"/>
          <w:numId w:val="2"/>
        </w:numPr>
        <w:spacing w:after="80"/>
        <w:rPr>
          <w:lang w:val="es-CO"/>
        </w:rPr>
      </w:pPr>
      <w:r w:rsidRPr="00721E51">
        <w:rPr>
          <w:rFonts w:ascii="Arial" w:eastAsia="Arial" w:hAnsi="Arial" w:cs="Arial"/>
          <w:sz w:val="24"/>
          <w:szCs w:val="24"/>
          <w:lang w:val="es-CO"/>
        </w:rPr>
        <w:t>Recomendación básica por preferencias de género, declaradas o vinculadas vía Spotify/Apple Music.</w:t>
      </w:r>
    </w:p>
    <w:p w14:paraId="1C1001CE" w14:textId="77777777" w:rsidR="00061E7A" w:rsidRPr="00721E51" w:rsidRDefault="00034382">
      <w:pPr>
        <w:pStyle w:val="Prrafodelista"/>
        <w:numPr>
          <w:ilvl w:val="0"/>
          <w:numId w:val="2"/>
        </w:numPr>
        <w:spacing w:after="80"/>
        <w:rPr>
          <w:lang w:val="es-CO"/>
        </w:rPr>
      </w:pPr>
      <w:proofErr w:type="spellStart"/>
      <w:r w:rsidRPr="00721E51">
        <w:rPr>
          <w:rFonts w:ascii="Arial" w:eastAsia="Arial" w:hAnsi="Arial" w:cs="Arial"/>
          <w:sz w:val="24"/>
          <w:szCs w:val="24"/>
          <w:lang w:val="es-CO"/>
        </w:rPr>
        <w:t>Feed</w:t>
      </w:r>
      <w:proofErr w:type="spellEnd"/>
      <w:r w:rsidRPr="00721E51">
        <w:rPr>
          <w:rFonts w:ascii="Arial" w:eastAsia="Arial" w:hAnsi="Arial" w:cs="Arial"/>
          <w:sz w:val="24"/>
          <w:szCs w:val="24"/>
          <w:lang w:val="es-CO"/>
        </w:rPr>
        <w:t xml:space="preserve"> de eventos con filtros: género, categoría de evento/</w:t>
      </w:r>
      <w:proofErr w:type="spellStart"/>
      <w:r w:rsidRPr="00721E51">
        <w:rPr>
          <w:rFonts w:ascii="Arial" w:eastAsia="Arial" w:hAnsi="Arial" w:cs="Arial"/>
          <w:sz w:val="24"/>
          <w:szCs w:val="24"/>
          <w:lang w:val="es-CO"/>
        </w:rPr>
        <w:t>venue</w:t>
      </w:r>
      <w:proofErr w:type="spellEnd"/>
      <w:r w:rsidRPr="00721E51">
        <w:rPr>
          <w:rFonts w:ascii="Arial" w:eastAsia="Arial" w:hAnsi="Arial" w:cs="Arial"/>
          <w:sz w:val="24"/>
          <w:szCs w:val="24"/>
          <w:lang w:val="es-CO"/>
        </w:rPr>
        <w:t>, fecha, precio.</w:t>
      </w:r>
    </w:p>
    <w:p w14:paraId="2D220A36" w14:textId="10647C67" w:rsidR="00061E7A" w:rsidRPr="00721CBD" w:rsidRDefault="00034382">
      <w:pPr>
        <w:pStyle w:val="Prrafodelista"/>
        <w:numPr>
          <w:ilvl w:val="0"/>
          <w:numId w:val="2"/>
        </w:numPr>
        <w:spacing w:after="80"/>
        <w:rPr>
          <w:lang w:val="es-CO"/>
        </w:rPr>
      </w:pPr>
      <w:r w:rsidRPr="00721E51">
        <w:rPr>
          <w:rFonts w:ascii="Arial" w:eastAsia="Arial" w:hAnsi="Arial" w:cs="Arial"/>
          <w:sz w:val="24"/>
          <w:szCs w:val="24"/>
          <w:lang w:val="es-CO"/>
        </w:rPr>
        <w:t xml:space="preserve">Formulario simple para que organizadores, bandas y </w:t>
      </w:r>
      <w:proofErr w:type="spellStart"/>
      <w:r w:rsidRPr="00721E51">
        <w:rPr>
          <w:rFonts w:ascii="Arial" w:eastAsia="Arial" w:hAnsi="Arial" w:cs="Arial"/>
          <w:sz w:val="24"/>
          <w:szCs w:val="24"/>
          <w:lang w:val="es-CO"/>
        </w:rPr>
        <w:t>venues</w:t>
      </w:r>
      <w:proofErr w:type="spellEnd"/>
      <w:r w:rsidRPr="00721E51">
        <w:rPr>
          <w:rFonts w:ascii="Arial" w:eastAsia="Arial" w:hAnsi="Arial" w:cs="Arial"/>
          <w:sz w:val="24"/>
          <w:szCs w:val="24"/>
          <w:lang w:val="es-CO"/>
        </w:rPr>
        <w:t xml:space="preserve"> publiquen su evento.</w:t>
      </w:r>
    </w:p>
    <w:p w14:paraId="7A052C1E" w14:textId="408CF167" w:rsidR="00721CBD" w:rsidRDefault="00721CBD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  <w:lang w:val="es-CO"/>
        </w:rPr>
      </w:pPr>
      <w:r w:rsidRPr="00721CBD">
        <w:rPr>
          <w:rFonts w:ascii="Arial" w:hAnsi="Arial" w:cs="Arial"/>
          <w:sz w:val="24"/>
          <w:szCs w:val="24"/>
          <w:lang w:val="es-CO"/>
        </w:rPr>
        <w:t>Redirigir a la página oficial de venta (</w:t>
      </w:r>
      <w:proofErr w:type="spellStart"/>
      <w:r w:rsidRPr="00721CBD">
        <w:rPr>
          <w:rFonts w:ascii="Arial" w:hAnsi="Arial" w:cs="Arial"/>
          <w:sz w:val="24"/>
          <w:szCs w:val="24"/>
          <w:lang w:val="es-CO"/>
        </w:rPr>
        <w:t>venue</w:t>
      </w:r>
      <w:proofErr w:type="spellEnd"/>
      <w:r w:rsidRPr="00721CBD">
        <w:rPr>
          <w:rFonts w:ascii="Arial" w:hAnsi="Arial" w:cs="Arial"/>
          <w:sz w:val="24"/>
          <w:szCs w:val="24"/>
          <w:lang w:val="es-CO"/>
        </w:rPr>
        <w:t xml:space="preserve">, organizador o plataforma de </w:t>
      </w:r>
      <w:proofErr w:type="spellStart"/>
      <w:r w:rsidRPr="00721CBD">
        <w:rPr>
          <w:rFonts w:ascii="Arial" w:hAnsi="Arial" w:cs="Arial"/>
          <w:sz w:val="24"/>
          <w:szCs w:val="24"/>
          <w:lang w:val="es-CO"/>
        </w:rPr>
        <w:t>ticketing</w:t>
      </w:r>
      <w:proofErr w:type="spellEnd"/>
      <w:r w:rsidRPr="00721CBD">
        <w:rPr>
          <w:rFonts w:ascii="Arial" w:hAnsi="Arial" w:cs="Arial"/>
          <w:sz w:val="24"/>
          <w:szCs w:val="24"/>
          <w:lang w:val="es-CO"/>
        </w:rPr>
        <w:t>)</w:t>
      </w:r>
    </w:p>
    <w:p w14:paraId="0083BB62" w14:textId="438448B8" w:rsidR="00E8249F" w:rsidRPr="00F92BD7" w:rsidRDefault="00E8249F" w:rsidP="00F92BD7">
      <w:pPr>
        <w:spacing w:before="320" w:after="120"/>
        <w:rPr>
          <w:lang w:val="es-CO"/>
        </w:rPr>
      </w:pPr>
    </w:p>
    <w:sectPr w:rsidR="00E8249F" w:rsidRPr="00F92BD7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2026C0"/>
    <w:multiLevelType w:val="hybridMultilevel"/>
    <w:tmpl w:val="AA7A8404"/>
    <w:lvl w:ilvl="0" w:tplc="0A64F78C">
      <w:start w:val="1"/>
      <w:numFmt w:val="bullet"/>
      <w:lvlText w:val="●"/>
      <w:lvlJc w:val="left"/>
      <w:pPr>
        <w:ind w:left="720" w:hanging="360"/>
      </w:pPr>
    </w:lvl>
    <w:lvl w:ilvl="1" w:tplc="6692724A">
      <w:start w:val="1"/>
      <w:numFmt w:val="bullet"/>
      <w:lvlText w:val="○"/>
      <w:lvlJc w:val="left"/>
      <w:pPr>
        <w:ind w:left="1440" w:hanging="360"/>
      </w:pPr>
    </w:lvl>
    <w:lvl w:ilvl="2" w:tplc="15884E28">
      <w:start w:val="1"/>
      <w:numFmt w:val="bullet"/>
      <w:lvlText w:val="■"/>
      <w:lvlJc w:val="left"/>
      <w:pPr>
        <w:ind w:left="2160" w:hanging="360"/>
      </w:pPr>
    </w:lvl>
    <w:lvl w:ilvl="3" w:tplc="C4964A52">
      <w:start w:val="1"/>
      <w:numFmt w:val="bullet"/>
      <w:lvlText w:val="●"/>
      <w:lvlJc w:val="left"/>
      <w:pPr>
        <w:ind w:left="2880" w:hanging="360"/>
      </w:pPr>
    </w:lvl>
    <w:lvl w:ilvl="4" w:tplc="C3042C42">
      <w:start w:val="1"/>
      <w:numFmt w:val="bullet"/>
      <w:lvlText w:val="○"/>
      <w:lvlJc w:val="left"/>
      <w:pPr>
        <w:ind w:left="3600" w:hanging="360"/>
      </w:pPr>
    </w:lvl>
    <w:lvl w:ilvl="5" w:tplc="6EC87F8C">
      <w:start w:val="1"/>
      <w:numFmt w:val="bullet"/>
      <w:lvlText w:val="■"/>
      <w:lvlJc w:val="left"/>
      <w:pPr>
        <w:ind w:left="4320" w:hanging="360"/>
      </w:pPr>
    </w:lvl>
    <w:lvl w:ilvl="6" w:tplc="C69E30C8">
      <w:start w:val="1"/>
      <w:numFmt w:val="bullet"/>
      <w:lvlText w:val="●"/>
      <w:lvlJc w:val="left"/>
      <w:pPr>
        <w:ind w:left="5040" w:hanging="360"/>
      </w:pPr>
    </w:lvl>
    <w:lvl w:ilvl="7" w:tplc="BC7453EE">
      <w:start w:val="1"/>
      <w:numFmt w:val="bullet"/>
      <w:lvlText w:val="●"/>
      <w:lvlJc w:val="left"/>
      <w:pPr>
        <w:ind w:left="5760" w:hanging="360"/>
      </w:pPr>
    </w:lvl>
    <w:lvl w:ilvl="8" w:tplc="51C2E4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B34537"/>
    <w:multiLevelType w:val="hybridMultilevel"/>
    <w:tmpl w:val="411C2630"/>
    <w:lvl w:ilvl="0" w:tplc="86748D26">
      <w:start w:val="1"/>
      <w:numFmt w:val="bullet"/>
      <w:lvlText w:val="•"/>
      <w:lvlJc w:val="left"/>
      <w:pPr>
        <w:ind w:left="360" w:hanging="215"/>
      </w:pPr>
    </w:lvl>
    <w:lvl w:ilvl="1" w:tplc="8182CC2C">
      <w:numFmt w:val="decimal"/>
      <w:lvlText w:val=""/>
      <w:lvlJc w:val="left"/>
    </w:lvl>
    <w:lvl w:ilvl="2" w:tplc="569AAA02">
      <w:numFmt w:val="decimal"/>
      <w:lvlText w:val=""/>
      <w:lvlJc w:val="left"/>
    </w:lvl>
    <w:lvl w:ilvl="3" w:tplc="C352994C">
      <w:numFmt w:val="decimal"/>
      <w:lvlText w:val=""/>
      <w:lvlJc w:val="left"/>
    </w:lvl>
    <w:lvl w:ilvl="4" w:tplc="873811BC">
      <w:numFmt w:val="decimal"/>
      <w:lvlText w:val=""/>
      <w:lvlJc w:val="left"/>
    </w:lvl>
    <w:lvl w:ilvl="5" w:tplc="C900782A">
      <w:numFmt w:val="decimal"/>
      <w:lvlText w:val=""/>
      <w:lvlJc w:val="left"/>
    </w:lvl>
    <w:lvl w:ilvl="6" w:tplc="477238C8">
      <w:numFmt w:val="decimal"/>
      <w:lvlText w:val=""/>
      <w:lvlJc w:val="left"/>
    </w:lvl>
    <w:lvl w:ilvl="7" w:tplc="D8E2031A">
      <w:numFmt w:val="decimal"/>
      <w:lvlText w:val=""/>
      <w:lvlJc w:val="left"/>
    </w:lvl>
    <w:lvl w:ilvl="8" w:tplc="779E6284">
      <w:numFmt w:val="decimal"/>
      <w:lvlText w:val=""/>
      <w:lvlJc w:val="left"/>
    </w:lvl>
  </w:abstractNum>
  <w:abstractNum w:abstractNumId="2" w15:restartNumberingAfterBreak="0">
    <w:nsid w:val="4C4D68A8"/>
    <w:multiLevelType w:val="hybridMultilevel"/>
    <w:tmpl w:val="96C44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E7A"/>
    <w:rsid w:val="00034382"/>
    <w:rsid w:val="00061E7A"/>
    <w:rsid w:val="0029119A"/>
    <w:rsid w:val="00721CBD"/>
    <w:rsid w:val="00721E51"/>
    <w:rsid w:val="00E8249F"/>
    <w:rsid w:val="00F92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60170"/>
  <w15:docId w15:val="{9341AEED-A460-4984-9E74-98485FAF5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075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1366</TotalTime>
  <Pages>1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Natali  Godoy Becerra</cp:lastModifiedBy>
  <cp:revision>5</cp:revision>
  <dcterms:created xsi:type="dcterms:W3CDTF">2026-08-25T18:57:00Z</dcterms:created>
  <dcterms:modified xsi:type="dcterms:W3CDTF">2026-08-28T22:35:00Z</dcterms:modified>
</cp:coreProperties>
</file>