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57E6" w:rsidRPr="003157E6" w:rsidRDefault="003157E6" w:rsidP="003157E6">
      <w:pPr>
        <w:spacing w:before="100" w:beforeAutospacing="1" w:after="100" w:afterAutospacing="1" w:line="240" w:lineRule="auto"/>
        <w:outlineLvl w:val="1"/>
        <w:rPr>
          <w:rFonts w:ascii="Times New Roman" w:eastAsia="Times New Roman" w:hAnsi="Times New Roman" w:cs="Times New Roman"/>
          <w:b/>
          <w:bCs/>
          <w:sz w:val="24"/>
          <w:szCs w:val="24"/>
        </w:rPr>
      </w:pPr>
      <w:r w:rsidRPr="003157E6">
        <w:rPr>
          <w:rFonts w:ascii="Times New Roman" w:eastAsia="Times New Roman" w:hAnsi="Times New Roman" w:cs="Times New Roman"/>
          <w:b/>
          <w:bCs/>
          <w:sz w:val="24"/>
          <w:szCs w:val="24"/>
        </w:rPr>
        <w:t xml:space="preserve"> Activity 1</w:t>
      </w:r>
    </w:p>
    <w:p w:rsidR="003157E6" w:rsidRPr="003157E6" w:rsidRDefault="003157E6" w:rsidP="003157E6">
      <w:pPr>
        <w:spacing w:before="100" w:beforeAutospacing="1" w:after="100" w:afterAutospacing="1" w:line="240" w:lineRule="auto"/>
        <w:outlineLvl w:val="2"/>
        <w:rPr>
          <w:rFonts w:ascii="Times New Roman" w:eastAsia="Times New Roman" w:hAnsi="Times New Roman" w:cs="Times New Roman"/>
          <w:b/>
          <w:bCs/>
          <w:sz w:val="24"/>
          <w:szCs w:val="24"/>
        </w:rPr>
      </w:pPr>
      <w:r w:rsidRPr="003157E6">
        <w:rPr>
          <w:rFonts w:ascii="Times New Roman" w:eastAsia="Times New Roman" w:hAnsi="Times New Roman" w:cs="Times New Roman"/>
          <w:b/>
          <w:bCs/>
          <w:sz w:val="24"/>
          <w:szCs w:val="24"/>
        </w:rPr>
        <w:t>Step 1: List the 6 phases of the SDLC and briefly explain what RP-Cloud Labs work would happen in each phase.</w:t>
      </w:r>
      <w:bookmarkStart w:id="0" w:name="_GoBack"/>
      <w:bookmarkEnd w:id="0"/>
    </w:p>
    <w:p w:rsidR="003157E6" w:rsidRPr="003157E6" w:rsidRDefault="003157E6" w:rsidP="003157E6">
      <w:pPr>
        <w:spacing w:before="100" w:beforeAutospacing="1" w:after="100" w:afterAutospacing="1" w:line="240" w:lineRule="auto"/>
        <w:rPr>
          <w:rFonts w:ascii="Times New Roman" w:eastAsia="Times New Roman" w:hAnsi="Times New Roman" w:cs="Times New Roman"/>
          <w:sz w:val="24"/>
          <w:szCs w:val="24"/>
        </w:rPr>
      </w:pPr>
      <w:r w:rsidRPr="003157E6">
        <w:rPr>
          <w:rFonts w:ascii="Times New Roman" w:eastAsia="Times New Roman" w:hAnsi="Times New Roman" w:cs="Times New Roman"/>
          <w:sz w:val="24"/>
          <w:szCs w:val="24"/>
        </w:rPr>
        <w:t>SDLC stands for Software Development Life Cycle. It is a process used to plan, develop, test, deploy, and maintain software systems.</w:t>
      </w:r>
    </w:p>
    <w:tbl>
      <w:tblPr>
        <w:tblStyle w:val="TableGrid"/>
        <w:tblW w:w="0" w:type="auto"/>
        <w:tblLook w:val="04A0" w:firstRow="1" w:lastRow="0" w:firstColumn="1" w:lastColumn="0" w:noHBand="0" w:noVBand="1"/>
      </w:tblPr>
      <w:tblGrid>
        <w:gridCol w:w="570"/>
        <w:gridCol w:w="2114"/>
        <w:gridCol w:w="6666"/>
      </w:tblGrid>
      <w:tr w:rsidR="003157E6" w:rsidRPr="003157E6" w:rsidTr="00DF31E8">
        <w:tc>
          <w:tcPr>
            <w:tcW w:w="0" w:type="auto"/>
            <w:hideMark/>
          </w:tcPr>
          <w:p w:rsidR="003157E6" w:rsidRPr="003157E6" w:rsidRDefault="003157E6" w:rsidP="003157E6">
            <w:pPr>
              <w:spacing w:before="100" w:beforeAutospacing="1" w:after="100" w:afterAutospacing="1"/>
              <w:jc w:val="center"/>
              <w:rPr>
                <w:rFonts w:ascii="Times New Roman" w:eastAsia="Times New Roman" w:hAnsi="Times New Roman" w:cs="Times New Roman"/>
                <w:b/>
                <w:bCs/>
                <w:sz w:val="24"/>
                <w:szCs w:val="24"/>
              </w:rPr>
            </w:pPr>
            <w:r w:rsidRPr="003157E6">
              <w:rPr>
                <w:rFonts w:ascii="Times New Roman" w:eastAsia="Times New Roman" w:hAnsi="Times New Roman" w:cs="Times New Roman"/>
                <w:b/>
                <w:bCs/>
                <w:sz w:val="24"/>
                <w:szCs w:val="24"/>
              </w:rPr>
              <w:t>No.</w:t>
            </w:r>
          </w:p>
        </w:tc>
        <w:tc>
          <w:tcPr>
            <w:tcW w:w="0" w:type="auto"/>
            <w:hideMark/>
          </w:tcPr>
          <w:p w:rsidR="003157E6" w:rsidRPr="003157E6" w:rsidRDefault="003157E6" w:rsidP="003157E6">
            <w:pPr>
              <w:spacing w:before="100" w:beforeAutospacing="1" w:after="100" w:afterAutospacing="1"/>
              <w:jc w:val="center"/>
              <w:rPr>
                <w:rFonts w:ascii="Times New Roman" w:eastAsia="Times New Roman" w:hAnsi="Times New Roman" w:cs="Times New Roman"/>
                <w:b/>
                <w:bCs/>
                <w:sz w:val="24"/>
                <w:szCs w:val="24"/>
              </w:rPr>
            </w:pPr>
            <w:r w:rsidRPr="003157E6">
              <w:rPr>
                <w:rFonts w:ascii="Times New Roman" w:eastAsia="Times New Roman" w:hAnsi="Times New Roman" w:cs="Times New Roman"/>
                <w:b/>
                <w:bCs/>
                <w:sz w:val="24"/>
                <w:szCs w:val="24"/>
              </w:rPr>
              <w:t>SDLC Phase</w:t>
            </w:r>
          </w:p>
        </w:tc>
        <w:tc>
          <w:tcPr>
            <w:tcW w:w="0" w:type="auto"/>
            <w:hideMark/>
          </w:tcPr>
          <w:p w:rsidR="003157E6" w:rsidRPr="003157E6" w:rsidRDefault="003157E6" w:rsidP="003157E6">
            <w:pPr>
              <w:spacing w:before="100" w:beforeAutospacing="1" w:after="100" w:afterAutospacing="1"/>
              <w:jc w:val="center"/>
              <w:rPr>
                <w:rFonts w:ascii="Times New Roman" w:eastAsia="Times New Roman" w:hAnsi="Times New Roman" w:cs="Times New Roman"/>
                <w:b/>
                <w:bCs/>
                <w:sz w:val="24"/>
                <w:szCs w:val="24"/>
              </w:rPr>
            </w:pPr>
            <w:r w:rsidRPr="003157E6">
              <w:rPr>
                <w:rFonts w:ascii="Times New Roman" w:eastAsia="Times New Roman" w:hAnsi="Times New Roman" w:cs="Times New Roman"/>
                <w:b/>
                <w:bCs/>
                <w:sz w:val="24"/>
                <w:szCs w:val="24"/>
              </w:rPr>
              <w:t>Work to be done in RP-Cloud Labs</w:t>
            </w:r>
          </w:p>
        </w:tc>
      </w:tr>
      <w:tr w:rsidR="003157E6" w:rsidRPr="003157E6" w:rsidTr="00DF31E8">
        <w:tc>
          <w:tcPr>
            <w:tcW w:w="0" w:type="auto"/>
            <w:hideMark/>
          </w:tcPr>
          <w:p w:rsidR="003157E6" w:rsidRPr="003157E6" w:rsidRDefault="003157E6" w:rsidP="003157E6">
            <w:pPr>
              <w:spacing w:before="100" w:beforeAutospacing="1" w:after="100" w:afterAutospacing="1"/>
              <w:rPr>
                <w:rFonts w:ascii="Times New Roman" w:eastAsia="Times New Roman" w:hAnsi="Times New Roman" w:cs="Times New Roman"/>
                <w:sz w:val="24"/>
                <w:szCs w:val="24"/>
              </w:rPr>
            </w:pPr>
            <w:r w:rsidRPr="003157E6">
              <w:rPr>
                <w:rFonts w:ascii="Times New Roman" w:eastAsia="Times New Roman" w:hAnsi="Times New Roman" w:cs="Times New Roman"/>
                <w:sz w:val="24"/>
                <w:szCs w:val="24"/>
              </w:rPr>
              <w:t>1</w:t>
            </w:r>
          </w:p>
        </w:tc>
        <w:tc>
          <w:tcPr>
            <w:tcW w:w="0" w:type="auto"/>
            <w:hideMark/>
          </w:tcPr>
          <w:p w:rsidR="003157E6" w:rsidRPr="003157E6" w:rsidRDefault="003157E6" w:rsidP="003157E6">
            <w:pPr>
              <w:spacing w:before="100" w:beforeAutospacing="1" w:after="100" w:afterAutospacing="1"/>
              <w:rPr>
                <w:rFonts w:ascii="Times New Roman" w:eastAsia="Times New Roman" w:hAnsi="Times New Roman" w:cs="Times New Roman"/>
                <w:sz w:val="24"/>
                <w:szCs w:val="24"/>
              </w:rPr>
            </w:pPr>
            <w:r w:rsidRPr="003157E6">
              <w:rPr>
                <w:rFonts w:ascii="Times New Roman" w:eastAsia="Times New Roman" w:hAnsi="Times New Roman" w:cs="Times New Roman"/>
                <w:sz w:val="24"/>
                <w:szCs w:val="24"/>
              </w:rPr>
              <w:t>Planning</w:t>
            </w:r>
          </w:p>
        </w:tc>
        <w:tc>
          <w:tcPr>
            <w:tcW w:w="0" w:type="auto"/>
            <w:hideMark/>
          </w:tcPr>
          <w:p w:rsidR="003157E6" w:rsidRPr="003157E6" w:rsidRDefault="003157E6" w:rsidP="003157E6">
            <w:pPr>
              <w:spacing w:before="100" w:beforeAutospacing="1" w:after="100" w:afterAutospacing="1"/>
              <w:rPr>
                <w:rFonts w:ascii="Times New Roman" w:eastAsia="Times New Roman" w:hAnsi="Times New Roman" w:cs="Times New Roman"/>
                <w:sz w:val="24"/>
                <w:szCs w:val="24"/>
              </w:rPr>
            </w:pPr>
            <w:r w:rsidRPr="003157E6">
              <w:rPr>
                <w:rFonts w:ascii="Times New Roman" w:eastAsia="Times New Roman" w:hAnsi="Times New Roman" w:cs="Times New Roman"/>
                <w:sz w:val="24"/>
                <w:szCs w:val="24"/>
              </w:rPr>
              <w:t>Identify the problem of students installing learning tools on their own computers. Define the project objectives, scope, budget, resources, and timeline.</w:t>
            </w:r>
          </w:p>
        </w:tc>
      </w:tr>
      <w:tr w:rsidR="003157E6" w:rsidRPr="003157E6" w:rsidTr="00DF31E8">
        <w:tc>
          <w:tcPr>
            <w:tcW w:w="0" w:type="auto"/>
            <w:hideMark/>
          </w:tcPr>
          <w:p w:rsidR="003157E6" w:rsidRPr="003157E6" w:rsidRDefault="003157E6" w:rsidP="003157E6">
            <w:pPr>
              <w:spacing w:before="100" w:beforeAutospacing="1" w:after="100" w:afterAutospacing="1"/>
              <w:rPr>
                <w:rFonts w:ascii="Times New Roman" w:eastAsia="Times New Roman" w:hAnsi="Times New Roman" w:cs="Times New Roman"/>
                <w:sz w:val="24"/>
                <w:szCs w:val="24"/>
              </w:rPr>
            </w:pPr>
            <w:r w:rsidRPr="003157E6">
              <w:rPr>
                <w:rFonts w:ascii="Times New Roman" w:eastAsia="Times New Roman" w:hAnsi="Times New Roman" w:cs="Times New Roman"/>
                <w:sz w:val="24"/>
                <w:szCs w:val="24"/>
              </w:rPr>
              <w:t>2</w:t>
            </w:r>
          </w:p>
        </w:tc>
        <w:tc>
          <w:tcPr>
            <w:tcW w:w="0" w:type="auto"/>
            <w:hideMark/>
          </w:tcPr>
          <w:p w:rsidR="003157E6" w:rsidRPr="003157E6" w:rsidRDefault="003157E6" w:rsidP="003157E6">
            <w:pPr>
              <w:spacing w:before="100" w:beforeAutospacing="1" w:after="100" w:afterAutospacing="1"/>
              <w:rPr>
                <w:rFonts w:ascii="Times New Roman" w:eastAsia="Times New Roman" w:hAnsi="Times New Roman" w:cs="Times New Roman"/>
                <w:sz w:val="24"/>
                <w:szCs w:val="24"/>
              </w:rPr>
            </w:pPr>
            <w:r w:rsidRPr="003157E6">
              <w:rPr>
                <w:rFonts w:ascii="Times New Roman" w:eastAsia="Times New Roman" w:hAnsi="Times New Roman" w:cs="Times New Roman"/>
                <w:sz w:val="24"/>
                <w:szCs w:val="24"/>
              </w:rPr>
              <w:t>Requirements Analysis</w:t>
            </w:r>
          </w:p>
        </w:tc>
        <w:tc>
          <w:tcPr>
            <w:tcW w:w="0" w:type="auto"/>
            <w:hideMark/>
          </w:tcPr>
          <w:p w:rsidR="003157E6" w:rsidRPr="003157E6" w:rsidRDefault="003157E6" w:rsidP="003157E6">
            <w:pPr>
              <w:spacing w:before="100" w:beforeAutospacing="1" w:after="100" w:afterAutospacing="1"/>
              <w:rPr>
                <w:rFonts w:ascii="Times New Roman" w:eastAsia="Times New Roman" w:hAnsi="Times New Roman" w:cs="Times New Roman"/>
                <w:sz w:val="24"/>
                <w:szCs w:val="24"/>
              </w:rPr>
            </w:pPr>
            <w:r w:rsidRPr="003157E6">
              <w:rPr>
                <w:rFonts w:ascii="Times New Roman" w:eastAsia="Times New Roman" w:hAnsi="Times New Roman" w:cs="Times New Roman"/>
                <w:sz w:val="24"/>
                <w:szCs w:val="24"/>
              </w:rPr>
              <w:t>Gather requirements from students, lecturers, college administrators, and IT staff. Identify how students request tool sessions and how the system checks college software-license capacity.</w:t>
            </w:r>
          </w:p>
        </w:tc>
      </w:tr>
      <w:tr w:rsidR="003157E6" w:rsidRPr="003157E6" w:rsidTr="00DF31E8">
        <w:tc>
          <w:tcPr>
            <w:tcW w:w="0" w:type="auto"/>
            <w:hideMark/>
          </w:tcPr>
          <w:p w:rsidR="003157E6" w:rsidRPr="003157E6" w:rsidRDefault="003157E6" w:rsidP="003157E6">
            <w:pPr>
              <w:spacing w:before="100" w:beforeAutospacing="1" w:after="100" w:afterAutospacing="1"/>
              <w:rPr>
                <w:rFonts w:ascii="Times New Roman" w:eastAsia="Times New Roman" w:hAnsi="Times New Roman" w:cs="Times New Roman"/>
                <w:sz w:val="24"/>
                <w:szCs w:val="24"/>
              </w:rPr>
            </w:pPr>
            <w:r w:rsidRPr="003157E6">
              <w:rPr>
                <w:rFonts w:ascii="Times New Roman" w:eastAsia="Times New Roman" w:hAnsi="Times New Roman" w:cs="Times New Roman"/>
                <w:sz w:val="24"/>
                <w:szCs w:val="24"/>
              </w:rPr>
              <w:t>3</w:t>
            </w:r>
          </w:p>
        </w:tc>
        <w:tc>
          <w:tcPr>
            <w:tcW w:w="0" w:type="auto"/>
            <w:hideMark/>
          </w:tcPr>
          <w:p w:rsidR="003157E6" w:rsidRPr="003157E6" w:rsidRDefault="003157E6" w:rsidP="003157E6">
            <w:pPr>
              <w:spacing w:before="100" w:beforeAutospacing="1" w:after="100" w:afterAutospacing="1"/>
              <w:rPr>
                <w:rFonts w:ascii="Times New Roman" w:eastAsia="Times New Roman" w:hAnsi="Times New Roman" w:cs="Times New Roman"/>
                <w:sz w:val="24"/>
                <w:szCs w:val="24"/>
              </w:rPr>
            </w:pPr>
            <w:r w:rsidRPr="003157E6">
              <w:rPr>
                <w:rFonts w:ascii="Times New Roman" w:eastAsia="Times New Roman" w:hAnsi="Times New Roman" w:cs="Times New Roman"/>
                <w:sz w:val="24"/>
                <w:szCs w:val="24"/>
              </w:rPr>
              <w:t>System Design</w:t>
            </w:r>
          </w:p>
        </w:tc>
        <w:tc>
          <w:tcPr>
            <w:tcW w:w="0" w:type="auto"/>
            <w:hideMark/>
          </w:tcPr>
          <w:p w:rsidR="003157E6" w:rsidRPr="003157E6" w:rsidRDefault="003157E6" w:rsidP="003157E6">
            <w:pPr>
              <w:spacing w:before="100" w:beforeAutospacing="1" w:after="100" w:afterAutospacing="1"/>
              <w:rPr>
                <w:rFonts w:ascii="Times New Roman" w:eastAsia="Times New Roman" w:hAnsi="Times New Roman" w:cs="Times New Roman"/>
                <w:sz w:val="24"/>
                <w:szCs w:val="24"/>
              </w:rPr>
            </w:pPr>
            <w:r w:rsidRPr="003157E6">
              <w:rPr>
                <w:rFonts w:ascii="Times New Roman" w:eastAsia="Times New Roman" w:hAnsi="Times New Roman" w:cs="Times New Roman"/>
                <w:sz w:val="24"/>
                <w:szCs w:val="24"/>
              </w:rPr>
              <w:t xml:space="preserve">Design the system architecture, database, user interface, and APIs. Plan how the service will use Docker, Kubernetes, </w:t>
            </w:r>
            <w:proofErr w:type="spellStart"/>
            <w:r w:rsidRPr="003157E6">
              <w:rPr>
                <w:rFonts w:ascii="Times New Roman" w:eastAsia="Times New Roman" w:hAnsi="Times New Roman" w:cs="Times New Roman"/>
                <w:sz w:val="24"/>
                <w:szCs w:val="24"/>
              </w:rPr>
              <w:t>Redis</w:t>
            </w:r>
            <w:proofErr w:type="spellEnd"/>
            <w:r w:rsidRPr="003157E6">
              <w:rPr>
                <w:rFonts w:ascii="Times New Roman" w:eastAsia="Times New Roman" w:hAnsi="Times New Roman" w:cs="Times New Roman"/>
                <w:sz w:val="24"/>
                <w:szCs w:val="24"/>
              </w:rPr>
              <w:t>, Kafka, and Flyway.</w:t>
            </w:r>
          </w:p>
        </w:tc>
      </w:tr>
      <w:tr w:rsidR="003157E6" w:rsidRPr="003157E6" w:rsidTr="00DF31E8">
        <w:tc>
          <w:tcPr>
            <w:tcW w:w="0" w:type="auto"/>
            <w:hideMark/>
          </w:tcPr>
          <w:p w:rsidR="003157E6" w:rsidRPr="003157E6" w:rsidRDefault="003157E6" w:rsidP="003157E6">
            <w:pPr>
              <w:spacing w:before="100" w:beforeAutospacing="1" w:after="100" w:afterAutospacing="1"/>
              <w:rPr>
                <w:rFonts w:ascii="Times New Roman" w:eastAsia="Times New Roman" w:hAnsi="Times New Roman" w:cs="Times New Roman"/>
                <w:sz w:val="24"/>
                <w:szCs w:val="24"/>
              </w:rPr>
            </w:pPr>
            <w:r w:rsidRPr="003157E6">
              <w:rPr>
                <w:rFonts w:ascii="Times New Roman" w:eastAsia="Times New Roman" w:hAnsi="Times New Roman" w:cs="Times New Roman"/>
                <w:sz w:val="24"/>
                <w:szCs w:val="24"/>
              </w:rPr>
              <w:t>4</w:t>
            </w:r>
          </w:p>
        </w:tc>
        <w:tc>
          <w:tcPr>
            <w:tcW w:w="0" w:type="auto"/>
            <w:hideMark/>
          </w:tcPr>
          <w:p w:rsidR="003157E6" w:rsidRPr="003157E6" w:rsidRDefault="003157E6" w:rsidP="003157E6">
            <w:pPr>
              <w:spacing w:before="100" w:beforeAutospacing="1" w:after="100" w:afterAutospacing="1"/>
              <w:rPr>
                <w:rFonts w:ascii="Times New Roman" w:eastAsia="Times New Roman" w:hAnsi="Times New Roman" w:cs="Times New Roman"/>
                <w:sz w:val="24"/>
                <w:szCs w:val="24"/>
              </w:rPr>
            </w:pPr>
            <w:r w:rsidRPr="003157E6">
              <w:rPr>
                <w:rFonts w:ascii="Times New Roman" w:eastAsia="Times New Roman" w:hAnsi="Times New Roman" w:cs="Times New Roman"/>
                <w:sz w:val="24"/>
                <w:szCs w:val="24"/>
              </w:rPr>
              <w:t>Implementation (Coding)</w:t>
            </w:r>
          </w:p>
        </w:tc>
        <w:tc>
          <w:tcPr>
            <w:tcW w:w="0" w:type="auto"/>
            <w:hideMark/>
          </w:tcPr>
          <w:p w:rsidR="003157E6" w:rsidRPr="003157E6" w:rsidRDefault="003157E6" w:rsidP="003157E6">
            <w:pPr>
              <w:spacing w:before="100" w:beforeAutospacing="1" w:after="100" w:afterAutospacing="1"/>
              <w:rPr>
                <w:rFonts w:ascii="Times New Roman" w:eastAsia="Times New Roman" w:hAnsi="Times New Roman" w:cs="Times New Roman"/>
                <w:sz w:val="24"/>
                <w:szCs w:val="24"/>
              </w:rPr>
            </w:pPr>
            <w:r w:rsidRPr="003157E6">
              <w:rPr>
                <w:rFonts w:ascii="Times New Roman" w:eastAsia="Times New Roman" w:hAnsi="Times New Roman" w:cs="Times New Roman"/>
                <w:sz w:val="24"/>
                <w:szCs w:val="24"/>
              </w:rPr>
              <w:t>Develop the Tool-Session Service using a suitable programming language and framework. Write code to request sessions, validate requests, check license capacity, and record session information.</w:t>
            </w:r>
          </w:p>
        </w:tc>
      </w:tr>
      <w:tr w:rsidR="003157E6" w:rsidRPr="003157E6" w:rsidTr="00DF31E8">
        <w:tc>
          <w:tcPr>
            <w:tcW w:w="0" w:type="auto"/>
            <w:hideMark/>
          </w:tcPr>
          <w:p w:rsidR="003157E6" w:rsidRPr="003157E6" w:rsidRDefault="003157E6" w:rsidP="003157E6">
            <w:pPr>
              <w:spacing w:before="100" w:beforeAutospacing="1" w:after="100" w:afterAutospacing="1"/>
              <w:rPr>
                <w:rFonts w:ascii="Times New Roman" w:eastAsia="Times New Roman" w:hAnsi="Times New Roman" w:cs="Times New Roman"/>
                <w:sz w:val="24"/>
                <w:szCs w:val="24"/>
              </w:rPr>
            </w:pPr>
            <w:r w:rsidRPr="003157E6">
              <w:rPr>
                <w:rFonts w:ascii="Times New Roman" w:eastAsia="Times New Roman" w:hAnsi="Times New Roman" w:cs="Times New Roman"/>
                <w:sz w:val="24"/>
                <w:szCs w:val="24"/>
              </w:rPr>
              <w:t>5</w:t>
            </w:r>
          </w:p>
        </w:tc>
        <w:tc>
          <w:tcPr>
            <w:tcW w:w="0" w:type="auto"/>
            <w:hideMark/>
          </w:tcPr>
          <w:p w:rsidR="003157E6" w:rsidRPr="003157E6" w:rsidRDefault="003157E6" w:rsidP="003157E6">
            <w:pPr>
              <w:spacing w:before="100" w:beforeAutospacing="1" w:after="100" w:afterAutospacing="1"/>
              <w:rPr>
                <w:rFonts w:ascii="Times New Roman" w:eastAsia="Times New Roman" w:hAnsi="Times New Roman" w:cs="Times New Roman"/>
                <w:sz w:val="24"/>
                <w:szCs w:val="24"/>
              </w:rPr>
            </w:pPr>
            <w:r w:rsidRPr="003157E6">
              <w:rPr>
                <w:rFonts w:ascii="Times New Roman" w:eastAsia="Times New Roman" w:hAnsi="Times New Roman" w:cs="Times New Roman"/>
                <w:sz w:val="24"/>
                <w:szCs w:val="24"/>
              </w:rPr>
              <w:t>Testing</w:t>
            </w:r>
          </w:p>
        </w:tc>
        <w:tc>
          <w:tcPr>
            <w:tcW w:w="0" w:type="auto"/>
            <w:hideMark/>
          </w:tcPr>
          <w:p w:rsidR="003157E6" w:rsidRPr="003157E6" w:rsidRDefault="003157E6" w:rsidP="003157E6">
            <w:pPr>
              <w:spacing w:before="100" w:beforeAutospacing="1" w:after="100" w:afterAutospacing="1"/>
              <w:rPr>
                <w:rFonts w:ascii="Times New Roman" w:eastAsia="Times New Roman" w:hAnsi="Times New Roman" w:cs="Times New Roman"/>
                <w:sz w:val="24"/>
                <w:szCs w:val="24"/>
              </w:rPr>
            </w:pPr>
            <w:r w:rsidRPr="003157E6">
              <w:rPr>
                <w:rFonts w:ascii="Times New Roman" w:eastAsia="Times New Roman" w:hAnsi="Times New Roman" w:cs="Times New Roman"/>
                <w:sz w:val="24"/>
                <w:szCs w:val="24"/>
              </w:rPr>
              <w:t>Test the service to ensure that session requests work correctly, license limits are respected, invalid requests are rejected, and security requirements are met. Automate builds and tests using GitHub Actions.</w:t>
            </w:r>
          </w:p>
        </w:tc>
      </w:tr>
      <w:tr w:rsidR="003157E6" w:rsidRPr="003157E6" w:rsidTr="00DF31E8">
        <w:tc>
          <w:tcPr>
            <w:tcW w:w="0" w:type="auto"/>
            <w:hideMark/>
          </w:tcPr>
          <w:p w:rsidR="003157E6" w:rsidRPr="003157E6" w:rsidRDefault="003157E6" w:rsidP="003157E6">
            <w:pPr>
              <w:spacing w:before="100" w:beforeAutospacing="1" w:after="100" w:afterAutospacing="1"/>
              <w:rPr>
                <w:rFonts w:ascii="Times New Roman" w:eastAsia="Times New Roman" w:hAnsi="Times New Roman" w:cs="Times New Roman"/>
                <w:sz w:val="24"/>
                <w:szCs w:val="24"/>
              </w:rPr>
            </w:pPr>
            <w:r w:rsidRPr="003157E6">
              <w:rPr>
                <w:rFonts w:ascii="Times New Roman" w:eastAsia="Times New Roman" w:hAnsi="Times New Roman" w:cs="Times New Roman"/>
                <w:sz w:val="24"/>
                <w:szCs w:val="24"/>
              </w:rPr>
              <w:t>6</w:t>
            </w:r>
          </w:p>
        </w:tc>
        <w:tc>
          <w:tcPr>
            <w:tcW w:w="0" w:type="auto"/>
            <w:hideMark/>
          </w:tcPr>
          <w:p w:rsidR="003157E6" w:rsidRPr="003157E6" w:rsidRDefault="003157E6" w:rsidP="003157E6">
            <w:pPr>
              <w:spacing w:before="100" w:beforeAutospacing="1" w:after="100" w:afterAutospacing="1"/>
              <w:rPr>
                <w:rFonts w:ascii="Times New Roman" w:eastAsia="Times New Roman" w:hAnsi="Times New Roman" w:cs="Times New Roman"/>
                <w:sz w:val="24"/>
                <w:szCs w:val="24"/>
              </w:rPr>
            </w:pPr>
            <w:r w:rsidRPr="003157E6">
              <w:rPr>
                <w:rFonts w:ascii="Times New Roman" w:eastAsia="Times New Roman" w:hAnsi="Times New Roman" w:cs="Times New Roman"/>
                <w:sz w:val="24"/>
                <w:szCs w:val="24"/>
              </w:rPr>
              <w:t>Deployment and Maintenance</w:t>
            </w:r>
          </w:p>
        </w:tc>
        <w:tc>
          <w:tcPr>
            <w:tcW w:w="0" w:type="auto"/>
            <w:hideMark/>
          </w:tcPr>
          <w:p w:rsidR="003157E6" w:rsidRPr="003157E6" w:rsidRDefault="003157E6" w:rsidP="003157E6">
            <w:pPr>
              <w:spacing w:before="100" w:beforeAutospacing="1" w:after="100" w:afterAutospacing="1"/>
              <w:rPr>
                <w:rFonts w:ascii="Times New Roman" w:eastAsia="Times New Roman" w:hAnsi="Times New Roman" w:cs="Times New Roman"/>
                <w:sz w:val="24"/>
                <w:szCs w:val="24"/>
              </w:rPr>
            </w:pPr>
            <w:r w:rsidRPr="003157E6">
              <w:rPr>
                <w:rFonts w:ascii="Times New Roman" w:eastAsia="Times New Roman" w:hAnsi="Times New Roman" w:cs="Times New Roman"/>
                <w:sz w:val="24"/>
                <w:szCs w:val="24"/>
              </w:rPr>
              <w:t xml:space="preserve">Package the service in Docker, deploy it to Kubernetes, and monitor its performance. Fix bugs, apply database changes using Flyway, and maintain </w:t>
            </w:r>
            <w:proofErr w:type="spellStart"/>
            <w:r w:rsidRPr="003157E6">
              <w:rPr>
                <w:rFonts w:ascii="Times New Roman" w:eastAsia="Times New Roman" w:hAnsi="Times New Roman" w:cs="Times New Roman"/>
                <w:sz w:val="24"/>
                <w:szCs w:val="24"/>
              </w:rPr>
              <w:t>Redis</w:t>
            </w:r>
            <w:proofErr w:type="spellEnd"/>
            <w:r w:rsidRPr="003157E6">
              <w:rPr>
                <w:rFonts w:ascii="Times New Roman" w:eastAsia="Times New Roman" w:hAnsi="Times New Roman" w:cs="Times New Roman"/>
                <w:sz w:val="24"/>
                <w:szCs w:val="24"/>
              </w:rPr>
              <w:t xml:space="preserve"> caching and Kafka event processing.</w:t>
            </w:r>
          </w:p>
        </w:tc>
      </w:tr>
    </w:tbl>
    <w:p w:rsidR="003944C2" w:rsidRPr="00DF31E8" w:rsidRDefault="003944C2">
      <w:pPr>
        <w:rPr>
          <w:rFonts w:ascii="Times New Roman" w:hAnsi="Times New Roman" w:cs="Times New Roman"/>
          <w:sz w:val="24"/>
          <w:szCs w:val="24"/>
        </w:rPr>
      </w:pPr>
    </w:p>
    <w:p w:rsidR="00DF31E8" w:rsidRPr="00DF31E8" w:rsidRDefault="00DF31E8" w:rsidP="00DF31E8">
      <w:pPr>
        <w:spacing w:before="100" w:beforeAutospacing="1" w:after="100" w:afterAutospacing="1" w:line="240" w:lineRule="auto"/>
        <w:outlineLvl w:val="1"/>
        <w:rPr>
          <w:rFonts w:ascii="Times New Roman" w:eastAsia="Times New Roman" w:hAnsi="Times New Roman" w:cs="Times New Roman"/>
          <w:b/>
          <w:bCs/>
          <w:sz w:val="24"/>
          <w:szCs w:val="24"/>
        </w:rPr>
      </w:pPr>
      <w:r w:rsidRPr="00DF31E8">
        <w:rPr>
          <w:rFonts w:ascii="Times New Roman" w:eastAsia="Times New Roman" w:hAnsi="Times New Roman" w:cs="Times New Roman"/>
          <w:b/>
          <w:bCs/>
          <w:sz w:val="24"/>
          <w:szCs w:val="24"/>
        </w:rPr>
        <w:t>Step 2: Compare Waterfall, Agile, Prototyping, and Spiral for RP-Cloud Labs</w:t>
      </w:r>
    </w:p>
    <w:p w:rsidR="00DF31E8" w:rsidRPr="00DF31E8" w:rsidRDefault="00DF31E8" w:rsidP="00DF31E8">
      <w:pPr>
        <w:spacing w:before="100" w:beforeAutospacing="1" w:after="100" w:afterAutospacing="1" w:line="240" w:lineRule="auto"/>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The RP-Cloud Labs project must support multiple colleges, operate within a moderate budget, and adapt to changing requirements as new colleges join.</w:t>
      </w:r>
    </w:p>
    <w:tbl>
      <w:tblPr>
        <w:tblStyle w:val="TableGrid"/>
        <w:tblW w:w="0" w:type="auto"/>
        <w:tblLook w:val="04A0" w:firstRow="1" w:lastRow="0" w:firstColumn="1" w:lastColumn="0" w:noHBand="0" w:noVBand="1"/>
      </w:tblPr>
      <w:tblGrid>
        <w:gridCol w:w="1697"/>
        <w:gridCol w:w="3480"/>
        <w:gridCol w:w="2890"/>
        <w:gridCol w:w="1283"/>
      </w:tblGrid>
      <w:tr w:rsidR="00DF31E8" w:rsidRPr="00DF31E8" w:rsidTr="00DF31E8">
        <w:tc>
          <w:tcPr>
            <w:tcW w:w="0" w:type="auto"/>
            <w:hideMark/>
          </w:tcPr>
          <w:p w:rsidR="00DF31E8" w:rsidRPr="00DF31E8" w:rsidRDefault="00DF31E8" w:rsidP="00DF31E8">
            <w:pPr>
              <w:spacing w:before="100" w:beforeAutospacing="1" w:after="100" w:afterAutospacing="1"/>
              <w:jc w:val="center"/>
              <w:rPr>
                <w:rFonts w:ascii="Times New Roman" w:eastAsia="Times New Roman" w:hAnsi="Times New Roman" w:cs="Times New Roman"/>
                <w:b/>
                <w:bCs/>
                <w:sz w:val="24"/>
                <w:szCs w:val="24"/>
              </w:rPr>
            </w:pPr>
            <w:r w:rsidRPr="00DF31E8">
              <w:rPr>
                <w:rFonts w:ascii="Times New Roman" w:eastAsia="Times New Roman" w:hAnsi="Times New Roman" w:cs="Times New Roman"/>
                <w:b/>
                <w:bCs/>
                <w:sz w:val="24"/>
                <w:szCs w:val="24"/>
              </w:rPr>
              <w:t>Development approach</w:t>
            </w:r>
          </w:p>
        </w:tc>
        <w:tc>
          <w:tcPr>
            <w:tcW w:w="0" w:type="auto"/>
            <w:hideMark/>
          </w:tcPr>
          <w:p w:rsidR="00DF31E8" w:rsidRPr="00DF31E8" w:rsidRDefault="00DF31E8" w:rsidP="00DF31E8">
            <w:pPr>
              <w:spacing w:before="100" w:beforeAutospacing="1" w:after="100" w:afterAutospacing="1"/>
              <w:jc w:val="center"/>
              <w:rPr>
                <w:rFonts w:ascii="Times New Roman" w:eastAsia="Times New Roman" w:hAnsi="Times New Roman" w:cs="Times New Roman"/>
                <w:b/>
                <w:bCs/>
                <w:sz w:val="24"/>
                <w:szCs w:val="24"/>
              </w:rPr>
            </w:pPr>
            <w:r w:rsidRPr="00DF31E8">
              <w:rPr>
                <w:rFonts w:ascii="Times New Roman" w:eastAsia="Times New Roman" w:hAnsi="Times New Roman" w:cs="Times New Roman"/>
                <w:b/>
                <w:bCs/>
                <w:sz w:val="24"/>
                <w:szCs w:val="24"/>
              </w:rPr>
              <w:t>Advantages for RP-Cloud Labs</w:t>
            </w:r>
          </w:p>
        </w:tc>
        <w:tc>
          <w:tcPr>
            <w:tcW w:w="0" w:type="auto"/>
            <w:hideMark/>
          </w:tcPr>
          <w:p w:rsidR="00DF31E8" w:rsidRPr="00DF31E8" w:rsidRDefault="00DF31E8" w:rsidP="00DF31E8">
            <w:pPr>
              <w:spacing w:before="100" w:beforeAutospacing="1" w:after="100" w:afterAutospacing="1"/>
              <w:jc w:val="center"/>
              <w:rPr>
                <w:rFonts w:ascii="Times New Roman" w:eastAsia="Times New Roman" w:hAnsi="Times New Roman" w:cs="Times New Roman"/>
                <w:b/>
                <w:bCs/>
                <w:sz w:val="24"/>
                <w:szCs w:val="24"/>
              </w:rPr>
            </w:pPr>
            <w:r w:rsidRPr="00DF31E8">
              <w:rPr>
                <w:rFonts w:ascii="Times New Roman" w:eastAsia="Times New Roman" w:hAnsi="Times New Roman" w:cs="Times New Roman"/>
                <w:b/>
                <w:bCs/>
                <w:sz w:val="24"/>
                <w:szCs w:val="24"/>
              </w:rPr>
              <w:t>Disadvantages for RP-Cloud Labs</w:t>
            </w:r>
          </w:p>
        </w:tc>
        <w:tc>
          <w:tcPr>
            <w:tcW w:w="0" w:type="auto"/>
            <w:hideMark/>
          </w:tcPr>
          <w:p w:rsidR="00DF31E8" w:rsidRPr="00DF31E8" w:rsidRDefault="00DF31E8" w:rsidP="00DF31E8">
            <w:pPr>
              <w:spacing w:before="100" w:beforeAutospacing="1" w:after="100" w:afterAutospacing="1"/>
              <w:jc w:val="center"/>
              <w:rPr>
                <w:rFonts w:ascii="Times New Roman" w:eastAsia="Times New Roman" w:hAnsi="Times New Roman" w:cs="Times New Roman"/>
                <w:b/>
                <w:bCs/>
                <w:sz w:val="24"/>
                <w:szCs w:val="24"/>
              </w:rPr>
            </w:pPr>
            <w:r w:rsidRPr="00DF31E8">
              <w:rPr>
                <w:rFonts w:ascii="Times New Roman" w:eastAsia="Times New Roman" w:hAnsi="Times New Roman" w:cs="Times New Roman"/>
                <w:b/>
                <w:bCs/>
                <w:sz w:val="24"/>
                <w:szCs w:val="24"/>
              </w:rPr>
              <w:t>Suitability</w:t>
            </w:r>
          </w:p>
        </w:tc>
      </w:tr>
      <w:tr w:rsidR="00DF31E8" w:rsidRPr="00DF31E8" w:rsidTr="00DF31E8">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1. Waterfall</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Has clear phases, detailed documentation, and predictable planning and budgeting.</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Difficult to accommodate changing requirements after a phase is completed.</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Low</w:t>
            </w:r>
          </w:p>
        </w:tc>
      </w:tr>
      <w:tr w:rsidR="00DF31E8" w:rsidRPr="00DF31E8" w:rsidTr="00DF31E8">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2. Agile</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Develops the system in small increments, supports regular feedback from students and lecturers, and allows new college requirements to be added easily.</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Requires frequent communication, active stakeholder involvement, and good team coordination.</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Very high</w:t>
            </w:r>
          </w:p>
        </w:tc>
      </w:tr>
      <w:tr w:rsidR="00DF31E8" w:rsidRPr="00DF31E8" w:rsidTr="00DF31E8">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lastRenderedPageBreak/>
              <w:t>3. Prototyping</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Allows the group to build an early model of the service, gather feedback, and improve the interface and session-request process before completing the system.</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Stakeholders may mistake the prototype for the finished system, and repeated changes may increase costs.</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High</w:t>
            </w:r>
          </w:p>
        </w:tc>
      </w:tr>
      <w:tr w:rsidR="00DF31E8" w:rsidRPr="00DF31E8" w:rsidTr="00DF31E8">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4. Spiral</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Focuses on identifying and managing risks in every development cycle. Useful for security, license management, and complex integrations.</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Can be expensive, time-consuming, and require specialized risk-management skills.</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Moderate</w:t>
            </w:r>
          </w:p>
        </w:tc>
      </w:tr>
    </w:tbl>
    <w:p w:rsidR="00DF31E8" w:rsidRPr="00DF31E8" w:rsidRDefault="00DF31E8">
      <w:pPr>
        <w:rPr>
          <w:rFonts w:ascii="Times New Roman" w:hAnsi="Times New Roman" w:cs="Times New Roman"/>
          <w:sz w:val="24"/>
          <w:szCs w:val="24"/>
        </w:rPr>
      </w:pPr>
    </w:p>
    <w:p w:rsidR="00DF31E8" w:rsidRPr="00DF31E8" w:rsidRDefault="00DF31E8" w:rsidP="00DF31E8">
      <w:pPr>
        <w:pStyle w:val="NormalWeb"/>
        <w:rPr>
          <w:b/>
        </w:rPr>
      </w:pPr>
      <w:r w:rsidRPr="00DF31E8">
        <w:rPr>
          <w:b/>
        </w:rPr>
        <w:t>step3.</w:t>
      </w:r>
      <w:r w:rsidRPr="00DF31E8">
        <w:rPr>
          <w:b/>
        </w:rPr>
        <w:t>Chosen Methodology: Agile</w:t>
      </w:r>
    </w:p>
    <w:p w:rsidR="00DF31E8" w:rsidRPr="00DF31E8" w:rsidRDefault="00DF31E8" w:rsidP="00DF31E8">
      <w:pPr>
        <w:pStyle w:val="NormalWeb"/>
      </w:pPr>
      <w:r w:rsidRPr="00DF31E8">
        <w:t>Agile is the most suitable methodology for RP-Cloud Labs because the project has changing requirements as more colleges join, so the team needs flexibility to make improvements. The project has a moderate budget and timeline, and Agile allows the team to develop and deliver the Tool-Session Service in small increments. Although the project has technical risks involving security, license management, and integration with tools such as Docker and Kubernetes, these risks can be identified and addressed through continuous testing and feedback. Agile also supports teamwork and helps members with different levels of expertise collaborate throughout development.</w:t>
      </w:r>
    </w:p>
    <w:p w:rsidR="00DF31E8" w:rsidRPr="00DF31E8" w:rsidRDefault="00DF31E8" w:rsidP="00DF31E8">
      <w:pPr>
        <w:spacing w:before="100" w:beforeAutospacing="1" w:after="100" w:afterAutospacing="1" w:line="240" w:lineRule="auto"/>
        <w:outlineLvl w:val="1"/>
        <w:rPr>
          <w:rFonts w:ascii="Times New Roman" w:eastAsia="Times New Roman" w:hAnsi="Times New Roman" w:cs="Times New Roman"/>
          <w:b/>
          <w:bCs/>
          <w:sz w:val="24"/>
          <w:szCs w:val="24"/>
        </w:rPr>
      </w:pPr>
      <w:r w:rsidRPr="00DF31E8">
        <w:rPr>
          <w:rFonts w:ascii="Times New Roman" w:eastAsia="Times New Roman" w:hAnsi="Times New Roman" w:cs="Times New Roman"/>
          <w:b/>
          <w:bCs/>
          <w:sz w:val="24"/>
          <w:szCs w:val="24"/>
        </w:rPr>
        <w:t>Step 4: Identify Stakeholder Groups for RP-Cloud Labs</w:t>
      </w:r>
    </w:p>
    <w:p w:rsidR="00DF31E8" w:rsidRPr="00DF31E8" w:rsidRDefault="00DF31E8" w:rsidP="00DF31E8">
      <w:pPr>
        <w:spacing w:before="100" w:beforeAutospacing="1" w:after="100" w:afterAutospacing="1" w:line="240" w:lineRule="auto"/>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Stakeholders are individuals or groups who use, manage, develop, or are affected by the RP-Cloud Labs system.</w:t>
      </w:r>
    </w:p>
    <w:tbl>
      <w:tblPr>
        <w:tblStyle w:val="TableGrid"/>
        <w:tblW w:w="0" w:type="auto"/>
        <w:tblLook w:val="04A0" w:firstRow="1" w:lastRow="0" w:firstColumn="1" w:lastColumn="0" w:noHBand="0" w:noVBand="1"/>
      </w:tblPr>
      <w:tblGrid>
        <w:gridCol w:w="570"/>
        <w:gridCol w:w="2247"/>
        <w:gridCol w:w="6533"/>
      </w:tblGrid>
      <w:tr w:rsidR="00DF31E8" w:rsidRPr="00DF31E8" w:rsidTr="00DF31E8">
        <w:tc>
          <w:tcPr>
            <w:tcW w:w="0" w:type="auto"/>
            <w:hideMark/>
          </w:tcPr>
          <w:p w:rsidR="00DF31E8" w:rsidRPr="00DF31E8" w:rsidRDefault="00DF31E8" w:rsidP="00DF31E8">
            <w:pPr>
              <w:spacing w:before="100" w:beforeAutospacing="1" w:after="100" w:afterAutospacing="1"/>
              <w:jc w:val="center"/>
              <w:rPr>
                <w:rFonts w:ascii="Times New Roman" w:eastAsia="Times New Roman" w:hAnsi="Times New Roman" w:cs="Times New Roman"/>
                <w:b/>
                <w:bCs/>
                <w:sz w:val="24"/>
                <w:szCs w:val="24"/>
              </w:rPr>
            </w:pPr>
            <w:r w:rsidRPr="00DF31E8">
              <w:rPr>
                <w:rFonts w:ascii="Times New Roman" w:eastAsia="Times New Roman" w:hAnsi="Times New Roman" w:cs="Times New Roman"/>
                <w:b/>
                <w:bCs/>
                <w:sz w:val="24"/>
                <w:szCs w:val="24"/>
              </w:rPr>
              <w:t>No.</w:t>
            </w:r>
          </w:p>
        </w:tc>
        <w:tc>
          <w:tcPr>
            <w:tcW w:w="0" w:type="auto"/>
            <w:hideMark/>
          </w:tcPr>
          <w:p w:rsidR="00DF31E8" w:rsidRPr="00DF31E8" w:rsidRDefault="00DF31E8" w:rsidP="00DF31E8">
            <w:pPr>
              <w:spacing w:before="100" w:beforeAutospacing="1" w:after="100" w:afterAutospacing="1"/>
              <w:jc w:val="center"/>
              <w:rPr>
                <w:rFonts w:ascii="Times New Roman" w:eastAsia="Times New Roman" w:hAnsi="Times New Roman" w:cs="Times New Roman"/>
                <w:b/>
                <w:bCs/>
                <w:sz w:val="24"/>
                <w:szCs w:val="24"/>
              </w:rPr>
            </w:pPr>
            <w:r w:rsidRPr="00DF31E8">
              <w:rPr>
                <w:rFonts w:ascii="Times New Roman" w:eastAsia="Times New Roman" w:hAnsi="Times New Roman" w:cs="Times New Roman"/>
                <w:b/>
                <w:bCs/>
                <w:sz w:val="24"/>
                <w:szCs w:val="24"/>
              </w:rPr>
              <w:t>Stakeholder group</w:t>
            </w:r>
          </w:p>
        </w:tc>
        <w:tc>
          <w:tcPr>
            <w:tcW w:w="0" w:type="auto"/>
            <w:hideMark/>
          </w:tcPr>
          <w:p w:rsidR="00DF31E8" w:rsidRPr="00DF31E8" w:rsidRDefault="00DF31E8" w:rsidP="00DF31E8">
            <w:pPr>
              <w:spacing w:before="100" w:beforeAutospacing="1" w:after="100" w:afterAutospacing="1"/>
              <w:jc w:val="center"/>
              <w:rPr>
                <w:rFonts w:ascii="Times New Roman" w:eastAsia="Times New Roman" w:hAnsi="Times New Roman" w:cs="Times New Roman"/>
                <w:b/>
                <w:bCs/>
                <w:sz w:val="24"/>
                <w:szCs w:val="24"/>
              </w:rPr>
            </w:pPr>
            <w:r w:rsidRPr="00DF31E8">
              <w:rPr>
                <w:rFonts w:ascii="Times New Roman" w:eastAsia="Times New Roman" w:hAnsi="Times New Roman" w:cs="Times New Roman"/>
                <w:b/>
                <w:bCs/>
                <w:sz w:val="24"/>
                <w:szCs w:val="24"/>
              </w:rPr>
              <w:t>Role and interest in RP-Cloud Labs</w:t>
            </w:r>
          </w:p>
        </w:tc>
      </w:tr>
      <w:tr w:rsidR="00DF31E8" w:rsidRPr="00DF31E8" w:rsidTr="00DF31E8">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1</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Students</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Request access to hosted learning tools, such as IDEs, database engines, and CAD software, through a web browser.</w:t>
            </w:r>
          </w:p>
        </w:tc>
      </w:tr>
      <w:tr w:rsidR="00DF31E8" w:rsidRPr="00DF31E8" w:rsidTr="00DF31E8">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2</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Lecturers</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Use the platform to support practical lessons, assign activities, and assess students' practical work.</w:t>
            </w:r>
          </w:p>
        </w:tc>
      </w:tr>
      <w:tr w:rsidR="00DF31E8" w:rsidRPr="00DF31E8" w:rsidTr="00DF31E8">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3</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College Administrators</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Manage college accounts, onboard their colleges, and monitor software-license capacity and usage.</w:t>
            </w:r>
          </w:p>
        </w:tc>
      </w:tr>
      <w:tr w:rsidR="00DF31E8" w:rsidRPr="00DF31E8" w:rsidTr="00DF31E8">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4</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RP Central IT Team</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Manage the platform infrastructure, security, user access, servers, and overall system performance.</w:t>
            </w:r>
          </w:p>
        </w:tc>
      </w:tr>
      <w:tr w:rsidR="00DF31E8" w:rsidRPr="00DF31E8" w:rsidTr="00DF31E8">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5</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Software and Tool Vendors</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 xml:space="preserve">Provide software such as IDEs and </w:t>
            </w:r>
            <w:proofErr w:type="spellStart"/>
            <w:r w:rsidRPr="00DF31E8">
              <w:rPr>
                <w:rFonts w:ascii="Times New Roman" w:eastAsia="Times New Roman" w:hAnsi="Times New Roman" w:cs="Times New Roman"/>
                <w:sz w:val="24"/>
                <w:szCs w:val="24"/>
              </w:rPr>
              <w:t>ArchiCAD</w:t>
            </w:r>
            <w:proofErr w:type="spellEnd"/>
            <w:r w:rsidRPr="00DF31E8">
              <w:rPr>
                <w:rFonts w:ascii="Times New Roman" w:eastAsia="Times New Roman" w:hAnsi="Times New Roman" w:cs="Times New Roman"/>
                <w:sz w:val="24"/>
                <w:szCs w:val="24"/>
              </w:rPr>
              <w:t xml:space="preserve"> and establish licensing conditions that the platform must respect.</w:t>
            </w:r>
          </w:p>
        </w:tc>
      </w:tr>
      <w:tr w:rsidR="00DF31E8" w:rsidRPr="00DF31E8" w:rsidTr="00DF31E8">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6</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System Developers</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Design, develop, test, deploy, and maintain the Tool-Session Service.</w:t>
            </w:r>
          </w:p>
        </w:tc>
      </w:tr>
      <w:tr w:rsidR="00DF31E8" w:rsidRPr="00DF31E8" w:rsidTr="00DF31E8">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7</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RP Management</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Approve project budgets, establish policies, and ensure that the platform supports the institution's educational objectives.</w:t>
            </w:r>
          </w:p>
        </w:tc>
      </w:tr>
    </w:tbl>
    <w:p w:rsidR="00DF31E8" w:rsidRPr="00DF31E8" w:rsidRDefault="00DF31E8" w:rsidP="00DF31E8">
      <w:pPr>
        <w:spacing w:before="100" w:beforeAutospacing="1" w:after="100" w:afterAutospacing="1" w:line="240" w:lineRule="auto"/>
        <w:outlineLvl w:val="1"/>
        <w:rPr>
          <w:rFonts w:ascii="Times New Roman" w:eastAsia="Times New Roman" w:hAnsi="Times New Roman" w:cs="Times New Roman"/>
          <w:b/>
          <w:bCs/>
          <w:sz w:val="24"/>
          <w:szCs w:val="24"/>
        </w:rPr>
      </w:pPr>
      <w:r w:rsidRPr="00DF31E8">
        <w:rPr>
          <w:rFonts w:ascii="Times New Roman" w:eastAsia="Times New Roman" w:hAnsi="Times New Roman" w:cs="Times New Roman"/>
          <w:b/>
          <w:bCs/>
          <w:sz w:val="24"/>
          <w:szCs w:val="24"/>
        </w:rPr>
        <w:t>Step 5: Choose Two Requirements Elicitation Techniques</w:t>
      </w:r>
    </w:p>
    <w:p w:rsidR="00DF31E8" w:rsidRPr="00DF31E8" w:rsidRDefault="00DF31E8" w:rsidP="00DF31E8">
      <w:pPr>
        <w:spacing w:before="100" w:beforeAutospacing="1" w:after="100" w:afterAutospacing="1" w:line="240" w:lineRule="auto"/>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lastRenderedPageBreak/>
        <w:t>Requirements elicitation is the process of collecting information about users' needs and expectations for a software system.</w:t>
      </w:r>
    </w:p>
    <w:tbl>
      <w:tblPr>
        <w:tblStyle w:val="TableGrid"/>
        <w:tblW w:w="0" w:type="auto"/>
        <w:tblLook w:val="04A0" w:firstRow="1" w:lastRow="0" w:firstColumn="1" w:lastColumn="0" w:noHBand="0" w:noVBand="1"/>
      </w:tblPr>
      <w:tblGrid>
        <w:gridCol w:w="570"/>
        <w:gridCol w:w="1765"/>
        <w:gridCol w:w="1749"/>
        <w:gridCol w:w="5266"/>
      </w:tblGrid>
      <w:tr w:rsidR="00DF31E8" w:rsidRPr="00DF31E8" w:rsidTr="00DF31E8">
        <w:tc>
          <w:tcPr>
            <w:tcW w:w="0" w:type="auto"/>
            <w:hideMark/>
          </w:tcPr>
          <w:p w:rsidR="00DF31E8" w:rsidRPr="00DF31E8" w:rsidRDefault="00DF31E8" w:rsidP="00DF31E8">
            <w:pPr>
              <w:spacing w:before="100" w:beforeAutospacing="1" w:after="100" w:afterAutospacing="1"/>
              <w:jc w:val="center"/>
              <w:rPr>
                <w:rFonts w:ascii="Times New Roman" w:eastAsia="Times New Roman" w:hAnsi="Times New Roman" w:cs="Times New Roman"/>
                <w:b/>
                <w:bCs/>
                <w:sz w:val="24"/>
                <w:szCs w:val="24"/>
              </w:rPr>
            </w:pPr>
            <w:r w:rsidRPr="00DF31E8">
              <w:rPr>
                <w:rFonts w:ascii="Times New Roman" w:eastAsia="Times New Roman" w:hAnsi="Times New Roman" w:cs="Times New Roman"/>
                <w:b/>
                <w:bCs/>
                <w:sz w:val="24"/>
                <w:szCs w:val="24"/>
              </w:rPr>
              <w:t>No.</w:t>
            </w:r>
          </w:p>
        </w:tc>
        <w:tc>
          <w:tcPr>
            <w:tcW w:w="0" w:type="auto"/>
            <w:hideMark/>
          </w:tcPr>
          <w:p w:rsidR="00DF31E8" w:rsidRPr="00DF31E8" w:rsidRDefault="00DF31E8" w:rsidP="00DF31E8">
            <w:pPr>
              <w:spacing w:before="100" w:beforeAutospacing="1" w:after="100" w:afterAutospacing="1"/>
              <w:jc w:val="center"/>
              <w:rPr>
                <w:rFonts w:ascii="Times New Roman" w:eastAsia="Times New Roman" w:hAnsi="Times New Roman" w:cs="Times New Roman"/>
                <w:b/>
                <w:bCs/>
                <w:sz w:val="24"/>
                <w:szCs w:val="24"/>
              </w:rPr>
            </w:pPr>
            <w:r w:rsidRPr="00DF31E8">
              <w:rPr>
                <w:rFonts w:ascii="Times New Roman" w:eastAsia="Times New Roman" w:hAnsi="Times New Roman" w:cs="Times New Roman"/>
                <w:b/>
                <w:bCs/>
                <w:sz w:val="24"/>
                <w:szCs w:val="24"/>
              </w:rPr>
              <w:t>Stakeholder group</w:t>
            </w:r>
          </w:p>
        </w:tc>
        <w:tc>
          <w:tcPr>
            <w:tcW w:w="0" w:type="auto"/>
            <w:hideMark/>
          </w:tcPr>
          <w:p w:rsidR="00DF31E8" w:rsidRPr="00DF31E8" w:rsidRDefault="00DF31E8" w:rsidP="00DF31E8">
            <w:pPr>
              <w:spacing w:before="100" w:beforeAutospacing="1" w:after="100" w:afterAutospacing="1"/>
              <w:jc w:val="center"/>
              <w:rPr>
                <w:rFonts w:ascii="Times New Roman" w:eastAsia="Times New Roman" w:hAnsi="Times New Roman" w:cs="Times New Roman"/>
                <w:b/>
                <w:bCs/>
                <w:sz w:val="24"/>
                <w:szCs w:val="24"/>
              </w:rPr>
            </w:pPr>
            <w:r w:rsidRPr="00DF31E8">
              <w:rPr>
                <w:rFonts w:ascii="Times New Roman" w:eastAsia="Times New Roman" w:hAnsi="Times New Roman" w:cs="Times New Roman"/>
                <w:b/>
                <w:bCs/>
                <w:sz w:val="24"/>
                <w:szCs w:val="24"/>
              </w:rPr>
              <w:t>Elicitation technique</w:t>
            </w:r>
          </w:p>
        </w:tc>
        <w:tc>
          <w:tcPr>
            <w:tcW w:w="0" w:type="auto"/>
            <w:hideMark/>
          </w:tcPr>
          <w:p w:rsidR="00DF31E8" w:rsidRPr="00DF31E8" w:rsidRDefault="00DF31E8" w:rsidP="00DF31E8">
            <w:pPr>
              <w:spacing w:before="100" w:beforeAutospacing="1" w:after="100" w:afterAutospacing="1"/>
              <w:jc w:val="center"/>
              <w:rPr>
                <w:rFonts w:ascii="Times New Roman" w:eastAsia="Times New Roman" w:hAnsi="Times New Roman" w:cs="Times New Roman"/>
                <w:b/>
                <w:bCs/>
                <w:sz w:val="24"/>
                <w:szCs w:val="24"/>
              </w:rPr>
            </w:pPr>
            <w:r w:rsidRPr="00DF31E8">
              <w:rPr>
                <w:rFonts w:ascii="Times New Roman" w:eastAsia="Times New Roman" w:hAnsi="Times New Roman" w:cs="Times New Roman"/>
                <w:b/>
                <w:bCs/>
                <w:sz w:val="24"/>
                <w:szCs w:val="24"/>
              </w:rPr>
              <w:t>Explanation</w:t>
            </w:r>
          </w:p>
        </w:tc>
      </w:tr>
      <w:tr w:rsidR="00DF31E8" w:rsidRPr="00DF31E8" w:rsidTr="00DF31E8">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1</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Students</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Questionnaires</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Questionnaires can be distributed to many students across different RP colleges to collect information about the learning tools they need, their computer problems, and their preferred way of accessing software. This technique saves time and helps the team gather information from many users.</w:t>
            </w:r>
          </w:p>
        </w:tc>
      </w:tr>
      <w:tr w:rsidR="00DF31E8" w:rsidRPr="00DF31E8" w:rsidTr="00DF31E8">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2</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College Administrators</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Interviews</w:t>
            </w:r>
          </w:p>
        </w:tc>
        <w:tc>
          <w:tcPr>
            <w:tcW w:w="0" w:type="auto"/>
            <w:hideMark/>
          </w:tcPr>
          <w:p w:rsidR="00DF31E8" w:rsidRPr="00DF31E8" w:rsidRDefault="00DF31E8" w:rsidP="00DF31E8">
            <w:pPr>
              <w:spacing w:before="100" w:beforeAutospacing="1" w:after="100" w:afterAutospacing="1"/>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Interviews allow the development team to ask administrators detailed questions about college onboarding, software-license limits, user management, and reporting requirements. Follow-up questions help clarify complex requirements and identify specific challenges.</w:t>
            </w:r>
          </w:p>
        </w:tc>
      </w:tr>
    </w:tbl>
    <w:p w:rsidR="00DF31E8" w:rsidRPr="00DF31E8" w:rsidRDefault="00DF31E8" w:rsidP="00DF31E8">
      <w:pPr>
        <w:spacing w:before="100" w:beforeAutospacing="1" w:after="100" w:afterAutospacing="1" w:line="240" w:lineRule="auto"/>
        <w:outlineLvl w:val="1"/>
        <w:rPr>
          <w:rFonts w:ascii="Times New Roman" w:eastAsia="Times New Roman" w:hAnsi="Times New Roman" w:cs="Times New Roman"/>
          <w:b/>
          <w:bCs/>
          <w:sz w:val="24"/>
          <w:szCs w:val="24"/>
        </w:rPr>
      </w:pPr>
      <w:r w:rsidRPr="00DF31E8">
        <w:rPr>
          <w:rFonts w:ascii="Times New Roman" w:eastAsia="Times New Roman" w:hAnsi="Times New Roman" w:cs="Times New Roman"/>
          <w:b/>
          <w:bCs/>
          <w:sz w:val="24"/>
          <w:szCs w:val="24"/>
        </w:rPr>
        <w:t>Step 6: Mock Interview and Lecturer Requirements</w:t>
      </w:r>
    </w:p>
    <w:p w:rsidR="00DF31E8" w:rsidRPr="00DF31E8" w:rsidRDefault="00DF31E8" w:rsidP="00DF31E8">
      <w:pPr>
        <w:spacing w:before="100" w:beforeAutospacing="1" w:after="100" w:afterAutospacing="1" w:line="240" w:lineRule="auto"/>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Scenario: A lecturer has difficulties assessing students' practical work because they use different computers and software versions. The interviewer asks questions to identify requirements for the automated-assessment feature of RP-Cloud Labs.</w:t>
      </w:r>
    </w:p>
    <w:p w:rsidR="00DF31E8" w:rsidRPr="00DF31E8" w:rsidRDefault="00DF31E8" w:rsidP="00DF31E8">
      <w:pPr>
        <w:spacing w:before="100" w:beforeAutospacing="1" w:after="100" w:afterAutospacing="1" w:line="240" w:lineRule="auto"/>
        <w:outlineLvl w:val="2"/>
        <w:rPr>
          <w:rFonts w:ascii="Times New Roman" w:eastAsia="Times New Roman" w:hAnsi="Times New Roman" w:cs="Times New Roman"/>
          <w:b/>
          <w:bCs/>
          <w:sz w:val="24"/>
          <w:szCs w:val="24"/>
        </w:rPr>
      </w:pPr>
      <w:r w:rsidRPr="00DF31E8">
        <w:rPr>
          <w:rFonts w:ascii="Times New Roman" w:eastAsia="Times New Roman" w:hAnsi="Times New Roman" w:cs="Times New Roman"/>
          <w:b/>
          <w:bCs/>
          <w:sz w:val="24"/>
          <w:szCs w:val="24"/>
        </w:rPr>
        <w:t>Five things the lecturer says they need</w:t>
      </w:r>
    </w:p>
    <w:p w:rsidR="00DF31E8" w:rsidRPr="00DF31E8" w:rsidRDefault="00DF31E8" w:rsidP="00DF31E8">
      <w:pPr>
        <w:spacing w:before="100" w:beforeAutospacing="1" w:after="100" w:afterAutospacing="1" w:line="240" w:lineRule="auto"/>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1. Automatic marking: The system should automatically assess students' practical work and assign marks based on predefined criteria.</w:t>
      </w:r>
    </w:p>
    <w:p w:rsidR="00DF31E8" w:rsidRPr="00DF31E8" w:rsidRDefault="00DF31E8" w:rsidP="00DF31E8">
      <w:pPr>
        <w:spacing w:before="100" w:beforeAutospacing="1" w:after="100" w:afterAutospacing="1" w:line="240" w:lineRule="auto"/>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2. Consistent assessment: All students should use the same software environment so that their work is assessed fairly, regardless of the computers they use.</w:t>
      </w:r>
    </w:p>
    <w:p w:rsidR="00DF31E8" w:rsidRPr="00DF31E8" w:rsidRDefault="00DF31E8" w:rsidP="00DF31E8">
      <w:pPr>
        <w:spacing w:before="100" w:beforeAutospacing="1" w:after="100" w:afterAutospacing="1" w:line="240" w:lineRule="auto"/>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3. Instant feedback: The system should provide students with immediate feedback showing their mistakes and areas for improvement.</w:t>
      </w:r>
    </w:p>
    <w:p w:rsidR="00DF31E8" w:rsidRPr="00DF31E8" w:rsidRDefault="00DF31E8" w:rsidP="00DF31E8">
      <w:pPr>
        <w:spacing w:before="100" w:beforeAutospacing="1" w:after="100" w:afterAutospacing="1" w:line="240" w:lineRule="auto"/>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4. Assessment reports: The system should generate reports showing each student's marks, performance, and progress.</w:t>
      </w:r>
    </w:p>
    <w:p w:rsidR="00DF31E8" w:rsidRPr="00DF31E8" w:rsidRDefault="00DF31E8" w:rsidP="00DF31E8">
      <w:pPr>
        <w:spacing w:before="100" w:beforeAutospacing="1" w:after="100" w:afterAutospacing="1" w:line="240" w:lineRule="auto"/>
        <w:rPr>
          <w:rFonts w:ascii="Times New Roman" w:eastAsia="Times New Roman" w:hAnsi="Times New Roman" w:cs="Times New Roman"/>
          <w:sz w:val="24"/>
          <w:szCs w:val="24"/>
        </w:rPr>
      </w:pPr>
      <w:r w:rsidRPr="00DF31E8">
        <w:rPr>
          <w:rFonts w:ascii="Times New Roman" w:eastAsia="Times New Roman" w:hAnsi="Times New Roman" w:cs="Times New Roman"/>
          <w:sz w:val="24"/>
          <w:szCs w:val="24"/>
        </w:rPr>
        <w:t>5. Secure submission and results: The system should securely store students' practical submissions and assessment results to prevent loss or unauthorized changes.</w:t>
      </w:r>
    </w:p>
    <w:p w:rsidR="00DF31E8" w:rsidRPr="00DF31E8" w:rsidRDefault="00DF31E8" w:rsidP="00DF31E8">
      <w:pPr>
        <w:pStyle w:val="NormalWeb"/>
      </w:pPr>
    </w:p>
    <w:p w:rsidR="00DF31E8" w:rsidRPr="00DF31E8" w:rsidRDefault="00DF31E8">
      <w:pPr>
        <w:rPr>
          <w:rFonts w:ascii="Times New Roman" w:hAnsi="Times New Roman" w:cs="Times New Roman"/>
          <w:sz w:val="24"/>
          <w:szCs w:val="24"/>
        </w:rPr>
      </w:pPr>
    </w:p>
    <w:sectPr w:rsidR="00DF31E8" w:rsidRPr="00DF31E8" w:rsidSect="00194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7E6"/>
    <w:rsid w:val="001945C3"/>
    <w:rsid w:val="003157E6"/>
    <w:rsid w:val="003944C2"/>
    <w:rsid w:val="004D1708"/>
    <w:rsid w:val="00796B7C"/>
    <w:rsid w:val="008659C4"/>
    <w:rsid w:val="00DF3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23820"/>
  <w15:chartTrackingRefBased/>
  <w15:docId w15:val="{AA999115-B842-49E8-A36D-232650BD4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1708"/>
  </w:style>
  <w:style w:type="paragraph" w:styleId="Heading1">
    <w:name w:val="heading 1"/>
    <w:basedOn w:val="Normal"/>
    <w:next w:val="Normal"/>
    <w:link w:val="Heading1Char"/>
    <w:uiPriority w:val="9"/>
    <w:qFormat/>
    <w:rsid w:val="004D1708"/>
    <w:pPr>
      <w:keepNext/>
      <w:keepLines/>
      <w:spacing w:before="240" w:after="0"/>
      <w:outlineLvl w:val="0"/>
    </w:pPr>
    <w:rPr>
      <w:rFonts w:asciiTheme="majorHAnsi" w:eastAsiaTheme="majorEastAsia" w:hAnsiTheme="majorHAnsi" w:cstheme="majorBidi"/>
      <w:color w:val="7B230B" w:themeColor="accent1" w:themeShade="BF"/>
      <w:sz w:val="32"/>
      <w:szCs w:val="32"/>
    </w:rPr>
  </w:style>
  <w:style w:type="paragraph" w:styleId="Heading2">
    <w:name w:val="heading 2"/>
    <w:basedOn w:val="Normal"/>
    <w:next w:val="Normal"/>
    <w:link w:val="Heading2Char"/>
    <w:uiPriority w:val="9"/>
    <w:unhideWhenUsed/>
    <w:qFormat/>
    <w:rsid w:val="004D1708"/>
    <w:pPr>
      <w:keepNext/>
      <w:keepLines/>
      <w:spacing w:before="40" w:after="0"/>
      <w:outlineLvl w:val="1"/>
    </w:pPr>
    <w:rPr>
      <w:rFonts w:asciiTheme="majorHAnsi" w:eastAsiaTheme="majorEastAsia" w:hAnsiTheme="majorHAnsi" w:cstheme="majorBidi"/>
      <w:color w:val="7B230B" w:themeColor="accent1" w:themeShade="BF"/>
      <w:sz w:val="26"/>
      <w:szCs w:val="26"/>
    </w:rPr>
  </w:style>
  <w:style w:type="paragraph" w:styleId="Heading3">
    <w:name w:val="heading 3"/>
    <w:basedOn w:val="Normal"/>
    <w:link w:val="Heading3Char"/>
    <w:uiPriority w:val="9"/>
    <w:qFormat/>
    <w:rsid w:val="004D170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4D1708"/>
    <w:pPr>
      <w:keepNext/>
      <w:keepLines/>
      <w:spacing w:before="40" w:after="0"/>
      <w:outlineLvl w:val="3"/>
    </w:pPr>
    <w:rPr>
      <w:rFonts w:asciiTheme="majorHAnsi" w:eastAsiaTheme="majorEastAsia" w:hAnsiTheme="majorHAnsi" w:cstheme="majorBidi"/>
      <w:i/>
      <w:iCs/>
      <w:color w:val="7B230B" w:themeColor="accent1" w:themeShade="BF"/>
    </w:rPr>
  </w:style>
  <w:style w:type="paragraph" w:styleId="Heading5">
    <w:name w:val="heading 5"/>
    <w:basedOn w:val="Normal"/>
    <w:next w:val="Normal"/>
    <w:link w:val="Heading5Char"/>
    <w:uiPriority w:val="9"/>
    <w:unhideWhenUsed/>
    <w:qFormat/>
    <w:rsid w:val="004D1708"/>
    <w:pPr>
      <w:keepNext/>
      <w:keepLines/>
      <w:spacing w:before="40" w:after="0"/>
      <w:outlineLvl w:val="4"/>
    </w:pPr>
    <w:rPr>
      <w:rFonts w:asciiTheme="majorHAnsi" w:eastAsiaTheme="majorEastAsia" w:hAnsiTheme="majorHAnsi" w:cstheme="majorBidi"/>
      <w:color w:val="7B230B"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708"/>
    <w:rPr>
      <w:rFonts w:asciiTheme="majorHAnsi" w:eastAsiaTheme="majorEastAsia" w:hAnsiTheme="majorHAnsi" w:cstheme="majorBidi"/>
      <w:color w:val="7B230B" w:themeColor="accent1" w:themeShade="BF"/>
      <w:sz w:val="32"/>
      <w:szCs w:val="32"/>
    </w:rPr>
  </w:style>
  <w:style w:type="character" w:customStyle="1" w:styleId="Heading2Char">
    <w:name w:val="Heading 2 Char"/>
    <w:basedOn w:val="DefaultParagraphFont"/>
    <w:link w:val="Heading2"/>
    <w:uiPriority w:val="9"/>
    <w:rsid w:val="004D1708"/>
    <w:rPr>
      <w:rFonts w:asciiTheme="majorHAnsi" w:eastAsiaTheme="majorEastAsia" w:hAnsiTheme="majorHAnsi" w:cstheme="majorBidi"/>
      <w:color w:val="7B230B" w:themeColor="accent1" w:themeShade="BF"/>
      <w:sz w:val="26"/>
      <w:szCs w:val="26"/>
    </w:rPr>
  </w:style>
  <w:style w:type="character" w:customStyle="1" w:styleId="Heading3Char">
    <w:name w:val="Heading 3 Char"/>
    <w:basedOn w:val="DefaultParagraphFont"/>
    <w:link w:val="Heading3"/>
    <w:uiPriority w:val="9"/>
    <w:rsid w:val="004D170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D1708"/>
    <w:rPr>
      <w:rFonts w:asciiTheme="majorHAnsi" w:eastAsiaTheme="majorEastAsia" w:hAnsiTheme="majorHAnsi" w:cstheme="majorBidi"/>
      <w:i/>
      <w:iCs/>
      <w:color w:val="7B230B" w:themeColor="accent1" w:themeShade="BF"/>
    </w:rPr>
  </w:style>
  <w:style w:type="character" w:customStyle="1" w:styleId="Heading5Char">
    <w:name w:val="Heading 5 Char"/>
    <w:basedOn w:val="DefaultParagraphFont"/>
    <w:link w:val="Heading5"/>
    <w:uiPriority w:val="9"/>
    <w:rsid w:val="004D1708"/>
    <w:rPr>
      <w:rFonts w:asciiTheme="majorHAnsi" w:eastAsiaTheme="majorEastAsia" w:hAnsiTheme="majorHAnsi" w:cstheme="majorBidi"/>
      <w:color w:val="7B230B" w:themeColor="accent1" w:themeShade="BF"/>
    </w:rPr>
  </w:style>
  <w:style w:type="paragraph" w:styleId="Caption">
    <w:name w:val="caption"/>
    <w:basedOn w:val="Normal"/>
    <w:next w:val="Normal"/>
    <w:uiPriority w:val="35"/>
    <w:semiHidden/>
    <w:unhideWhenUsed/>
    <w:qFormat/>
    <w:rsid w:val="004D1708"/>
    <w:pPr>
      <w:spacing w:after="200" w:line="240" w:lineRule="auto"/>
    </w:pPr>
    <w:rPr>
      <w:i/>
      <w:iCs/>
      <w:color w:val="323232" w:themeColor="text2"/>
      <w:sz w:val="18"/>
      <w:szCs w:val="18"/>
    </w:rPr>
  </w:style>
  <w:style w:type="character" w:styleId="Strong">
    <w:name w:val="Strong"/>
    <w:basedOn w:val="DefaultParagraphFont"/>
    <w:uiPriority w:val="22"/>
    <w:qFormat/>
    <w:rsid w:val="004D1708"/>
    <w:rPr>
      <w:b/>
      <w:bCs/>
    </w:rPr>
  </w:style>
  <w:style w:type="character" w:styleId="Emphasis">
    <w:name w:val="Emphasis"/>
    <w:basedOn w:val="DefaultParagraphFont"/>
    <w:uiPriority w:val="20"/>
    <w:qFormat/>
    <w:rsid w:val="004D1708"/>
    <w:rPr>
      <w:i/>
      <w:iCs/>
    </w:rPr>
  </w:style>
  <w:style w:type="paragraph" w:styleId="TOCHeading">
    <w:name w:val="TOC Heading"/>
    <w:basedOn w:val="Heading1"/>
    <w:next w:val="Normal"/>
    <w:uiPriority w:val="39"/>
    <w:unhideWhenUsed/>
    <w:qFormat/>
    <w:rsid w:val="004D1708"/>
    <w:pPr>
      <w:outlineLvl w:val="9"/>
    </w:pPr>
  </w:style>
  <w:style w:type="paragraph" w:styleId="NormalWeb">
    <w:name w:val="Normal (Web)"/>
    <w:basedOn w:val="Normal"/>
    <w:uiPriority w:val="99"/>
    <w:semiHidden/>
    <w:unhideWhenUsed/>
    <w:rsid w:val="003157E6"/>
    <w:pPr>
      <w:spacing w:before="100" w:beforeAutospacing="1" w:after="100" w:afterAutospacing="1" w:line="240" w:lineRule="auto"/>
    </w:pPr>
    <w:rPr>
      <w:rFonts w:ascii="Times New Roman" w:eastAsia="Times New Roman" w:hAnsi="Times New Roman" w:cs="Times New Roman"/>
      <w:sz w:val="24"/>
      <w:szCs w:val="24"/>
    </w:rPr>
  </w:style>
  <w:style w:type="table" w:styleId="PlainTable1">
    <w:name w:val="Plain Table 1"/>
    <w:basedOn w:val="TableNormal"/>
    <w:uiPriority w:val="41"/>
    <w:rsid w:val="00DF31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DF31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7011707">
      <w:bodyDiv w:val="1"/>
      <w:marLeft w:val="0"/>
      <w:marRight w:val="0"/>
      <w:marTop w:val="0"/>
      <w:marBottom w:val="0"/>
      <w:divBdr>
        <w:top w:val="none" w:sz="0" w:space="0" w:color="auto"/>
        <w:left w:val="none" w:sz="0" w:space="0" w:color="auto"/>
        <w:bottom w:val="none" w:sz="0" w:space="0" w:color="auto"/>
        <w:right w:val="none" w:sz="0" w:space="0" w:color="auto"/>
      </w:divBdr>
      <w:divsChild>
        <w:div w:id="932736552">
          <w:marLeft w:val="0"/>
          <w:marRight w:val="0"/>
          <w:marTop w:val="0"/>
          <w:marBottom w:val="0"/>
          <w:divBdr>
            <w:top w:val="none" w:sz="0" w:space="0" w:color="auto"/>
            <w:left w:val="none" w:sz="0" w:space="0" w:color="auto"/>
            <w:bottom w:val="none" w:sz="0" w:space="0" w:color="auto"/>
            <w:right w:val="none" w:sz="0" w:space="0" w:color="auto"/>
          </w:divBdr>
          <w:divsChild>
            <w:div w:id="3470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471770">
      <w:bodyDiv w:val="1"/>
      <w:marLeft w:val="0"/>
      <w:marRight w:val="0"/>
      <w:marTop w:val="0"/>
      <w:marBottom w:val="0"/>
      <w:divBdr>
        <w:top w:val="none" w:sz="0" w:space="0" w:color="auto"/>
        <w:left w:val="none" w:sz="0" w:space="0" w:color="auto"/>
        <w:bottom w:val="none" w:sz="0" w:space="0" w:color="auto"/>
        <w:right w:val="none" w:sz="0" w:space="0" w:color="auto"/>
      </w:divBdr>
    </w:div>
    <w:div w:id="919172811">
      <w:bodyDiv w:val="1"/>
      <w:marLeft w:val="0"/>
      <w:marRight w:val="0"/>
      <w:marTop w:val="0"/>
      <w:marBottom w:val="0"/>
      <w:divBdr>
        <w:top w:val="none" w:sz="0" w:space="0" w:color="auto"/>
        <w:left w:val="none" w:sz="0" w:space="0" w:color="auto"/>
        <w:bottom w:val="none" w:sz="0" w:space="0" w:color="auto"/>
        <w:right w:val="none" w:sz="0" w:space="0" w:color="auto"/>
      </w:divBdr>
      <w:divsChild>
        <w:div w:id="764305866">
          <w:marLeft w:val="0"/>
          <w:marRight w:val="0"/>
          <w:marTop w:val="0"/>
          <w:marBottom w:val="0"/>
          <w:divBdr>
            <w:top w:val="none" w:sz="0" w:space="0" w:color="auto"/>
            <w:left w:val="none" w:sz="0" w:space="0" w:color="auto"/>
            <w:bottom w:val="none" w:sz="0" w:space="0" w:color="auto"/>
            <w:right w:val="none" w:sz="0" w:space="0" w:color="auto"/>
          </w:divBdr>
          <w:divsChild>
            <w:div w:id="14262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15202">
      <w:bodyDiv w:val="1"/>
      <w:marLeft w:val="0"/>
      <w:marRight w:val="0"/>
      <w:marTop w:val="0"/>
      <w:marBottom w:val="0"/>
      <w:divBdr>
        <w:top w:val="none" w:sz="0" w:space="0" w:color="auto"/>
        <w:left w:val="none" w:sz="0" w:space="0" w:color="auto"/>
        <w:bottom w:val="none" w:sz="0" w:space="0" w:color="auto"/>
        <w:right w:val="none" w:sz="0" w:space="0" w:color="auto"/>
      </w:divBdr>
      <w:divsChild>
        <w:div w:id="524051958">
          <w:marLeft w:val="0"/>
          <w:marRight w:val="0"/>
          <w:marTop w:val="0"/>
          <w:marBottom w:val="0"/>
          <w:divBdr>
            <w:top w:val="none" w:sz="0" w:space="0" w:color="auto"/>
            <w:left w:val="none" w:sz="0" w:space="0" w:color="auto"/>
            <w:bottom w:val="none" w:sz="0" w:space="0" w:color="auto"/>
            <w:right w:val="none" w:sz="0" w:space="0" w:color="auto"/>
          </w:divBdr>
          <w:divsChild>
            <w:div w:id="86024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82831">
      <w:bodyDiv w:val="1"/>
      <w:marLeft w:val="0"/>
      <w:marRight w:val="0"/>
      <w:marTop w:val="0"/>
      <w:marBottom w:val="0"/>
      <w:divBdr>
        <w:top w:val="none" w:sz="0" w:space="0" w:color="auto"/>
        <w:left w:val="none" w:sz="0" w:space="0" w:color="auto"/>
        <w:bottom w:val="none" w:sz="0" w:space="0" w:color="auto"/>
        <w:right w:val="none" w:sz="0" w:space="0" w:color="auto"/>
      </w:divBdr>
      <w:divsChild>
        <w:div w:id="1314408569">
          <w:marLeft w:val="0"/>
          <w:marRight w:val="0"/>
          <w:marTop w:val="0"/>
          <w:marBottom w:val="0"/>
          <w:divBdr>
            <w:top w:val="none" w:sz="0" w:space="0" w:color="auto"/>
            <w:left w:val="none" w:sz="0" w:space="0" w:color="auto"/>
            <w:bottom w:val="none" w:sz="0" w:space="0" w:color="auto"/>
            <w:right w:val="none" w:sz="0" w:space="0" w:color="auto"/>
          </w:divBdr>
          <w:divsChild>
            <w:div w:id="97729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59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ubtle Solids">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963</Words>
  <Characters>5490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2026-10-26T16:42:00Z</dcterms:created>
  <dcterms:modified xsi:type="dcterms:W3CDTF">2026-10-26T17:05:00Z</dcterms:modified>
</cp:coreProperties>
</file>