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2"/>
          <w:szCs w:val="22"/>
        </w:rPr>
      </w:pPr>
      <w:bookmarkStart w:colFirst="0" w:colLast="0" w:name="_38xovjjzf6je" w:id="0"/>
      <w:bookmarkEnd w:id="0"/>
      <w:r w:rsidDel="00000000" w:rsidR="00000000" w:rsidRPr="00000000">
        <w:rPr>
          <w:sz w:val="22"/>
          <w:szCs w:val="22"/>
          <w:rtl w:val="0"/>
        </w:rPr>
        <w:t xml:space="preserve">Phần 1 – Lĩnh vực CNTT và đơn vị lưu trữ</w:t>
      </w:r>
    </w:p>
    <w:p w:rsidR="00000000" w:rsidDel="00000000" w:rsidP="00000000" w:rsidRDefault="00000000" w:rsidRPr="00000000" w14:paraId="00000002">
      <w:pPr>
        <w:spacing w:after="240" w:before="240" w:lineRule="auto"/>
        <w:rPr/>
      </w:pPr>
      <w:r w:rsidDel="00000000" w:rsidR="00000000" w:rsidRPr="00000000">
        <w:rPr>
          <w:rtl w:val="0"/>
        </w:rPr>
        <w:t xml:space="preserve">1. Lựa chọn ứng viên</w:t>
      </w:r>
    </w:p>
    <w:p w:rsidR="00000000" w:rsidDel="00000000" w:rsidP="00000000" w:rsidRDefault="00000000" w:rsidRPr="00000000" w14:paraId="00000003">
      <w:pPr>
        <w:numPr>
          <w:ilvl w:val="0"/>
          <w:numId w:val="1"/>
        </w:numPr>
        <w:spacing w:after="0" w:afterAutospacing="0" w:before="240" w:lineRule="auto"/>
        <w:ind w:left="720" w:hanging="360"/>
        <w:rPr>
          <w:u w:val="none"/>
        </w:rPr>
      </w:pPr>
      <w:r w:rsidDel="00000000" w:rsidR="00000000" w:rsidRPr="00000000">
        <w:rPr>
          <w:rtl w:val="0"/>
        </w:rPr>
        <w:t xml:space="preserve">Lựa chọn: Ứng viên B</w:t>
      </w:r>
    </w:p>
    <w:p w:rsidR="00000000" w:rsidDel="00000000" w:rsidP="00000000" w:rsidRDefault="00000000" w:rsidRPr="00000000" w14:paraId="00000004">
      <w:pPr>
        <w:numPr>
          <w:ilvl w:val="0"/>
          <w:numId w:val="1"/>
        </w:numPr>
        <w:spacing w:after="240" w:before="0" w:beforeAutospacing="0" w:lineRule="auto"/>
        <w:ind w:left="720" w:hanging="360"/>
        <w:rPr>
          <w:u w:val="none"/>
        </w:rPr>
      </w:pPr>
      <w:r w:rsidDel="00000000" w:rsidR="00000000" w:rsidRPr="00000000">
        <w:rPr>
          <w:rtl w:val="0"/>
        </w:rPr>
        <w:t xml:space="preserve">Giải thích: Cyber Arena tập trung vào dịch vụ cho thuê máy chơi game, thi đấu và livestream. Các hoạt động này đòi hỏi sự ổn định tuyệt đối về phần cứng và hệ thống mạng, ứng viên B có chuyên môn về mạng máy tính/quản trị hệ thống sẽ đáp ứng đúng nhu cầu duy trì, vận hành và khắc phục sự cố tại chỗ tốt hơn rất nhiều so với ứng viên A</w:t>
      </w:r>
    </w:p>
    <w:p w:rsidR="00000000" w:rsidDel="00000000" w:rsidP="00000000" w:rsidRDefault="00000000" w:rsidRPr="00000000" w14:paraId="00000005">
      <w:pPr>
        <w:spacing w:after="240" w:before="240" w:lineRule="auto"/>
        <w:rPr/>
      </w:pPr>
      <w:r w:rsidDel="00000000" w:rsidR="00000000" w:rsidRPr="00000000">
        <w:rPr>
          <w:rtl w:val="0"/>
        </w:rPr>
        <w:t xml:space="preserve">2. Sắp xếp đơn vị lưu trữ</w:t>
      </w:r>
    </w:p>
    <w:p w:rsidR="00000000" w:rsidDel="00000000" w:rsidP="00000000" w:rsidRDefault="00000000" w:rsidRPr="00000000" w14:paraId="00000006">
      <w:pPr>
        <w:numPr>
          <w:ilvl w:val="0"/>
          <w:numId w:val="3"/>
        </w:numPr>
        <w:spacing w:after="240" w:before="240" w:lineRule="auto"/>
        <w:ind w:left="720" w:hanging="360"/>
        <w:rPr>
          <w:u w:val="none"/>
        </w:rPr>
      </w:pPr>
      <w:r w:rsidDel="00000000" w:rsidR="00000000" w:rsidRPr="00000000">
        <w:rPr>
          <w:rtl w:val="0"/>
        </w:rPr>
        <w:t xml:space="preserve">Thứ tự tăng dần: Byte &lt; KB &lt; MB &lt; GB &lt; TB</w:t>
      </w:r>
    </w:p>
    <w:p w:rsidR="00000000" w:rsidDel="00000000" w:rsidP="00000000" w:rsidRDefault="00000000" w:rsidRPr="00000000" w14:paraId="00000007">
      <w:pPr>
        <w:pStyle w:val="Heading2"/>
        <w:keepNext w:val="0"/>
        <w:keepLines w:val="0"/>
        <w:spacing w:after="80" w:lineRule="auto"/>
        <w:rPr>
          <w:sz w:val="22"/>
          <w:szCs w:val="22"/>
        </w:rPr>
      </w:pPr>
      <w:bookmarkStart w:colFirst="0" w:colLast="0" w:name="_hb6gpyxfbh2a" w:id="1"/>
      <w:bookmarkEnd w:id="1"/>
      <w:r w:rsidDel="00000000" w:rsidR="00000000" w:rsidRPr="00000000">
        <w:rPr>
          <w:sz w:val="22"/>
          <w:szCs w:val="22"/>
          <w:rtl w:val="0"/>
        </w:rPr>
        <w:t xml:space="preserve">Phần 2 – Mô hình IPO và lĩnh vực CNTT</w:t>
      </w:r>
    </w:p>
    <w:p w:rsidR="00000000" w:rsidDel="00000000" w:rsidP="00000000" w:rsidRDefault="00000000" w:rsidRPr="00000000" w14:paraId="00000008">
      <w:pPr>
        <w:spacing w:after="240" w:before="240" w:lineRule="auto"/>
        <w:rPr/>
      </w:pPr>
      <w:r w:rsidDel="00000000" w:rsidR="00000000" w:rsidRPr="00000000">
        <w:rPr>
          <w:rtl w:val="0"/>
        </w:rPr>
        <w:t xml:space="preserve">1. Bảng hệ thống quay/xem lại trận đấu theo mô hình IPO</w:t>
      </w:r>
    </w:p>
    <w:tbl>
      <w:tblPr>
        <w:tblStyle w:val="Table1"/>
        <w:tblW w:w="5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035"/>
        <w:tblGridChange w:id="0">
          <w:tblGrid>
            <w:gridCol w:w="1875"/>
            <w:gridCol w:w="403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pPr>
            <w:r w:rsidDel="00000000" w:rsidR="00000000" w:rsidRPr="00000000">
              <w:rPr>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A">
            <w:pPr>
              <w:widowControl w:val="0"/>
              <w:jc w:val="center"/>
              <w:rPr/>
            </w:pPr>
            <w:r w:rsidDel="00000000" w:rsidR="00000000" w:rsidRPr="00000000">
              <w:rPr>
                <w:rtl w:val="0"/>
              </w:rPr>
              <w:t xml:space="preserve">Trong hệ thống quay , xem lại trận đấu</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C">
            <w:pPr>
              <w:widowControl w:val="0"/>
              <w:jc w:val="center"/>
              <w:rPr/>
            </w:pPr>
            <w:r w:rsidDel="00000000" w:rsidR="00000000" w:rsidRPr="00000000">
              <w:rPr>
                <w:rtl w:val="0"/>
              </w:rPr>
              <w:t xml:space="preserve">Tín hiệu hình ảnh, âm thanh từ game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pPr>
            <w:r w:rsidDel="00000000" w:rsidR="00000000" w:rsidRPr="00000000">
              <w:rPr>
                <w:rtl w:val="0"/>
              </w:rPr>
              <w:t xml:space="preserve">Process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0E">
            <w:pPr>
              <w:widowControl w:val="0"/>
              <w:jc w:val="center"/>
              <w:rPr/>
            </w:pPr>
            <w:r w:rsidDel="00000000" w:rsidR="00000000" w:rsidRPr="00000000">
              <w:rPr>
                <w:rtl w:val="0"/>
              </w:rPr>
              <w:t xml:space="preserve">Phần mềm thu thập, mã hóa và nén các tín hiệu hình ảnh, âm thanh đó thành định dạng video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0">
            <w:pPr>
              <w:widowControl w:val="0"/>
              <w:jc w:val="center"/>
              <w:rPr/>
            </w:pPr>
            <w:r w:rsidDel="00000000" w:rsidR="00000000" w:rsidRPr="00000000">
              <w:rPr>
                <w:rtl w:val="0"/>
              </w:rPr>
              <w:t xml:space="preserve">Video trận đấu hoàn chỉnh được hiển thị ra màn hình để người dùng có thể xem lại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pPr>
            <w:r w:rsidDel="00000000" w:rsidR="00000000" w:rsidRPr="00000000">
              <w:rPr>
                <w:rtl w:val="0"/>
              </w:rPr>
              <w:t xml:space="preserve">Storage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12">
            <w:pPr>
              <w:widowControl w:val="0"/>
              <w:jc w:val="center"/>
              <w:rPr/>
            </w:pPr>
            <w:r w:rsidDel="00000000" w:rsidR="00000000" w:rsidRPr="00000000">
              <w:rPr>
                <w:rtl w:val="0"/>
              </w:rPr>
              <w:t xml:space="preserve">Ổ cứng SSD 512GB lưu trữ các file video</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2. Lĩnh vực CNTT gắn với hoạt động của Cyber Arena</w:t>
      </w:r>
    </w:p>
    <w:p w:rsidR="00000000" w:rsidDel="00000000" w:rsidP="00000000" w:rsidRDefault="00000000" w:rsidRPr="00000000" w14:paraId="00000015">
      <w:pPr>
        <w:numPr>
          <w:ilvl w:val="0"/>
          <w:numId w:val="2"/>
        </w:numPr>
        <w:spacing w:after="0" w:afterAutospacing="0" w:before="240" w:lineRule="auto"/>
        <w:ind w:left="720" w:hanging="360"/>
        <w:rPr>
          <w:u w:val="none"/>
        </w:rPr>
      </w:pPr>
      <w:r w:rsidDel="00000000" w:rsidR="00000000" w:rsidRPr="00000000">
        <w:rPr>
          <w:rtl w:val="0"/>
        </w:rPr>
        <w:t xml:space="preserve">Mạng : Đảm bảo băng thông và độ ổn định của đường truyền internet quang 100Mbps để truyền tải dữ liệu livestream lên YouTube mà không bị gián đoạn hay độ trễ</w:t>
      </w:r>
    </w:p>
    <w:p w:rsidR="00000000" w:rsidDel="00000000" w:rsidP="00000000" w:rsidRDefault="00000000" w:rsidRPr="00000000" w14:paraId="00000016">
      <w:pPr>
        <w:numPr>
          <w:ilvl w:val="0"/>
          <w:numId w:val="2"/>
        </w:numPr>
        <w:spacing w:after="240" w:before="0" w:beforeAutospacing="0" w:lineRule="auto"/>
        <w:ind w:left="720" w:hanging="360"/>
        <w:rPr>
          <w:u w:val="none"/>
        </w:rPr>
      </w:pPr>
      <w:r w:rsidDel="00000000" w:rsidR="00000000" w:rsidRPr="00000000">
        <w:rPr>
          <w:rtl w:val="0"/>
        </w:rPr>
        <w:t xml:space="preserve">Phần mềm : Sử dụng cấu hình các phần mềm chuyên dụng để quay màn hình, xử lý luồng dữ liệu video và quản lý hệ thống máy tính tại Cyber Arena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sz w:val="22"/>
          <w:szCs w:val="22"/>
        </w:rPr>
      </w:pPr>
      <w:bookmarkStart w:colFirst="0" w:colLast="0" w:name="_koqvlw2b0nwo" w:id="2"/>
      <w:bookmarkEnd w:id="2"/>
      <w:r w:rsidDel="00000000" w:rsidR="00000000" w:rsidRPr="00000000">
        <w:rPr>
          <w:sz w:val="22"/>
          <w:szCs w:val="22"/>
          <w:rtl w:val="0"/>
        </w:rPr>
        <w:t xml:space="preserve">Phần 3 – Tính toán dung lượng và tốc độ mạng</w:t>
      </w:r>
    </w:p>
    <w:p w:rsidR="00000000" w:rsidDel="00000000" w:rsidP="00000000" w:rsidRDefault="00000000" w:rsidRPr="00000000" w14:paraId="00000019">
      <w:pPr>
        <w:spacing w:after="240" w:lineRule="auto"/>
        <w:rPr/>
      </w:pPr>
      <w:r w:rsidDel="00000000" w:rsidR="00000000" w:rsidRPr="00000000">
        <w:rPr>
          <w:rtl w:val="0"/>
        </w:rPr>
        <w:t xml:space="preserve">1. Tính dung lượng lưu trữ:</w:t>
      </w:r>
    </w:p>
    <w:p w:rsidR="00000000" w:rsidDel="00000000" w:rsidP="00000000" w:rsidRDefault="00000000" w:rsidRPr="00000000" w14:paraId="0000001A">
      <w:pPr>
        <w:numPr>
          <w:ilvl w:val="0"/>
          <w:numId w:val="4"/>
        </w:numPr>
        <w:spacing w:after="0" w:afterAutospacing="0" w:lineRule="auto"/>
        <w:ind w:left="720" w:hanging="360"/>
        <w:rPr>
          <w:u w:val="none"/>
        </w:rPr>
      </w:pPr>
      <w:r w:rsidDel="00000000" w:rsidR="00000000" w:rsidRPr="00000000">
        <w:rPr>
          <w:rtl w:val="0"/>
        </w:rPr>
        <w:t xml:space="preserve">Dung lượng 20 trận: 20 trận × 500MB = 10.000 MB</w:t>
      </w:r>
    </w:p>
    <w:p w:rsidR="00000000" w:rsidDel="00000000" w:rsidP="00000000" w:rsidRDefault="00000000" w:rsidRPr="00000000" w14:paraId="0000001B">
      <w:pPr>
        <w:numPr>
          <w:ilvl w:val="0"/>
          <w:numId w:val="4"/>
        </w:numPr>
        <w:spacing w:after="0" w:afterAutospacing="0" w:lineRule="auto"/>
        <w:ind w:left="720" w:hanging="360"/>
        <w:rPr>
          <w:u w:val="none"/>
        </w:rPr>
      </w:pPr>
      <w:r w:rsidDel="00000000" w:rsidR="00000000" w:rsidRPr="00000000">
        <w:rPr>
          <w:rtl w:val="0"/>
        </w:rPr>
        <w:t xml:space="preserve">Đổi sang GB : Theo quy ước 1 GB = 1024 MB và 10.000 MB / 1024 ~ 9.77 GB</w:t>
      </w:r>
    </w:p>
    <w:p w:rsidR="00000000" w:rsidDel="00000000" w:rsidP="00000000" w:rsidRDefault="00000000" w:rsidRPr="00000000" w14:paraId="0000001C">
      <w:pPr>
        <w:numPr>
          <w:ilvl w:val="0"/>
          <w:numId w:val="4"/>
        </w:numPr>
        <w:spacing w:after="0" w:afterAutospacing="0" w:lineRule="auto"/>
        <w:ind w:left="720" w:hanging="360"/>
        <w:rPr>
          <w:u w:val="none"/>
        </w:rPr>
      </w:pPr>
      <w:r w:rsidDel="00000000" w:rsidR="00000000" w:rsidRPr="00000000">
        <w:rPr>
          <w:rtl w:val="0"/>
        </w:rPr>
        <w:t xml:space="preserve">SSD 512GB có chứa đủ video của 1 tháng</w:t>
      </w:r>
    </w:p>
    <w:p w:rsidR="00000000" w:rsidDel="00000000" w:rsidP="00000000" w:rsidRDefault="00000000" w:rsidRPr="00000000" w14:paraId="0000001D">
      <w:pPr>
        <w:numPr>
          <w:ilvl w:val="0"/>
          <w:numId w:val="4"/>
        </w:numPr>
        <w:spacing w:after="240" w:lineRule="auto"/>
        <w:ind w:left="720" w:hanging="360"/>
        <w:rPr>
          <w:u w:val="none"/>
        </w:rPr>
      </w:pPr>
      <w:r w:rsidDel="00000000" w:rsidR="00000000" w:rsidRPr="00000000">
        <w:rPr>
          <w:rtl w:val="0"/>
        </w:rPr>
        <w:t xml:space="preserve">Dung lượng còn trống sau 1 tháng : 512GB - 9.77 GB = 502,23 GB</w:t>
      </w:r>
    </w:p>
    <w:p w:rsidR="00000000" w:rsidDel="00000000" w:rsidP="00000000" w:rsidRDefault="00000000" w:rsidRPr="00000000" w14:paraId="0000001E">
      <w:pPr>
        <w:spacing w:after="240" w:lineRule="auto"/>
        <w:rPr/>
      </w:pPr>
      <w:r w:rsidDel="00000000" w:rsidR="00000000" w:rsidRPr="00000000">
        <w:rPr>
          <w:rtl w:val="0"/>
        </w:rPr>
        <w:t xml:space="preserve">2. Tính tốc độ mạng:</w:t>
      </w:r>
    </w:p>
    <w:p w:rsidR="00000000" w:rsidDel="00000000" w:rsidP="00000000" w:rsidRDefault="00000000" w:rsidRPr="00000000" w14:paraId="0000001F">
      <w:pPr>
        <w:numPr>
          <w:ilvl w:val="0"/>
          <w:numId w:val="5"/>
        </w:numPr>
        <w:spacing w:after="0" w:afterAutospacing="0" w:lineRule="auto"/>
        <w:ind w:left="720" w:hanging="360"/>
        <w:rPr>
          <w:u w:val="none"/>
        </w:rPr>
      </w:pPr>
      <w:r w:rsidDel="00000000" w:rsidR="00000000" w:rsidRPr="00000000">
        <w:rPr>
          <w:rtl w:val="0"/>
        </w:rPr>
        <w:t xml:space="preserve">Tốc độ tải tối đa : 100Mbps / 8 = 12,5 MB/s</w:t>
      </w:r>
    </w:p>
    <w:p w:rsidR="00000000" w:rsidDel="00000000" w:rsidP="00000000" w:rsidRDefault="00000000" w:rsidRPr="00000000" w14:paraId="00000020">
      <w:pPr>
        <w:numPr>
          <w:ilvl w:val="0"/>
          <w:numId w:val="5"/>
        </w:numPr>
        <w:spacing w:after="0" w:afterAutospacing="0" w:lineRule="auto"/>
        <w:ind w:left="720" w:hanging="360"/>
        <w:rPr>
          <w:u w:val="none"/>
        </w:rPr>
      </w:pPr>
      <w:r w:rsidDel="00000000" w:rsidR="00000000" w:rsidRPr="00000000">
        <w:rPr>
          <w:rtl w:val="0"/>
        </w:rPr>
        <w:t xml:space="preserve">Thời gian tối thiểu tải lên video 200MB: 200 MB / 12,5 MBps = 16 giây</w:t>
      </w:r>
    </w:p>
    <w:p w:rsidR="00000000" w:rsidDel="00000000" w:rsidP="00000000" w:rsidRDefault="00000000" w:rsidRPr="00000000" w14:paraId="00000021">
      <w:pPr>
        <w:numPr>
          <w:ilvl w:val="0"/>
          <w:numId w:val="5"/>
        </w:numPr>
        <w:spacing w:after="240" w:lineRule="auto"/>
        <w:ind w:left="720" w:hanging="360"/>
        <w:rPr>
          <w:u w:val="none"/>
        </w:rPr>
      </w:pPr>
      <w:r w:rsidDel="00000000" w:rsidR="00000000" w:rsidRPr="00000000">
        <w:rPr>
          <w:rtl w:val="0"/>
        </w:rPr>
        <w:t xml:space="preserve">Lý do thực tế thường lâu hơn: Tốc độ 100Mbps là thông số lý tưởng tối đa. Trong thực tế, băng thông tại Cyber bị chia sẻ cho nhiều máy tính khác cùng lúc, suy hao đường truyền vật lý, hoặc do giới hạn tốc độ nhận dữ liệu của YouTube</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sz w:val="22"/>
          <w:szCs w:val="22"/>
        </w:rPr>
      </w:pPr>
      <w:bookmarkStart w:colFirst="0" w:colLast="0" w:name="_5h3mcu6r9a5o" w:id="3"/>
      <w:bookmarkEnd w:id="3"/>
      <w:r w:rsidDel="00000000" w:rsidR="00000000" w:rsidRPr="00000000">
        <w:rPr>
          <w:sz w:val="22"/>
          <w:szCs w:val="22"/>
          <w:rtl w:val="0"/>
        </w:rPr>
        <w:t xml:space="preserve">Phần 4 – Phần cứng và mô hình DIKW</w:t>
      </w:r>
    </w:p>
    <w:p w:rsidR="00000000" w:rsidDel="00000000" w:rsidP="00000000" w:rsidRDefault="00000000" w:rsidRPr="00000000" w14:paraId="00000024">
      <w:pPr>
        <w:spacing w:after="240" w:before="240" w:lineRule="auto"/>
        <w:rPr/>
      </w:pPr>
      <w:r w:rsidDel="00000000" w:rsidR="00000000" w:rsidRPr="00000000">
        <w:rPr>
          <w:rtl w:val="0"/>
        </w:rPr>
        <w:t xml:space="preserve">1. Nâng cấp phần cứng giải quyết giật lag</w:t>
      </w:r>
    </w:p>
    <w:p w:rsidR="00000000" w:rsidDel="00000000" w:rsidP="00000000" w:rsidRDefault="00000000" w:rsidRPr="00000000" w14:paraId="00000025">
      <w:pPr>
        <w:numPr>
          <w:ilvl w:val="0"/>
          <w:numId w:val="6"/>
        </w:numPr>
        <w:spacing w:after="0" w:afterAutospacing="0" w:before="240" w:lineRule="auto"/>
        <w:ind w:left="720" w:hanging="360"/>
        <w:rPr>
          <w:u w:val="none"/>
        </w:rPr>
      </w:pPr>
      <w:r w:rsidDel="00000000" w:rsidR="00000000" w:rsidRPr="00000000">
        <w:rPr>
          <w:rtl w:val="0"/>
        </w:rPr>
        <w:t xml:space="preserve">Lựa chọn: Nâng cấp CPU</w:t>
      </w:r>
    </w:p>
    <w:p w:rsidR="00000000" w:rsidDel="00000000" w:rsidP="00000000" w:rsidRDefault="00000000" w:rsidRPr="00000000" w14:paraId="00000026">
      <w:pPr>
        <w:numPr>
          <w:ilvl w:val="0"/>
          <w:numId w:val="6"/>
        </w:numPr>
        <w:spacing w:after="240" w:before="0" w:beforeAutospacing="0" w:lineRule="auto"/>
        <w:ind w:left="720" w:hanging="360"/>
        <w:rPr>
          <w:u w:val="none"/>
        </w:rPr>
      </w:pPr>
      <w:r w:rsidDel="00000000" w:rsidR="00000000" w:rsidRPr="00000000">
        <w:rPr>
          <w:rtl w:val="0"/>
        </w:rPr>
        <w:t xml:space="preserve">Giải thích: Máy tính hiện tại đã có 16GB RAM, mức này thường là đủ để chứa dữ liệu tạm thời cho việc chơi game và chạy các ứng dụng nền. Tuy nhiên, việc</w:t>
      </w:r>
      <w:r w:rsidDel="00000000" w:rsidR="00000000" w:rsidRPr="00000000">
        <w:rPr>
          <w:rtl w:val="0"/>
        </w:rPr>
        <w:t xml:space="preserve"> vừa chơi game nặng vừa chạy phần mềm mã hóa video </w:t>
      </w:r>
      <w:r w:rsidDel="00000000" w:rsidR="00000000" w:rsidRPr="00000000">
        <w:rPr>
          <w:rtl w:val="0"/>
        </w:rPr>
        <w:t xml:space="preserve">để livestream đòi hỏi khả năng xử lý đa nhiệm cực kỳ lớn. Nâng cấp CPU sẽ giúp máy tính chia sẻ khối lượng tính toán, xử lý hình ảnh nhanh hơn mà không làm giảm khung hình của game.</w:t>
      </w:r>
    </w:p>
    <w:p w:rsidR="00000000" w:rsidDel="00000000" w:rsidP="00000000" w:rsidRDefault="00000000" w:rsidRPr="00000000" w14:paraId="00000027">
      <w:pPr>
        <w:spacing w:after="240" w:before="240" w:lineRule="auto"/>
        <w:rPr/>
      </w:pPr>
      <w:r w:rsidDel="00000000" w:rsidR="00000000" w:rsidRPr="00000000">
        <w:rPr>
          <w:rtl w:val="0"/>
        </w:rPr>
        <w:t xml:space="preserve">2. Áp dụng mô hình DIKW vào tình huống</w:t>
      </w:r>
    </w:p>
    <w:p w:rsidR="00000000" w:rsidDel="00000000" w:rsidP="00000000" w:rsidRDefault="00000000" w:rsidRPr="00000000" w14:paraId="00000028">
      <w:pPr>
        <w:spacing w:after="240" w:before="240" w:lineRule="auto"/>
        <w:rPr/>
      </w:pPr>
      <w:r w:rsidDel="00000000" w:rsidR="00000000" w:rsidRPr="00000000">
        <w:rPr>
          <w:rtl w:val="0"/>
        </w:rPr>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80"/>
        <w:gridCol w:w="2880"/>
        <w:tblGridChange w:id="0">
          <w:tblGrid>
            <w:gridCol w:w="2850"/>
            <w:gridCol w:w="2880"/>
            <w:gridCol w:w="2880"/>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Nội dung trong tình huống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Vì sao thuộc tầng này?</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Data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Tuyển thủ bị hạ gục ở các mốc thời gian: phút 15, phút 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Đây là những con số, sự kiện thô và rời rạc, dữ liệu chưa được xử lý, chưa có ngữ cảnh</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Information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Tuyển thủ thường xuyên chết tập trung ở giai đoạn phút 15-20.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Các Data thô ở trên đã thống kê và xâu chuỗi lại để tìm ra một quy luật hoặc xu hướng có ý nghĩa</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Knowledge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Nguyên nhân chết nhiều là do khu vực đó đang bị thiếu tầm nhìn bản đồ</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Từ Information đã có, người phân tích áp dụng kinh nghiệm và hiểu biết chuyên môn về game để tìm ra nguyên nhân cốt lõi dẫn đến xu hướng đó</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Wisdom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Yêu cầu mua thêm mắt cho các trận đấu sau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Từ những kết luận trên người phân tích đưa ra kết quả mang tính tương lai và đột phá</w:t>
            </w:r>
          </w:p>
        </w:tc>
      </w:tr>
    </w:tbl>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