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webp" ContentType="image/webp"/>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B254B">
      <w:pPr>
        <w:pStyle w:val="7"/>
        <w:keepNext w:val="0"/>
        <w:keepLines w:val="0"/>
        <w:widowControl/>
        <w:suppressLineNumbers w:val="0"/>
      </w:pPr>
      <w:r>
        <w:t>An viết script Python để đọc dữ liệu cảm biến tại D:\FarmProject\data\logs.csv. An đang phân vân giữa:</w:t>
      </w:r>
    </w:p>
    <w:p w14:paraId="3AB58088">
      <w:pPr>
        <w:pStyle w:val="6"/>
        <w:keepNext w:val="0"/>
        <w:keepLines w:val="0"/>
        <w:widowControl/>
        <w:suppressLineNumbers w:val="0"/>
      </w:pPr>
      <w:r>
        <w:rPr>
          <w:rStyle w:val="5"/>
        </w:rPr>
        <w:t>C:\Users\An-K26\FarmProject\data\logs.csv</w:t>
      </w:r>
    </w:p>
    <w:p w14:paraId="27F7AB7F">
      <w:pPr>
        <w:pStyle w:val="6"/>
        <w:keepNext w:val="0"/>
        <w:keepLines w:val="0"/>
        <w:widowControl/>
        <w:suppressLineNumbers w:val="0"/>
      </w:pPr>
      <w:r>
        <w:rPr>
          <w:rStyle w:val="5"/>
        </w:rPr>
        <w:t>../data/logs.csv</w:t>
      </w:r>
    </w:p>
    <w:p w14:paraId="060D1D1D">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5266690" cy="2731135"/>
            <wp:effectExtent l="0" t="0" r="6350" b="12065"/>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5266690" cy="2731135"/>
                    </a:xfrm>
                    <a:prstGeom prst="rect">
                      <a:avLst/>
                    </a:prstGeom>
                    <a:noFill/>
                    <a:ln w="9525">
                      <a:noFill/>
                    </a:ln>
                  </pic:spPr>
                </pic:pic>
              </a:graphicData>
            </a:graphic>
          </wp:inline>
        </w:drawing>
      </w:r>
    </w:p>
    <w:p w14:paraId="6DA29939">
      <w:pPr>
        <w:pStyle w:val="2"/>
        <w:keepNext w:val="0"/>
        <w:keepLines w:val="0"/>
        <w:widowControl/>
        <w:suppressLineNumbers w:val="0"/>
      </w:pPr>
      <w:r>
        <w:rPr>
          <w:rStyle w:val="8"/>
          <w:b/>
          <w:bCs/>
        </w:rPr>
        <w:t>3. Yêu cầu đầu ra</w:t>
      </w:r>
    </w:p>
    <w:p w14:paraId="5DC4BA9C">
      <w:pPr>
        <w:pStyle w:val="7"/>
        <w:keepNext w:val="0"/>
        <w:keepLines w:val="0"/>
        <w:widowControl/>
        <w:suppressLineNumbers w:val="0"/>
        <w:ind w:left="720"/>
      </w:pPr>
      <w:r>
        <w:rPr>
          <w:rStyle w:val="8"/>
        </w:rPr>
        <w:t>Phần 1:</w:t>
      </w:r>
      <w:r>
        <w:t xml:space="preserve"> Lập bảng so sánh 2 giải pháp trên dựa trên các tiêu chí: Độ dài, Tính di động khi gửi project cho người khác.</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0"/>
        <w:gridCol w:w="2841"/>
        <w:gridCol w:w="2841"/>
      </w:tblGrid>
      <w:tr w14:paraId="7725A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48A05874">
            <w:pPr>
              <w:pStyle w:val="7"/>
              <w:keepNext w:val="0"/>
              <w:keepLines w:val="0"/>
              <w:widowControl/>
              <w:suppressLineNumbers w:val="0"/>
              <w:rPr>
                <w:rFonts w:hint="default"/>
                <w:vertAlign w:val="baseline"/>
                <w:lang w:val="vi-VN"/>
              </w:rPr>
            </w:pPr>
            <w:r>
              <w:rPr>
                <w:rFonts w:hint="default"/>
                <w:vertAlign w:val="baseline"/>
                <w:lang w:val="vi-VN"/>
              </w:rPr>
              <w:t xml:space="preserve">Đường dẫn </w:t>
            </w:r>
          </w:p>
        </w:tc>
        <w:tc>
          <w:tcPr>
            <w:tcW w:w="2841" w:type="dxa"/>
          </w:tcPr>
          <w:p w14:paraId="5A11D83E">
            <w:pPr>
              <w:pStyle w:val="7"/>
              <w:keepNext w:val="0"/>
              <w:keepLines w:val="0"/>
              <w:widowControl/>
              <w:suppressLineNumbers w:val="0"/>
              <w:rPr>
                <w:rFonts w:hint="default"/>
                <w:vertAlign w:val="baseline"/>
                <w:lang w:val="vi-VN"/>
              </w:rPr>
            </w:pPr>
            <w:r>
              <w:rPr>
                <w:rFonts w:hint="default"/>
                <w:vertAlign w:val="baseline"/>
                <w:lang w:val="vi-VN"/>
              </w:rPr>
              <w:t>Tuyệt đối (absolute)</w:t>
            </w:r>
          </w:p>
        </w:tc>
        <w:tc>
          <w:tcPr>
            <w:tcW w:w="2841" w:type="dxa"/>
          </w:tcPr>
          <w:p w14:paraId="7A53831F">
            <w:pPr>
              <w:pStyle w:val="7"/>
              <w:keepNext w:val="0"/>
              <w:keepLines w:val="0"/>
              <w:widowControl/>
              <w:suppressLineNumbers w:val="0"/>
              <w:rPr>
                <w:rFonts w:hint="default"/>
                <w:vertAlign w:val="baseline"/>
                <w:lang w:val="vi-VN"/>
              </w:rPr>
            </w:pPr>
            <w:r>
              <w:rPr>
                <w:rFonts w:hint="default"/>
                <w:vertAlign w:val="baseline"/>
                <w:lang w:val="vi-VN"/>
              </w:rPr>
              <w:t>Tương đối (relative)</w:t>
            </w:r>
          </w:p>
        </w:tc>
      </w:tr>
      <w:tr w14:paraId="39A77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299990E7">
            <w:pPr>
              <w:pStyle w:val="7"/>
              <w:keepNext w:val="0"/>
              <w:keepLines w:val="0"/>
              <w:widowControl/>
              <w:suppressLineNumbers w:val="0"/>
              <w:rPr>
                <w:rFonts w:hint="default"/>
                <w:vertAlign w:val="baseline"/>
                <w:lang w:val="vi-VN"/>
              </w:rPr>
            </w:pPr>
            <w:r>
              <w:rPr>
                <w:rFonts w:hint="default"/>
                <w:vertAlign w:val="baseline"/>
                <w:lang w:val="vi-VN"/>
              </w:rPr>
              <w:t xml:space="preserve">Độ dài </w:t>
            </w:r>
          </w:p>
        </w:tc>
        <w:tc>
          <w:tcPr>
            <w:tcW w:w="2841" w:type="dxa"/>
          </w:tcPr>
          <w:p w14:paraId="7DEA5291">
            <w:pPr>
              <w:pStyle w:val="7"/>
              <w:keepNext w:val="0"/>
              <w:keepLines w:val="0"/>
              <w:widowControl/>
              <w:suppressLineNumbers w:val="0"/>
              <w:rPr>
                <w:rFonts w:hint="default"/>
                <w:vertAlign w:val="baseline"/>
                <w:lang w:val="vi-VN"/>
              </w:rPr>
            </w:pPr>
            <w:r>
              <w:rPr>
                <w:rFonts w:hint="default"/>
                <w:vertAlign w:val="baseline"/>
                <w:lang w:val="vi-VN"/>
              </w:rPr>
              <w:t>Dài hơn</w:t>
            </w:r>
          </w:p>
        </w:tc>
        <w:tc>
          <w:tcPr>
            <w:tcW w:w="2841" w:type="dxa"/>
          </w:tcPr>
          <w:p w14:paraId="5051A28A">
            <w:pPr>
              <w:pStyle w:val="7"/>
              <w:keepNext w:val="0"/>
              <w:keepLines w:val="0"/>
              <w:widowControl/>
              <w:suppressLineNumbers w:val="0"/>
              <w:rPr>
                <w:rFonts w:hint="default"/>
                <w:vertAlign w:val="baseline"/>
                <w:lang w:val="vi-VN"/>
              </w:rPr>
            </w:pPr>
            <w:r>
              <w:rPr>
                <w:rFonts w:hint="default"/>
                <w:vertAlign w:val="baseline"/>
                <w:lang w:val="vi-VN"/>
              </w:rPr>
              <w:t>Ngắn hơn</w:t>
            </w:r>
          </w:p>
        </w:tc>
      </w:tr>
      <w:tr w14:paraId="091F5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18A886CA">
            <w:pPr>
              <w:pStyle w:val="7"/>
              <w:keepNext w:val="0"/>
              <w:keepLines w:val="0"/>
              <w:widowControl/>
              <w:suppressLineNumbers w:val="0"/>
              <w:rPr>
                <w:rFonts w:hint="default"/>
                <w:vertAlign w:val="baseline"/>
                <w:lang w:val="vi-VN"/>
              </w:rPr>
            </w:pPr>
            <w:r>
              <w:rPr>
                <w:rFonts w:hint="default"/>
                <w:vertAlign w:val="baseline"/>
                <w:lang w:val="vi-VN"/>
              </w:rPr>
              <w:t xml:space="preserve">Tính di động </w:t>
            </w:r>
          </w:p>
        </w:tc>
        <w:tc>
          <w:tcPr>
            <w:tcW w:w="2841" w:type="dxa"/>
          </w:tcPr>
          <w:p w14:paraId="3C0E6011">
            <w:pPr>
              <w:pStyle w:val="7"/>
              <w:keepNext w:val="0"/>
              <w:keepLines w:val="0"/>
              <w:widowControl/>
              <w:suppressLineNumbers w:val="0"/>
              <w:rPr>
                <w:rFonts w:hint="default"/>
                <w:vertAlign w:val="baseline"/>
                <w:lang w:val="vi-VN"/>
              </w:rPr>
            </w:pPr>
            <w:r>
              <w:rPr>
                <w:rFonts w:hint="default"/>
                <w:vertAlign w:val="baseline"/>
                <w:lang w:val="vi-VN"/>
              </w:rPr>
              <w:t>Chính xác hơn</w:t>
            </w:r>
          </w:p>
        </w:tc>
        <w:tc>
          <w:tcPr>
            <w:tcW w:w="2841" w:type="dxa"/>
          </w:tcPr>
          <w:p w14:paraId="74F77746">
            <w:pPr>
              <w:pStyle w:val="7"/>
              <w:keepNext w:val="0"/>
              <w:keepLines w:val="0"/>
              <w:widowControl/>
              <w:suppressLineNumbers w:val="0"/>
              <w:rPr>
                <w:rFonts w:hint="default"/>
                <w:vertAlign w:val="baseline"/>
                <w:lang w:val="vi-VN"/>
              </w:rPr>
            </w:pPr>
            <w:r>
              <w:rPr>
                <w:rFonts w:hint="default"/>
                <w:vertAlign w:val="baseline"/>
                <w:lang w:val="vi-VN"/>
              </w:rPr>
              <w:t>Dễ lỗi</w:t>
            </w:r>
          </w:p>
        </w:tc>
      </w:tr>
    </w:tbl>
    <w:p w14:paraId="63801650">
      <w:pPr>
        <w:pStyle w:val="7"/>
        <w:keepNext w:val="0"/>
        <w:keepLines w:val="0"/>
        <w:widowControl/>
        <w:suppressLineNumbers w:val="0"/>
        <w:ind w:left="720"/>
      </w:pPr>
    </w:p>
    <w:p w14:paraId="6D07DC40">
      <w:pPr>
        <w:pStyle w:val="7"/>
        <w:keepNext w:val="0"/>
        <w:keepLines w:val="0"/>
        <w:widowControl/>
        <w:suppressLineNumbers w:val="0"/>
        <w:ind w:left="720"/>
      </w:pPr>
      <w:r>
        <w:rPr>
          <w:rStyle w:val="8"/>
        </w:rPr>
        <w:t>Phần 2:</w:t>
      </w:r>
      <w:r>
        <w:t xml:space="preserve"> Lựa chọn giải pháp tối ưu. Giải thích ý nghĩa của ký hiệu .. trong lựa chọn đó.</w:t>
      </w:r>
    </w:p>
    <w:p w14:paraId="5325547B">
      <w:pPr>
        <w:keepNext w:val="0"/>
        <w:keepLines w:val="0"/>
        <w:widowControl/>
        <w:suppressLineNumbers w:val="0"/>
        <w:jc w:val="left"/>
        <w:rPr>
          <w:b/>
          <w:bCs/>
        </w:rPr>
      </w:pPr>
      <w:r>
        <w:rPr>
          <w:rFonts w:ascii="SimSun" w:hAnsi="SimSun" w:eastAsia="SimSun" w:cs="SimSun"/>
          <w:b/>
          <w:bCs/>
          <w:kern w:val="0"/>
          <w:sz w:val="24"/>
          <w:szCs w:val="24"/>
          <w:lang w:val="en-US" w:eastAsia="zh-CN" w:bidi="ar"/>
        </w:rPr>
        <w:t>Giải pháp 1:</w:t>
      </w:r>
    </w:p>
    <w:p w14:paraId="0C70DEA3">
      <w:pPr>
        <w:keepNext w:val="0"/>
        <w:keepLines w:val="0"/>
        <w:widowControl/>
        <w:suppressLineNumbers w:val="0"/>
        <w:jc w:val="left"/>
      </w:pPr>
      <w:r>
        <w:rPr>
          <w:rFonts w:ascii="SimSun" w:hAnsi="SimSun" w:eastAsia="SimSun" w:cs="SimSun"/>
          <w:b w:val="0"/>
          <w:bCs w:val="0"/>
          <w:kern w:val="0"/>
          <w:sz w:val="24"/>
          <w:szCs w:val="24"/>
          <w:lang w:val="en-US" w:eastAsia="zh-CN" w:bidi="ar"/>
        </w:rPr>
        <w:t>C:\Users\AnK26\FarmProject\data\logs.csv</w:t>
      </w:r>
      <w:r>
        <w:rPr>
          <w:rFonts w:ascii="SimSun" w:hAnsi="SimSun" w:eastAsia="SimSun" w:cs="SimSun"/>
          <w:kern w:val="0"/>
          <w:sz w:val="24"/>
          <w:szCs w:val="24"/>
          <w:lang w:val="en-US" w:eastAsia="zh-CN" w:bidi="ar"/>
        </w:rPr>
        <w:t>Đây là đường dẫn tuyệt dối dễ dàng đi đến được thư mục cần ktra,nhưng nếu gửi cho người khác mà trong file họ không có cùng file giống mình thì sẽ bị bug</w:t>
      </w:r>
    </w:p>
    <w:p w14:paraId="7F05F303">
      <w:pPr>
        <w:keepNext w:val="0"/>
        <w:keepLines w:val="0"/>
        <w:widowControl/>
        <w:suppressLineNumbers w:val="0"/>
        <w:jc w:val="left"/>
      </w:pPr>
      <w:r>
        <w:rPr>
          <w:rFonts w:ascii="SimSun" w:hAnsi="SimSun" w:eastAsia="SimSun" w:cs="SimSun"/>
          <w:kern w:val="0"/>
          <w:sz w:val="24"/>
          <w:szCs w:val="24"/>
          <w:lang w:val="en-US" w:eastAsia="zh-CN" w:bidi="ar"/>
        </w:rPr>
        <w:t>Đây là đường dẫn tương đối nếu gửi cho ngời khác họ sẽ không bị lỗi và dùng được</w:t>
      </w:r>
    </w:p>
    <w:p w14:paraId="565CD183">
      <w:pPr>
        <w:keepNext w:val="0"/>
        <w:keepLines w:val="0"/>
        <w:widowControl/>
        <w:suppressLineNumbers w:val="0"/>
        <w:jc w:val="left"/>
      </w:pPr>
      <w:r>
        <w:rPr>
          <w:rFonts w:ascii="SimSun" w:hAnsi="SimSun" w:eastAsia="SimSun" w:cs="SimSun"/>
          <w:kern w:val="0"/>
          <w:sz w:val="24"/>
          <w:szCs w:val="24"/>
          <w:lang w:val="en-US" w:eastAsia="zh-CN" w:bidi="ar"/>
        </w:rPr>
        <w:t>-Lựa chọn giải pháp2: sử dụng đường dẫn tương đối để người khác có thể sử dụng và dễ dàng thao tác với nhiều người khác nhau</w:t>
      </w:r>
    </w:p>
    <w:p w14:paraId="3958C89E">
      <w:pPr>
        <w:keepNext w:val="0"/>
        <w:keepLines w:val="0"/>
        <w:widowControl/>
        <w:suppressLineNumbers w:val="0"/>
        <w:jc w:val="left"/>
        <w:rPr>
          <w:rFonts w:ascii="SimSun" w:hAnsi="SimSun" w:eastAsia="SimSun" w:cs="SimSun"/>
          <w:b w:val="0"/>
          <w:bCs w:val="0"/>
          <w:kern w:val="0"/>
          <w:sz w:val="24"/>
          <w:szCs w:val="24"/>
          <w:lang w:val="en-US" w:eastAsia="zh-CN" w:bidi="ar"/>
        </w:rPr>
      </w:pPr>
      <w:bookmarkStart w:id="0" w:name="_GoBack"/>
      <w:bookmarkEnd w:id="0"/>
    </w:p>
    <w:p w14:paraId="487625E4">
      <w:pPr>
        <w:keepNext w:val="0"/>
        <w:keepLines w:val="0"/>
        <w:widowControl/>
        <w:suppressLineNumbers w:val="0"/>
        <w:jc w:val="left"/>
      </w:pPr>
      <w:r>
        <w:rPr>
          <w:rFonts w:ascii="SimSun" w:hAnsi="SimSun" w:eastAsia="SimSun" w:cs="SimSun"/>
          <w:b/>
          <w:bCs/>
          <w:kern w:val="0"/>
          <w:sz w:val="24"/>
          <w:szCs w:val="24"/>
          <w:lang w:val="en-US" w:eastAsia="zh-CN" w:bidi="ar"/>
        </w:rPr>
        <w:t>Giải pháp 2</w:t>
      </w:r>
      <w:r>
        <w:rPr>
          <w:rFonts w:ascii="SimSun" w:hAnsi="SimSun" w:eastAsia="SimSun" w:cs="SimSun"/>
          <w:kern w:val="0"/>
          <w:sz w:val="24"/>
          <w:szCs w:val="24"/>
          <w:lang w:val="en-US" w:eastAsia="zh-CN" w:bidi="ar"/>
        </w:rPr>
        <w:t>: ../data/logs.csv</w:t>
      </w:r>
    </w:p>
    <w:p w14:paraId="5E8EF794">
      <w:pPr>
        <w:bidi w:val="0"/>
      </w:pPr>
      <w:r>
        <w:rPr>
          <w:lang w:val="en-US" w:eastAsia="zh-CN"/>
        </w:rPr>
        <w:t>Đây là đường dẫn tuyệt dối dễ dàng đi đến được thư mục cần ktra,nhưng nếu gửi cho người khác mà trong file họ không có cùng file giống mình thì sẽ bị bug</w:t>
      </w:r>
    </w:p>
    <w:p w14:paraId="5DE3C2F7">
      <w:pPr>
        <w:bidi w:val="0"/>
      </w:pPr>
      <w:r>
        <w:rPr>
          <w:lang w:val="en-US" w:eastAsia="zh-CN"/>
        </w:rPr>
        <w:t>Đây là đường dẫn tương đối nếu gửi cho ngời khác họ sẽ không bị lỗi và dùng được</w:t>
      </w:r>
    </w:p>
    <w:p w14:paraId="2E4C6DB9">
      <w:pPr>
        <w:bidi w:val="0"/>
      </w:pPr>
      <w:r>
        <w:rPr>
          <w:lang w:val="en-US" w:eastAsia="zh-CN"/>
        </w:rPr>
        <w:t>-Lựa chọn giải pháp2: sử dụng đường dẫn tương đối để người khác có thể sử dụng và dễ dàng thao tác với nhiều người khác nhau</w:t>
      </w:r>
    </w:p>
    <w:p w14:paraId="6442421E">
      <w:pPr>
        <w:keepNext w:val="0"/>
        <w:keepLines w:val="0"/>
        <w:widowControl/>
        <w:suppressLineNumbers w:val="0"/>
        <w:jc w:val="left"/>
        <w:rPr>
          <w:rFonts w:ascii="SimSun" w:hAnsi="SimSun" w:eastAsia="SimSun" w:cs="SimSun"/>
          <w:b w:val="0"/>
          <w:bCs w:val="0"/>
          <w:kern w:val="0"/>
          <w:sz w:val="24"/>
          <w:szCs w:val="24"/>
          <w:lang w:val="en-US" w:eastAsia="zh-CN" w:bidi="ar"/>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08A1313"/>
    <w:rsid w:val="308A13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TML Code"/>
    <w:basedOn w:val="3"/>
    <w:uiPriority w:val="0"/>
    <w:rPr>
      <w:rFonts w:ascii="Courier New" w:hAnsi="Courier New" w:cs="Courier New"/>
      <w:sz w:val="20"/>
      <w:szCs w:val="20"/>
    </w:rPr>
  </w:style>
  <w:style w:type="paragraph" w:styleId="6">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3"/>
    <w:qFormat/>
    <w:uiPriority w:val="0"/>
    <w:rPr>
      <w:b/>
      <w:bCs/>
    </w:rPr>
  </w:style>
  <w:style w:type="table" w:styleId="9">
    <w:name w:val="Table Grid"/>
    <w:basedOn w:val="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webp"/><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20</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2026-10-09T07:45:00Z</dcterms:created>
  <dc:creator>Huy Ngô</dc:creator>
  <cp:lastModifiedBy>Huy Ngô</cp:lastModifiedBy>
  <dcterms:modified xsi:type="dcterms:W3CDTF">2026-10-09T08:06:10Z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4A46CA010FB54E0CA250CFA3731F30CD_11</vt:lpwstr>
  </property>
  <property fmtid="{D5CDD505-2E9C-101B-9397-08002B2CF9AE}" pid="4" name="KSOTemplateDocerSaveRecord">
    <vt:lpwstr>eyJoZGlkIjoiMGM3YjEyZDZhOTA3ODUzMDM0ZTYzZDE2NzA1M2M5MGIiLCJ1c2VySWQiOiIxMzc0NDEwMDEwMDI3In0=</vt:lpwstr>
  </property>
</Properties>
</file>