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24E" w:rsidRDefault="00643037">
      <w:pPr>
        <w:jc w:val="center"/>
      </w:pPr>
      <w:r>
        <w:rPr>
          <w:b/>
        </w:rPr>
        <w:t>CỘNG HÒA XÃ HỘI CHỦ NGHĨA VIỆT NAM</w:t>
      </w:r>
    </w:p>
    <w:p w:rsidR="0035524E" w:rsidRDefault="00643037">
      <w:pPr>
        <w:jc w:val="center"/>
      </w:pPr>
      <w:r>
        <w:rPr>
          <w:b/>
        </w:rPr>
        <w:t>Độc lập - Tự do - Hạnh phúc</w:t>
      </w:r>
    </w:p>
    <w:p w:rsidR="0035524E" w:rsidRDefault="0035524E"/>
    <w:p w:rsidR="0035524E" w:rsidRDefault="00643037">
      <w:pPr>
        <w:jc w:val="center"/>
      </w:pPr>
      <w:r>
        <w:rPr>
          <w:b/>
          <w:sz w:val="28"/>
        </w:rPr>
        <w:t>VĂN BẢN GIẢI TRÌNH</w:t>
      </w:r>
    </w:p>
    <w:p w:rsidR="0035524E" w:rsidRDefault="00643037">
      <w:pPr>
        <w:jc w:val="center"/>
      </w:pPr>
      <w:r>
        <w:t>Về việc điều chỉnh Giấy chứng nhận đăng ký đầu tư số 461023000866</w:t>
      </w:r>
      <w:r>
        <w:br/>
        <w:t>của CÔNG TY TRÁCH NHIỆM HỮU HẠN NGẠN CHÂU</w:t>
      </w:r>
    </w:p>
    <w:p w:rsidR="0035524E" w:rsidRDefault="0035524E"/>
    <w:p w:rsidR="0035524E" w:rsidRDefault="00643037">
      <w:r>
        <w:t>Kính gửi: SỞ KẾ HOẠCH VÀ ĐẦU TƯ THÀNH PHỐ HỒ CHÍ MINH</w:t>
      </w:r>
    </w:p>
    <w:p w:rsidR="0035524E" w:rsidRDefault="00643037">
      <w:r>
        <w:rPr>
          <w:b/>
        </w:rPr>
        <w:t>I. CĂN CỨ</w:t>
      </w:r>
      <w:r>
        <w:rPr>
          <w:b/>
        </w:rPr>
        <w:t xml:space="preserve"> PHÁP LÝ</w:t>
      </w:r>
    </w:p>
    <w:p w:rsidR="0035524E" w:rsidRDefault="00643037">
      <w:r>
        <w:t>- Luật Đầu tư số 61/2020/QH14;</w:t>
      </w:r>
    </w:p>
    <w:p w:rsidR="0035524E" w:rsidRDefault="00643037">
      <w:r>
        <w:t>- Nghị định số 31/2021/NĐ-CP ngày 26/3/2021;</w:t>
      </w:r>
    </w:p>
    <w:p w:rsidR="0035524E" w:rsidRDefault="00643037">
      <w:r>
        <w:t>- Thông tư số 03/2021/TT-BKHĐT ngày 09/4/2021;</w:t>
      </w:r>
    </w:p>
    <w:p w:rsidR="0035524E" w:rsidRDefault="00643037">
      <w:r>
        <w:t>- Giấy chứng nhận đăng ký đầu tư số 461023000866 do UBND tỉnh Bình Dương cấp.</w:t>
      </w:r>
    </w:p>
    <w:p w:rsidR="0035524E" w:rsidRDefault="00643037">
      <w:r>
        <w:rPr>
          <w:b/>
        </w:rPr>
        <w:t>II. NỘI DUNG GIẢI TRÌNH</w:t>
      </w:r>
    </w:p>
    <w:p w:rsidR="0035524E" w:rsidRDefault="00643037">
      <w:r>
        <w:rPr>
          <w:b/>
        </w:rPr>
        <w:t>1. Điều chỉnh danh sác</w:t>
      </w:r>
      <w:r>
        <w:rPr>
          <w:b/>
        </w:rPr>
        <w:t>h nhà đầu tư và tỷ lệ góp vốn</w:t>
      </w:r>
    </w:p>
    <w:p w:rsidR="0035524E" w:rsidRDefault="00643037">
      <w:r>
        <w:t>- Nội dung đã quy định:</w:t>
      </w:r>
    </w:p>
    <w:p w:rsidR="0035524E" w:rsidRDefault="00643037">
      <w:r>
        <w:t xml:space="preserve">  Danh sách 04 nhà đầu tư: HSIEH TE-YUAN (40%), CHOU MEI-HSIU (20%), HSIEH YAO-YI (20%), HSIEH YAO-WEI (20%).</w:t>
      </w:r>
    </w:p>
    <w:p w:rsidR="0035524E" w:rsidRDefault="00643037">
      <w:r>
        <w:t>- Nay đề nghị sửa thành:</w:t>
      </w:r>
    </w:p>
    <w:p w:rsidR="0035524E" w:rsidRDefault="00643037">
      <w:r>
        <w:t xml:space="preserve">  Danh sách 02 nhà đầu tư: HSIEH YAO-YI (50%) và HSIEH YAO-WEI (50%</w:t>
      </w:r>
      <w:r>
        <w:t>).</w:t>
      </w:r>
    </w:p>
    <w:p w:rsidR="0035524E" w:rsidRDefault="00643037">
      <w:r>
        <w:t>- Lý do điều chỉnh:</w:t>
      </w:r>
    </w:p>
    <w:p w:rsidR="0035524E" w:rsidRDefault="00643037">
      <w:r>
        <w:t xml:space="preserve">  Thực hiện chuyển nhượng vốn góp và điều chỉnh cơ cấu nhà đầu tư phù hợp tình hình hoạt động.</w:t>
      </w:r>
    </w:p>
    <w:p w:rsidR="0035524E" w:rsidRDefault="00643037">
      <w:r>
        <w:rPr>
          <w:b/>
        </w:rPr>
        <w:t>2. Điều chỉnh người đại diện theo pháp luật</w:t>
      </w:r>
    </w:p>
    <w:p w:rsidR="0035524E" w:rsidRDefault="00643037">
      <w:r>
        <w:t>- Nội dung đã quy định: Ông HSIEH TE-YUAN – Tổng Giám đốc.</w:t>
      </w:r>
    </w:p>
    <w:p w:rsidR="0035524E" w:rsidRDefault="00643037">
      <w:r>
        <w:t xml:space="preserve">- Nay đề nghị sửa thành: Ông HSIEH </w:t>
      </w:r>
      <w:r>
        <w:t>YAO-YI – Tổng Giám đốc.</w:t>
      </w:r>
    </w:p>
    <w:p w:rsidR="0035524E" w:rsidRDefault="00643037">
      <w:r>
        <w:lastRenderedPageBreak/>
        <w:t>- Lý do điều chỉnh: Đáp ứng yêu cầu quản trị doanh nghiệp sau chuyển nhượng vốn.</w:t>
      </w:r>
    </w:p>
    <w:p w:rsidR="0035524E" w:rsidRDefault="00643037">
      <w:r>
        <w:rPr>
          <w:b/>
        </w:rPr>
        <w:t>3. Điều chỉnh tên dự án đầu tư</w:t>
      </w:r>
    </w:p>
    <w:p w:rsidR="0035524E" w:rsidRDefault="00643037">
      <w:r>
        <w:t>- Nội dung đã quy định:</w:t>
      </w:r>
    </w:p>
    <w:p w:rsidR="0035524E" w:rsidRDefault="00643037">
      <w:r>
        <w:t xml:space="preserve">  NHÀ MÁY SẢN XUẤT LINH KIỆN VÀ PHỤ KIỆN...</w:t>
      </w:r>
    </w:p>
    <w:p w:rsidR="0035524E" w:rsidRDefault="00643037">
      <w:r>
        <w:t>- Nay đề nghị sửa thành:</w:t>
      </w:r>
    </w:p>
    <w:p w:rsidR="0035524E" w:rsidRDefault="00643037">
      <w:r>
        <w:t xml:space="preserve">  CÔNG TY TRÁCH NHIỆM HỮU HẠN NGẠN CHÂU.</w:t>
      </w:r>
    </w:p>
    <w:p w:rsidR="0035524E" w:rsidRDefault="00643037">
      <w:r>
        <w:t>- Lý do điều chỉnh:</w:t>
      </w:r>
    </w:p>
    <w:p w:rsidR="0035524E" w:rsidRDefault="00643037">
      <w:r>
        <w:t xml:space="preserve">  Phù hợp với mô hình hoạt động mới (từ sản xuất sang thương mại).</w:t>
      </w:r>
    </w:p>
    <w:p w:rsidR="0035524E" w:rsidRDefault="00643037">
      <w:r>
        <w:rPr>
          <w:b/>
        </w:rPr>
        <w:t>4. Điều chỉnh địa điểm thực hiện dự án</w:t>
      </w:r>
    </w:p>
    <w:p w:rsidR="0035524E" w:rsidRDefault="00643037">
      <w:r>
        <w:t>- Nội dung đã quy định:</w:t>
      </w:r>
    </w:p>
    <w:p w:rsidR="0035524E" w:rsidRDefault="00643037">
      <w:r>
        <w:t xml:space="preserve">  Địa điểm: 30KL, tổ 1, Khu phố Khánh Long, Tân Phước Khánh, Tân </w:t>
      </w:r>
      <w:r>
        <w:t>Uyên, Bình Dương. Diện tích: 1.120 m².</w:t>
      </w:r>
    </w:p>
    <w:p w:rsidR="0035524E" w:rsidRDefault="00643037">
      <w:r>
        <w:t>- Nay đề nghị sửa thành:</w:t>
      </w:r>
    </w:p>
    <w:p w:rsidR="0035524E" w:rsidRDefault="00643037">
      <w:r>
        <w:t xml:space="preserve">  Địa điểm: Ô 73, Lô DC38, đường Lô D9, KDC Việt Sing, Phường An Phú, Thành phố Thủ Đức, TP.HCM. Diện tích: 30 m².</w:t>
      </w:r>
    </w:p>
    <w:p w:rsidR="0035524E" w:rsidRDefault="00643037">
      <w:r>
        <w:t>- Lý do điều chỉnh:</w:t>
      </w:r>
    </w:p>
    <w:p w:rsidR="0035524E" w:rsidRDefault="00643037">
      <w:r>
        <w:t xml:space="preserve">  Công ty chuyển đổi từ sản xuất sang thương mại; địa điể</w:t>
      </w:r>
      <w:r>
        <w:t>m mới dùng làm văn phòng giao dịch.</w:t>
      </w:r>
    </w:p>
    <w:p w:rsidR="0035524E" w:rsidRDefault="00643037">
      <w:r>
        <w:rPr>
          <w:b/>
        </w:rPr>
        <w:t>5. Điều chỉnh ngành nghề/mục tiêu dự án</w:t>
      </w:r>
    </w:p>
    <w:p w:rsidR="0035524E" w:rsidRDefault="00643037">
      <w:r>
        <w:t>- Nội dung đã quy định:</w:t>
      </w:r>
    </w:p>
    <w:p w:rsidR="0035524E" w:rsidRDefault="00643037">
      <w:r>
        <w:t xml:space="preserve">  Sản xuất linh kiện và phụ kiện bằng nhựa poly &amp; PU.</w:t>
      </w:r>
    </w:p>
    <w:p w:rsidR="0035524E" w:rsidRDefault="00643037">
      <w:r>
        <w:t>- Nay đề nghị sửa thành:</w:t>
      </w:r>
    </w:p>
    <w:p w:rsidR="0035524E" w:rsidRDefault="00643037">
      <w:r>
        <w:t xml:space="preserve">  Mục tiêu thương mại: xuất khẩu, nhập khẩu, phân phối bán buôn theo bảng VSI</w:t>
      </w:r>
      <w:r>
        <w:t>C – CPC.</w:t>
      </w:r>
    </w:p>
    <w:p w:rsidR="0035524E" w:rsidRDefault="00643037">
      <w:r>
        <w:t>- Lý do điều chỉnh:</w:t>
      </w:r>
    </w:p>
    <w:p w:rsidR="0035524E" w:rsidRDefault="00643037">
      <w:r>
        <w:t xml:space="preserve">  Phù hợp mô hình hoạt động và chiến lược của nhà đầu tư.</w:t>
      </w:r>
    </w:p>
    <w:p w:rsidR="0035524E" w:rsidRDefault="00643037">
      <w:r>
        <w:rPr>
          <w:b/>
        </w:rPr>
        <w:t>III. CAM KẾT</w:t>
      </w:r>
    </w:p>
    <w:p w:rsidR="0035524E" w:rsidRDefault="00643037">
      <w:r>
        <w:lastRenderedPageBreak/>
        <w:t>- Công ty cam kết chịu trách nhiệm về tính chính xác của hồ sơ.</w:t>
      </w:r>
    </w:p>
    <w:p w:rsidR="0035524E" w:rsidRDefault="00643037">
      <w:r>
        <w:t>- Không tổ chức sản xuất tại địa điểm văn phòng mới.</w:t>
      </w:r>
    </w:p>
    <w:p w:rsidR="0035524E" w:rsidRDefault="00643037">
      <w:r>
        <w:t>- Thực hiện đầy đủ nghĩa vụ thuế và chế</w:t>
      </w:r>
      <w:r>
        <w:t xml:space="preserve"> độ báo cáo.</w:t>
      </w:r>
    </w:p>
    <w:p w:rsidR="0035524E" w:rsidRDefault="00643037">
      <w:r>
        <w:rPr>
          <w:b/>
        </w:rPr>
        <w:t>IV. TÀI LIỆU KÈM THEO</w:t>
      </w:r>
    </w:p>
    <w:p w:rsidR="0035524E" w:rsidRDefault="00643037">
      <w:r>
        <w:t>- Hợp đồng thuê văn phòng;</w:t>
      </w:r>
    </w:p>
    <w:p w:rsidR="0035524E" w:rsidRDefault="00643037">
      <w:r>
        <w:t>- Hợp đồng chuyển nhượng vốn góp;</w:t>
      </w:r>
    </w:p>
    <w:p w:rsidR="0035524E" w:rsidRDefault="00643037">
      <w:r>
        <w:t>- Hộ chiếu công chứng nhà đầu tư;</w:t>
      </w:r>
    </w:p>
    <w:p w:rsidR="0035524E" w:rsidRDefault="00643037">
      <w:r>
        <w:t>- Quyết định và Biên bản họp HĐTV;</w:t>
      </w:r>
    </w:p>
    <w:p w:rsidR="0035524E" w:rsidRDefault="00643037">
      <w:r>
        <w:t>- Báo cáo tình hình triển khai dự án;</w:t>
      </w:r>
    </w:p>
    <w:p w:rsidR="0035524E" w:rsidRPr="00643037" w:rsidRDefault="00643037" w:rsidP="00643037">
      <w:pPr>
        <w:jc w:val="right"/>
        <w:rPr>
          <w:b/>
        </w:rPr>
      </w:pPr>
      <w:r>
        <w:br/>
      </w:r>
      <w:r>
        <w:br/>
      </w:r>
      <w:r w:rsidRPr="00643037">
        <w:rPr>
          <w:b/>
        </w:rPr>
        <w:t>ĐẠI DIỆN THEO PHÁP LUẬT</w:t>
      </w:r>
    </w:p>
    <w:p w:rsidR="00643037" w:rsidRPr="00643037" w:rsidRDefault="00643037" w:rsidP="00643037">
      <w:pPr>
        <w:jc w:val="right"/>
        <w:rPr>
          <w:b/>
        </w:rPr>
      </w:pPr>
    </w:p>
    <w:p w:rsidR="00643037" w:rsidRDefault="00643037" w:rsidP="00643037">
      <w:pPr>
        <w:jc w:val="right"/>
        <w:rPr>
          <w:b/>
        </w:rPr>
      </w:pPr>
    </w:p>
    <w:p w:rsidR="00643037" w:rsidRPr="00643037" w:rsidRDefault="00643037" w:rsidP="00643037">
      <w:pPr>
        <w:jc w:val="right"/>
        <w:rPr>
          <w:b/>
        </w:rPr>
      </w:pPr>
      <w:bookmarkStart w:id="0" w:name="_GoBack"/>
      <w:bookmarkEnd w:id="0"/>
    </w:p>
    <w:p w:rsidR="0035524E" w:rsidRPr="00643037" w:rsidRDefault="00643037" w:rsidP="00643037">
      <w:pPr>
        <w:ind w:left="5040" w:firstLine="720"/>
        <w:jc w:val="center"/>
        <w:rPr>
          <w:b/>
        </w:rPr>
      </w:pPr>
      <w:r w:rsidRPr="00643037">
        <w:rPr>
          <w:b/>
        </w:rPr>
        <w:t>HSIEH YAO-YI</w:t>
      </w:r>
    </w:p>
    <w:sectPr w:rsidR="0035524E" w:rsidRPr="00643037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24E"/>
    <w:rsid w:val="006430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10B25"/>
  <w14:defaultImageDpi w14:val="300"/>
  <w15:docId w15:val="{475D4F87-EDC1-4A18-9A44-47ADD2AC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14F1AC-9A93-41CA-9CC6-1959FA992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2025-11-16T14:07:00Z</dcterms:modified>
  <cp:category/>
</cp:coreProperties>
</file>