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2958A2" w14:textId="77777777" w:rsidR="00CF59D3" w:rsidRDefault="00CF59D3">
      <w:pPr>
        <w:spacing w:after="120"/>
        <w:ind w:firstLine="360"/>
        <w:jc w:val="center"/>
        <w:rPr>
          <w:rFonts w:ascii="Times New Roman" w:hAnsi="Times New Roman" w:cs="Times New Roman"/>
          <w:bCs/>
          <w:sz w:val="28"/>
          <w:szCs w:val="28"/>
          <w:lang w:val="vi-VN"/>
        </w:rPr>
      </w:pPr>
    </w:p>
    <w:p w14:paraId="4C3A06EF" w14:textId="77777777" w:rsidR="00CF59D3" w:rsidRDefault="00CF59D3">
      <w:pPr>
        <w:spacing w:after="120"/>
        <w:ind w:firstLine="360"/>
        <w:jc w:val="center"/>
        <w:rPr>
          <w:rFonts w:ascii="Times New Roman" w:hAnsi="Times New Roman" w:cs="Times New Roman"/>
          <w:bCs/>
          <w:sz w:val="28"/>
          <w:szCs w:val="28"/>
          <w:lang w:val="vi-VN"/>
        </w:rPr>
      </w:pPr>
    </w:p>
    <w:p w14:paraId="6928CE9F" w14:textId="77777777" w:rsidR="00CF59D3" w:rsidRDefault="006A6255">
      <w:pPr>
        <w:spacing w:after="120"/>
        <w:ind w:firstLine="360"/>
        <w:jc w:val="center"/>
        <w:rPr>
          <w:rFonts w:ascii="Times New Roman" w:hAnsi="Times New Roman" w:cs="Times New Roman"/>
          <w:b/>
          <w:sz w:val="28"/>
          <w:szCs w:val="28"/>
          <w:lang w:val="vi-VN"/>
        </w:rPr>
      </w:pPr>
      <w:r>
        <w:rPr>
          <w:rFonts w:ascii="Times New Roman" w:hAnsi="Times New Roman" w:cs="Times New Roman"/>
          <w:b/>
          <w:bCs/>
          <w:sz w:val="28"/>
          <w:szCs w:val="28"/>
          <w:lang w:val="vi-VN"/>
        </w:rPr>
        <w:t>CỘNG HÒA XÃ HỘI CHỦ NGHĨA VIỆT NAM</w:t>
      </w:r>
    </w:p>
    <w:p w14:paraId="5D8B94C2" w14:textId="77777777" w:rsidR="00CF59D3" w:rsidRDefault="006A6255">
      <w:pPr>
        <w:spacing w:after="120"/>
        <w:ind w:firstLine="360"/>
        <w:jc w:val="center"/>
        <w:rPr>
          <w:rFonts w:ascii="Times New Roman" w:hAnsi="Times New Roman" w:cs="Times New Roman"/>
          <w:b/>
          <w:sz w:val="28"/>
          <w:szCs w:val="28"/>
          <w:u w:val="single"/>
        </w:rPr>
      </w:pPr>
      <w:r>
        <w:rPr>
          <w:rFonts w:ascii="Times New Roman" w:hAnsi="Times New Roman" w:cs="Times New Roman"/>
          <w:b/>
          <w:bCs/>
          <w:sz w:val="28"/>
          <w:szCs w:val="28"/>
          <w:u w:val="single"/>
        </w:rPr>
        <w:t>Độc lập – Tự do – Hạnh phúc</w:t>
      </w:r>
    </w:p>
    <w:p w14:paraId="4ED6BF00"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sz w:val="28"/>
          <w:szCs w:val="28"/>
        </w:rPr>
        <w:t> </w:t>
      </w:r>
    </w:p>
    <w:p w14:paraId="1F6A4BC1" w14:textId="77777777" w:rsidR="00CF59D3" w:rsidRDefault="006A6255">
      <w:pPr>
        <w:spacing w:after="120"/>
        <w:ind w:firstLine="360"/>
        <w:jc w:val="center"/>
        <w:rPr>
          <w:rFonts w:ascii="Times New Roman" w:hAnsi="Times New Roman" w:cs="Times New Roman"/>
          <w:b/>
          <w:bCs/>
          <w:sz w:val="28"/>
          <w:szCs w:val="28"/>
        </w:rPr>
      </w:pPr>
      <w:r>
        <w:rPr>
          <w:rFonts w:ascii="Times New Roman" w:hAnsi="Times New Roman" w:cs="Times New Roman"/>
          <w:b/>
          <w:bCs/>
          <w:sz w:val="28"/>
          <w:szCs w:val="28"/>
        </w:rPr>
        <w:t>ĐIỀU LỆ</w:t>
      </w:r>
    </w:p>
    <w:p w14:paraId="4BE8DC0B" w14:textId="77777777" w:rsidR="00CF59D3" w:rsidRDefault="006A6255">
      <w:pPr>
        <w:spacing w:after="120"/>
        <w:ind w:firstLine="360"/>
        <w:jc w:val="center"/>
        <w:rPr>
          <w:rFonts w:ascii="Times New Roman" w:hAnsi="Times New Roman" w:cs="Times New Roman"/>
          <w:b/>
          <w:sz w:val="28"/>
          <w:szCs w:val="28"/>
        </w:rPr>
      </w:pPr>
      <w:r>
        <w:rPr>
          <w:rFonts w:ascii="Times New Roman" w:hAnsi="Times New Roman" w:cs="Times New Roman"/>
          <w:b/>
          <w:sz w:val="28"/>
          <w:szCs w:val="28"/>
        </w:rPr>
        <w:t>CÔNG TY TNHH DUY TÂN FOODS</w:t>
      </w:r>
    </w:p>
    <w:p w14:paraId="3F4E5CED" w14:textId="77777777" w:rsidR="00CF59D3" w:rsidRDefault="006A6255">
      <w:pPr>
        <w:spacing w:after="120"/>
        <w:ind w:firstLine="360"/>
        <w:jc w:val="both"/>
      </w:pPr>
      <w:r>
        <w:rPr>
          <w:rFonts w:ascii="Times New Roman" w:hAnsi="Times New Roman" w:cs="Times New Roman"/>
          <w:b/>
          <w:bCs/>
          <w:sz w:val="28"/>
          <w:szCs w:val="28"/>
        </w:rPr>
        <w:t>C</w:t>
      </w:r>
      <w:r>
        <w:rPr>
          <w:rFonts w:ascii="Times New Roman" w:hAnsi="Times New Roman" w:cs="Times New Roman"/>
          <w:sz w:val="28"/>
          <w:szCs w:val="28"/>
        </w:rPr>
        <w:t>húng tôi, gồm những thành viên có tên như sau:</w:t>
      </w:r>
    </w:p>
    <w:p w14:paraId="3C4FBC27" w14:textId="77777777" w:rsidR="00CF59D3" w:rsidRDefault="00CF59D3">
      <w:pPr>
        <w:spacing w:after="120"/>
        <w:ind w:firstLine="360"/>
        <w:jc w:val="center"/>
        <w:rPr>
          <w:rFonts w:ascii="Times New Roman" w:hAnsi="Times New Roman" w:cs="Times New Roman"/>
          <w:sz w:val="28"/>
          <w:szCs w:val="28"/>
        </w:rPr>
      </w:pPr>
    </w:p>
    <w:tbl>
      <w:tblPr>
        <w:tblW w:w="9879" w:type="dxa"/>
        <w:jc w:val="center"/>
        <w:tblLayout w:type="fixed"/>
        <w:tblLook w:val="0000" w:firstRow="0" w:lastRow="0" w:firstColumn="0" w:lastColumn="0" w:noHBand="0" w:noVBand="0"/>
      </w:tblPr>
      <w:tblGrid>
        <w:gridCol w:w="675"/>
        <w:gridCol w:w="1465"/>
        <w:gridCol w:w="1370"/>
        <w:gridCol w:w="699"/>
        <w:gridCol w:w="1080"/>
        <w:gridCol w:w="1170"/>
        <w:gridCol w:w="3420"/>
      </w:tblGrid>
      <w:tr w:rsidR="00CF59D3" w:rsidRPr="00636A66" w14:paraId="7048F96E" w14:textId="77777777">
        <w:trPr>
          <w:trHeight w:val="442"/>
          <w:jc w:val="center"/>
        </w:trPr>
        <w:tc>
          <w:tcPr>
            <w:tcW w:w="675" w:type="dxa"/>
            <w:vMerge w:val="restart"/>
            <w:tcBorders>
              <w:top w:val="single" w:sz="4" w:space="0" w:color="000000"/>
              <w:left w:val="single" w:sz="4" w:space="0" w:color="000000"/>
              <w:bottom w:val="single" w:sz="4" w:space="0" w:color="000000"/>
              <w:right w:val="single" w:sz="4" w:space="0" w:color="000000"/>
            </w:tcBorders>
          </w:tcPr>
          <w:p w14:paraId="59F1E5A7"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STT</w:t>
            </w:r>
          </w:p>
        </w:tc>
        <w:tc>
          <w:tcPr>
            <w:tcW w:w="1465" w:type="dxa"/>
            <w:vMerge w:val="restart"/>
            <w:tcBorders>
              <w:top w:val="single" w:sz="4" w:space="0" w:color="000000"/>
              <w:left w:val="single" w:sz="4" w:space="0" w:color="000000"/>
              <w:bottom w:val="single" w:sz="4" w:space="0" w:color="000000"/>
              <w:right w:val="single" w:sz="4" w:space="0" w:color="000000"/>
            </w:tcBorders>
          </w:tcPr>
          <w:p w14:paraId="30042E6E"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Tên thành viên</w:t>
            </w:r>
          </w:p>
        </w:tc>
        <w:tc>
          <w:tcPr>
            <w:tcW w:w="1370" w:type="dxa"/>
            <w:vMerge w:val="restart"/>
            <w:tcBorders>
              <w:top w:val="single" w:sz="4" w:space="0" w:color="000000"/>
              <w:left w:val="single" w:sz="4" w:space="0" w:color="000000"/>
              <w:bottom w:val="single" w:sz="4" w:space="0" w:color="000000"/>
              <w:right w:val="single" w:sz="4" w:space="0" w:color="000000"/>
            </w:tcBorders>
          </w:tcPr>
          <w:p w14:paraId="2B7607FB"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Ngày, tháng, năm sinh đối với thành viên là cá nhân</w:t>
            </w:r>
          </w:p>
        </w:tc>
        <w:tc>
          <w:tcPr>
            <w:tcW w:w="699" w:type="dxa"/>
            <w:vMerge w:val="restart"/>
            <w:tcBorders>
              <w:top w:val="single" w:sz="4" w:space="0" w:color="000000"/>
              <w:left w:val="single" w:sz="4" w:space="0" w:color="000000"/>
              <w:bottom w:val="single" w:sz="4" w:space="0" w:color="000000"/>
              <w:right w:val="single" w:sz="4" w:space="0" w:color="000000"/>
            </w:tcBorders>
          </w:tcPr>
          <w:p w14:paraId="6A1CEFBD"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Giới tính</w:t>
            </w:r>
          </w:p>
        </w:tc>
        <w:tc>
          <w:tcPr>
            <w:tcW w:w="1080" w:type="dxa"/>
            <w:vMerge w:val="restart"/>
            <w:tcBorders>
              <w:top w:val="single" w:sz="4" w:space="0" w:color="000000"/>
              <w:left w:val="single" w:sz="4" w:space="0" w:color="000000"/>
              <w:bottom w:val="single" w:sz="4" w:space="0" w:color="000000"/>
              <w:right w:val="single" w:sz="4" w:space="0" w:color="000000"/>
            </w:tcBorders>
          </w:tcPr>
          <w:p w14:paraId="73261167"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Quốc tịch</w:t>
            </w:r>
          </w:p>
        </w:tc>
        <w:tc>
          <w:tcPr>
            <w:tcW w:w="1170" w:type="dxa"/>
            <w:vMerge w:val="restart"/>
            <w:tcBorders>
              <w:top w:val="single" w:sz="4" w:space="0" w:color="000000"/>
              <w:left w:val="single" w:sz="4" w:space="0" w:color="000000"/>
              <w:bottom w:val="single" w:sz="4" w:space="0" w:color="000000"/>
              <w:right w:val="single" w:sz="4" w:space="0" w:color="000000"/>
            </w:tcBorders>
          </w:tcPr>
          <w:p w14:paraId="1676A444"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hAnsi="Times New Roman" w:cs="Times New Roman"/>
                <w:sz w:val="22"/>
                <w:szCs w:val="22"/>
              </w:rPr>
              <w:t>Địa chỉ liên lạc đối với cá nhân, hoặc địa chỉ trụ sở chính đối với tổ chức</w:t>
            </w:r>
          </w:p>
        </w:tc>
        <w:tc>
          <w:tcPr>
            <w:tcW w:w="3420" w:type="dxa"/>
            <w:vMerge w:val="restart"/>
            <w:tcBorders>
              <w:top w:val="single" w:sz="4" w:space="0" w:color="000000"/>
              <w:left w:val="single" w:sz="4" w:space="0" w:color="000000"/>
              <w:bottom w:val="single" w:sz="4" w:space="0" w:color="000000"/>
              <w:right w:val="single" w:sz="4" w:space="0" w:color="000000"/>
            </w:tcBorders>
          </w:tcPr>
          <w:p w14:paraId="60888451" w14:textId="77777777" w:rsidR="00CF59D3" w:rsidRPr="00636A66" w:rsidRDefault="006A6255">
            <w:pPr>
              <w:spacing w:after="120"/>
              <w:ind w:hanging="39"/>
              <w:jc w:val="center"/>
              <w:rPr>
                <w:rFonts w:ascii="Times New Roman" w:hAnsi="Times New Roman" w:cs="Times New Roman"/>
                <w:sz w:val="22"/>
                <w:szCs w:val="22"/>
              </w:rPr>
            </w:pPr>
            <w:r w:rsidRPr="00636A66">
              <w:rPr>
                <w:rFonts w:ascii="Times New Roman" w:eastAsia="Calibri" w:hAnsi="Times New Roman" w:cs="Times New Roman"/>
                <w:sz w:val="22"/>
                <w:szCs w:val="22"/>
              </w:rPr>
              <w:t>Loại giấy tờ, số, ngày cấp, cơ quan cấp Giấy tờ pháp lý của cá nhân/tổ chức</w:t>
            </w:r>
          </w:p>
        </w:tc>
      </w:tr>
      <w:tr w:rsidR="00CF59D3" w:rsidRPr="00636A66" w14:paraId="120EC883" w14:textId="77777777">
        <w:trPr>
          <w:trHeight w:val="442"/>
          <w:jc w:val="center"/>
        </w:trPr>
        <w:tc>
          <w:tcPr>
            <w:tcW w:w="675" w:type="dxa"/>
            <w:vMerge/>
            <w:tcBorders>
              <w:top w:val="single" w:sz="4" w:space="0" w:color="000000"/>
              <w:left w:val="single" w:sz="4" w:space="0" w:color="000000"/>
              <w:bottom w:val="single" w:sz="4" w:space="0" w:color="000000"/>
              <w:right w:val="single" w:sz="4" w:space="0" w:color="000000"/>
            </w:tcBorders>
          </w:tcPr>
          <w:p w14:paraId="3A95E147"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465" w:type="dxa"/>
            <w:vMerge/>
            <w:tcBorders>
              <w:top w:val="single" w:sz="4" w:space="0" w:color="000000"/>
              <w:left w:val="single" w:sz="4" w:space="0" w:color="000000"/>
              <w:bottom w:val="single" w:sz="4" w:space="0" w:color="000000"/>
              <w:right w:val="single" w:sz="4" w:space="0" w:color="000000"/>
            </w:tcBorders>
          </w:tcPr>
          <w:p w14:paraId="22F0456C"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370" w:type="dxa"/>
            <w:vMerge/>
            <w:tcBorders>
              <w:top w:val="single" w:sz="4" w:space="0" w:color="000000"/>
              <w:left w:val="single" w:sz="4" w:space="0" w:color="000000"/>
              <w:bottom w:val="single" w:sz="4" w:space="0" w:color="000000"/>
              <w:right w:val="single" w:sz="4" w:space="0" w:color="000000"/>
            </w:tcBorders>
          </w:tcPr>
          <w:p w14:paraId="76A417E6"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699" w:type="dxa"/>
            <w:vMerge/>
            <w:tcBorders>
              <w:top w:val="single" w:sz="4" w:space="0" w:color="000000"/>
              <w:left w:val="single" w:sz="4" w:space="0" w:color="000000"/>
              <w:bottom w:val="single" w:sz="4" w:space="0" w:color="000000"/>
              <w:right w:val="single" w:sz="4" w:space="0" w:color="000000"/>
            </w:tcBorders>
          </w:tcPr>
          <w:p w14:paraId="1035C054"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080" w:type="dxa"/>
            <w:vMerge/>
            <w:tcBorders>
              <w:top w:val="single" w:sz="4" w:space="0" w:color="000000"/>
              <w:left w:val="single" w:sz="4" w:space="0" w:color="000000"/>
              <w:bottom w:val="single" w:sz="4" w:space="0" w:color="000000"/>
              <w:right w:val="single" w:sz="4" w:space="0" w:color="000000"/>
            </w:tcBorders>
          </w:tcPr>
          <w:p w14:paraId="79200E09"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1170" w:type="dxa"/>
            <w:vMerge/>
            <w:tcBorders>
              <w:top w:val="single" w:sz="4" w:space="0" w:color="000000"/>
              <w:left w:val="single" w:sz="4" w:space="0" w:color="000000"/>
              <w:bottom w:val="single" w:sz="4" w:space="0" w:color="000000"/>
              <w:right w:val="single" w:sz="4" w:space="0" w:color="000000"/>
            </w:tcBorders>
          </w:tcPr>
          <w:p w14:paraId="5DC75FF6" w14:textId="77777777" w:rsidR="00CF59D3" w:rsidRPr="00636A66" w:rsidRDefault="00CF59D3">
            <w:pPr>
              <w:snapToGrid w:val="0"/>
              <w:spacing w:after="120"/>
              <w:ind w:firstLine="360"/>
              <w:jc w:val="center"/>
              <w:rPr>
                <w:rFonts w:ascii="Times New Roman" w:hAnsi="Times New Roman" w:cs="Times New Roman"/>
                <w:sz w:val="22"/>
                <w:szCs w:val="22"/>
              </w:rPr>
            </w:pPr>
          </w:p>
        </w:tc>
        <w:tc>
          <w:tcPr>
            <w:tcW w:w="3420" w:type="dxa"/>
            <w:vMerge/>
            <w:tcBorders>
              <w:top w:val="single" w:sz="4" w:space="0" w:color="000000"/>
              <w:left w:val="single" w:sz="4" w:space="0" w:color="000000"/>
              <w:bottom w:val="single" w:sz="4" w:space="0" w:color="000000"/>
              <w:right w:val="single" w:sz="4" w:space="0" w:color="000000"/>
            </w:tcBorders>
          </w:tcPr>
          <w:p w14:paraId="44B94166" w14:textId="77777777" w:rsidR="00CF59D3" w:rsidRPr="00636A66" w:rsidRDefault="00CF59D3">
            <w:pPr>
              <w:snapToGrid w:val="0"/>
              <w:spacing w:after="120"/>
              <w:ind w:firstLine="360"/>
              <w:jc w:val="center"/>
              <w:rPr>
                <w:rFonts w:ascii="Times New Roman" w:hAnsi="Times New Roman" w:cs="Times New Roman"/>
                <w:sz w:val="22"/>
                <w:szCs w:val="22"/>
              </w:rPr>
            </w:pPr>
          </w:p>
        </w:tc>
      </w:tr>
      <w:tr w:rsidR="00CF59D3" w:rsidRPr="00636A66" w14:paraId="1E92FD33" w14:textId="77777777">
        <w:trPr>
          <w:jc w:val="center"/>
        </w:trPr>
        <w:tc>
          <w:tcPr>
            <w:tcW w:w="675" w:type="dxa"/>
            <w:tcBorders>
              <w:top w:val="single" w:sz="4" w:space="0" w:color="000000"/>
              <w:left w:val="single" w:sz="4" w:space="0" w:color="000000"/>
              <w:bottom w:val="single" w:sz="4" w:space="0" w:color="000000"/>
              <w:right w:val="single" w:sz="4" w:space="0" w:color="000000"/>
            </w:tcBorders>
            <w:vAlign w:val="center"/>
          </w:tcPr>
          <w:p w14:paraId="5C2F16FD" w14:textId="77777777" w:rsidR="00CF59D3" w:rsidRPr="00636A66" w:rsidRDefault="006A6255">
            <w:pPr>
              <w:ind w:firstLine="360"/>
              <w:jc w:val="center"/>
              <w:rPr>
                <w:rFonts w:ascii="Times New Roman" w:hAnsi="Times New Roman" w:cs="Times New Roman"/>
                <w:sz w:val="22"/>
                <w:szCs w:val="22"/>
              </w:rPr>
            </w:pPr>
            <w:r w:rsidRPr="00636A66">
              <w:rPr>
                <w:rFonts w:ascii="Times New Roman" w:hAnsi="Times New Roman" w:cs="Times New Roman"/>
                <w:sz w:val="22"/>
                <w:szCs w:val="22"/>
              </w:rPr>
              <w:t>1</w:t>
            </w:r>
          </w:p>
        </w:tc>
        <w:tc>
          <w:tcPr>
            <w:tcW w:w="1465" w:type="dxa"/>
            <w:tcBorders>
              <w:top w:val="single" w:sz="4" w:space="0" w:color="000000"/>
              <w:left w:val="single" w:sz="4" w:space="0" w:color="000000"/>
              <w:bottom w:val="single" w:sz="4" w:space="0" w:color="000000"/>
              <w:right w:val="single" w:sz="4" w:space="0" w:color="000000"/>
            </w:tcBorders>
            <w:vAlign w:val="center"/>
          </w:tcPr>
          <w:p w14:paraId="1591DA1B"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PHẠM DUY TÂN</w:t>
            </w:r>
          </w:p>
        </w:tc>
        <w:tc>
          <w:tcPr>
            <w:tcW w:w="1370" w:type="dxa"/>
            <w:tcBorders>
              <w:top w:val="single" w:sz="4" w:space="0" w:color="000000"/>
              <w:left w:val="single" w:sz="4" w:space="0" w:color="000000"/>
              <w:bottom w:val="single" w:sz="4" w:space="0" w:color="000000"/>
              <w:right w:val="single" w:sz="4" w:space="0" w:color="000000"/>
            </w:tcBorders>
            <w:vAlign w:val="center"/>
          </w:tcPr>
          <w:p w14:paraId="1768EA65"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18/04/1993</w:t>
            </w:r>
          </w:p>
        </w:tc>
        <w:tc>
          <w:tcPr>
            <w:tcW w:w="699" w:type="dxa"/>
            <w:tcBorders>
              <w:top w:val="single" w:sz="4" w:space="0" w:color="000000"/>
              <w:left w:val="single" w:sz="4" w:space="0" w:color="000000"/>
              <w:bottom w:val="single" w:sz="4" w:space="0" w:color="000000"/>
              <w:right w:val="single" w:sz="4" w:space="0" w:color="000000"/>
            </w:tcBorders>
            <w:vAlign w:val="center"/>
          </w:tcPr>
          <w:p w14:paraId="2EF4DB17"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Nam</w:t>
            </w:r>
          </w:p>
        </w:tc>
        <w:tc>
          <w:tcPr>
            <w:tcW w:w="1080" w:type="dxa"/>
            <w:tcBorders>
              <w:top w:val="single" w:sz="4" w:space="0" w:color="000000"/>
              <w:left w:val="single" w:sz="4" w:space="0" w:color="000000"/>
              <w:bottom w:val="single" w:sz="4" w:space="0" w:color="000000"/>
              <w:right w:val="single" w:sz="4" w:space="0" w:color="000000"/>
            </w:tcBorders>
            <w:vAlign w:val="center"/>
          </w:tcPr>
          <w:p w14:paraId="0285D641" w14:textId="77777777" w:rsidR="00CF59D3" w:rsidRPr="00636A66" w:rsidRDefault="006A6255">
            <w:pPr>
              <w:rPr>
                <w:rFonts w:ascii="Times New Roman" w:hAnsi="Times New Roman" w:cs="Times New Roman"/>
                <w:sz w:val="22"/>
                <w:szCs w:val="22"/>
              </w:rPr>
            </w:pPr>
            <w:r w:rsidRPr="00636A66">
              <w:rPr>
                <w:rFonts w:ascii="Times New Roman" w:hAnsi="Times New Roman" w:cs="Times New Roman"/>
                <w:sz w:val="22"/>
                <w:szCs w:val="22"/>
              </w:rPr>
              <w:t>Việt Nam</w:t>
            </w:r>
          </w:p>
        </w:tc>
        <w:tc>
          <w:tcPr>
            <w:tcW w:w="1170" w:type="dxa"/>
            <w:tcBorders>
              <w:top w:val="single" w:sz="4" w:space="0" w:color="000000"/>
              <w:left w:val="single" w:sz="4" w:space="0" w:color="000000"/>
              <w:bottom w:val="single" w:sz="4" w:space="0" w:color="000000"/>
              <w:right w:val="single" w:sz="4" w:space="0" w:color="000000"/>
            </w:tcBorders>
            <w:vAlign w:val="center"/>
          </w:tcPr>
          <w:p w14:paraId="6379275F" w14:textId="77777777" w:rsidR="008A4146" w:rsidRPr="00636A66" w:rsidRDefault="005A2B3C">
            <w:pPr>
              <w:rPr>
                <w:sz w:val="22"/>
                <w:szCs w:val="22"/>
              </w:rPr>
            </w:pPr>
            <w:r w:rsidRPr="00636A66">
              <w:rPr>
                <w:rFonts w:ascii="Times New Roman" w:hAnsi="Times New Roman"/>
                <w:sz w:val="22"/>
                <w:szCs w:val="22"/>
              </w:rPr>
              <w:t>52/8/2/13 Đường số 12, Khu phố 4, Phường Tam Bình, Thành phố Hồ Chí Minh, Việt Nam</w:t>
            </w:r>
          </w:p>
        </w:tc>
        <w:tc>
          <w:tcPr>
            <w:tcW w:w="3420" w:type="dxa"/>
            <w:tcBorders>
              <w:top w:val="single" w:sz="4" w:space="0" w:color="000000"/>
              <w:left w:val="single" w:sz="4" w:space="0" w:color="000000"/>
              <w:bottom w:val="single" w:sz="4" w:space="0" w:color="000000"/>
              <w:right w:val="single" w:sz="4" w:space="0" w:color="000000"/>
            </w:tcBorders>
            <w:vAlign w:val="center"/>
          </w:tcPr>
          <w:p w14:paraId="138504C1" w14:textId="77777777" w:rsidR="00CF59D3" w:rsidRPr="00636A66" w:rsidRDefault="00196E85">
            <w:pPr>
              <w:ind w:firstLine="360"/>
              <w:jc w:val="center"/>
              <w:rPr>
                <w:rFonts w:ascii="Times New Roman" w:hAnsi="Times New Roman" w:cs="Times New Roman"/>
                <w:sz w:val="22"/>
                <w:szCs w:val="22"/>
              </w:rPr>
            </w:pPr>
            <w:r w:rsidRPr="00636A66">
              <w:rPr>
                <w:rFonts w:ascii="Times New Roman" w:hAnsi="Times New Roman" w:cs="Times New Roman"/>
                <w:sz w:val="22"/>
                <w:szCs w:val="22"/>
              </w:rPr>
              <w:t>Căn cước công dân</w:t>
            </w:r>
            <w:r w:rsidR="006A6255" w:rsidRPr="00636A66">
              <w:rPr>
                <w:rFonts w:ascii="Times New Roman" w:hAnsi="Times New Roman" w:cs="Times New Roman"/>
                <w:sz w:val="22"/>
                <w:szCs w:val="22"/>
              </w:rPr>
              <w:t>: 075093021131</w:t>
            </w:r>
          </w:p>
          <w:p w14:paraId="39E8445A" w14:textId="0E33ECE3" w:rsidR="00196E85" w:rsidRPr="00636A66" w:rsidRDefault="00196E85">
            <w:pPr>
              <w:ind w:firstLine="360"/>
              <w:jc w:val="center"/>
              <w:rPr>
                <w:rFonts w:ascii="Times New Roman" w:hAnsi="Times New Roman" w:cs="Times New Roman"/>
                <w:spacing w:val="-20"/>
                <w:sz w:val="22"/>
                <w:szCs w:val="22"/>
              </w:rPr>
            </w:pPr>
            <w:r w:rsidRPr="00636A66">
              <w:rPr>
                <w:rFonts w:ascii="Times New Roman" w:hAnsi="Times New Roman" w:cs="Times New Roman"/>
                <w:sz w:val="22"/>
                <w:szCs w:val="22"/>
              </w:rPr>
              <w:t>Ngày cấp: 16/09/2022</w:t>
            </w:r>
            <w:r w:rsidRPr="00636A66">
              <w:rPr>
                <w:rFonts w:ascii="Times New Roman" w:hAnsi="Times New Roman" w:cs="Times New Roman"/>
                <w:sz w:val="22"/>
                <w:szCs w:val="22"/>
              </w:rPr>
              <w:br/>
              <w:t>Nơi cấp: Bộ Công An</w:t>
            </w:r>
          </w:p>
        </w:tc>
      </w:tr>
      <w:tr w:rsidR="00CF59D3" w:rsidRPr="00636A66" w14:paraId="09713493" w14:textId="77777777">
        <w:trPr>
          <w:jc w:val="center"/>
        </w:trPr>
        <w:tc>
          <w:tcPr>
            <w:tcW w:w="675" w:type="dxa"/>
            <w:tcBorders>
              <w:top w:val="single" w:sz="4" w:space="0" w:color="000000"/>
              <w:left w:val="single" w:sz="4" w:space="0" w:color="000000"/>
              <w:bottom w:val="single" w:sz="4" w:space="0" w:color="000000"/>
              <w:right w:val="single" w:sz="4" w:space="0" w:color="000000"/>
            </w:tcBorders>
            <w:vAlign w:val="center"/>
          </w:tcPr>
          <w:p w14:paraId="08085277" w14:textId="77777777" w:rsidR="00CF59D3" w:rsidRPr="00636A66" w:rsidRDefault="006A6255">
            <w:pPr>
              <w:snapToGrid w:val="0"/>
              <w:ind w:firstLine="360"/>
              <w:jc w:val="center"/>
              <w:rPr>
                <w:rFonts w:ascii="Times New Roman" w:hAnsi="Times New Roman" w:cs="Times New Roman"/>
                <w:sz w:val="22"/>
                <w:szCs w:val="22"/>
              </w:rPr>
            </w:pPr>
            <w:r w:rsidRPr="00636A66">
              <w:rPr>
                <w:rFonts w:ascii="Times New Roman" w:hAnsi="Times New Roman" w:cs="Times New Roman"/>
                <w:sz w:val="22"/>
                <w:szCs w:val="22"/>
              </w:rPr>
              <w:t>2</w:t>
            </w:r>
          </w:p>
        </w:tc>
        <w:tc>
          <w:tcPr>
            <w:tcW w:w="1465" w:type="dxa"/>
            <w:tcBorders>
              <w:top w:val="single" w:sz="4" w:space="0" w:color="000000"/>
              <w:left w:val="single" w:sz="4" w:space="0" w:color="000000"/>
              <w:bottom w:val="single" w:sz="4" w:space="0" w:color="000000"/>
              <w:right w:val="single" w:sz="4" w:space="0" w:color="000000"/>
            </w:tcBorders>
            <w:vAlign w:val="center"/>
          </w:tcPr>
          <w:p w14:paraId="425056E7" w14:textId="77777777" w:rsidR="00CF59D3" w:rsidRPr="00636A66" w:rsidRDefault="006A6255">
            <w:pPr>
              <w:snapToGrid w:val="0"/>
              <w:rPr>
                <w:rFonts w:ascii="Times New Roman" w:hAnsi="Times New Roman" w:cs="Times New Roman"/>
                <w:sz w:val="22"/>
                <w:szCs w:val="22"/>
              </w:rPr>
            </w:pPr>
            <w:r w:rsidRPr="00636A66">
              <w:rPr>
                <w:rFonts w:ascii="Times New Roman" w:hAnsi="Times New Roman" w:cs="Times New Roman"/>
                <w:sz w:val="22"/>
                <w:szCs w:val="22"/>
              </w:rPr>
              <w:t>LÊ TIẾN ĐẠT</w:t>
            </w:r>
          </w:p>
        </w:tc>
        <w:tc>
          <w:tcPr>
            <w:tcW w:w="1370" w:type="dxa"/>
            <w:tcBorders>
              <w:top w:val="single" w:sz="4" w:space="0" w:color="000000"/>
              <w:left w:val="single" w:sz="4" w:space="0" w:color="000000"/>
              <w:bottom w:val="single" w:sz="4" w:space="0" w:color="000000"/>
              <w:right w:val="single" w:sz="4" w:space="0" w:color="000000"/>
            </w:tcBorders>
            <w:vAlign w:val="center"/>
          </w:tcPr>
          <w:p w14:paraId="1F22B430" w14:textId="77777777" w:rsidR="00CF59D3" w:rsidRPr="00636A66" w:rsidRDefault="006A6255">
            <w:pPr>
              <w:snapToGrid w:val="0"/>
              <w:rPr>
                <w:rFonts w:ascii="Times New Roman" w:hAnsi="Times New Roman" w:cs="Times New Roman"/>
                <w:sz w:val="22"/>
                <w:szCs w:val="22"/>
              </w:rPr>
            </w:pPr>
            <w:r w:rsidRPr="00636A66">
              <w:rPr>
                <w:rFonts w:ascii="Times New Roman" w:hAnsi="Times New Roman" w:cs="Times New Roman"/>
                <w:sz w:val="22"/>
                <w:szCs w:val="22"/>
              </w:rPr>
              <w:t>25/05/1988</w:t>
            </w:r>
          </w:p>
        </w:tc>
        <w:tc>
          <w:tcPr>
            <w:tcW w:w="699" w:type="dxa"/>
            <w:tcBorders>
              <w:top w:val="single" w:sz="4" w:space="0" w:color="000000"/>
              <w:left w:val="single" w:sz="4" w:space="0" w:color="000000"/>
              <w:bottom w:val="single" w:sz="4" w:space="0" w:color="000000"/>
              <w:right w:val="single" w:sz="4" w:space="0" w:color="000000"/>
            </w:tcBorders>
            <w:vAlign w:val="center"/>
          </w:tcPr>
          <w:p w14:paraId="116747DE" w14:textId="77777777" w:rsidR="00CF59D3" w:rsidRPr="00636A66" w:rsidRDefault="006A6255">
            <w:pPr>
              <w:snapToGrid w:val="0"/>
              <w:rPr>
                <w:rFonts w:ascii="Times New Roman" w:hAnsi="Times New Roman" w:cs="Times New Roman"/>
                <w:sz w:val="22"/>
                <w:szCs w:val="22"/>
              </w:rPr>
            </w:pPr>
            <w:r w:rsidRPr="00636A66">
              <w:rPr>
                <w:rFonts w:ascii="Times New Roman" w:eastAsia="Calibri" w:hAnsi="Times New Roman" w:cs="Times New Roman"/>
                <w:sz w:val="22"/>
                <w:szCs w:val="22"/>
              </w:rPr>
              <w:t>Nam</w:t>
            </w:r>
          </w:p>
        </w:tc>
        <w:tc>
          <w:tcPr>
            <w:tcW w:w="1080" w:type="dxa"/>
            <w:tcBorders>
              <w:top w:val="single" w:sz="4" w:space="0" w:color="000000"/>
              <w:left w:val="single" w:sz="4" w:space="0" w:color="000000"/>
              <w:bottom w:val="single" w:sz="4" w:space="0" w:color="000000"/>
              <w:right w:val="single" w:sz="4" w:space="0" w:color="000000"/>
            </w:tcBorders>
            <w:vAlign w:val="center"/>
          </w:tcPr>
          <w:p w14:paraId="423CCC7E" w14:textId="77777777" w:rsidR="00CF59D3" w:rsidRPr="00636A66" w:rsidRDefault="006A6255">
            <w:pPr>
              <w:snapToGrid w:val="0"/>
              <w:rPr>
                <w:rFonts w:ascii="Times New Roman" w:hAnsi="Times New Roman" w:cs="Times New Roman"/>
                <w:sz w:val="22"/>
                <w:szCs w:val="22"/>
              </w:rPr>
            </w:pPr>
            <w:r w:rsidRPr="00636A66">
              <w:rPr>
                <w:rFonts w:ascii="Times New Roman" w:hAnsi="Times New Roman" w:cs="Times New Roman"/>
                <w:sz w:val="22"/>
                <w:szCs w:val="22"/>
              </w:rPr>
              <w:t>Việt Nam</w:t>
            </w:r>
          </w:p>
        </w:tc>
        <w:tc>
          <w:tcPr>
            <w:tcW w:w="1170" w:type="dxa"/>
            <w:tcBorders>
              <w:top w:val="single" w:sz="4" w:space="0" w:color="000000"/>
              <w:left w:val="single" w:sz="4" w:space="0" w:color="000000"/>
              <w:bottom w:val="single" w:sz="4" w:space="0" w:color="000000"/>
              <w:right w:val="single" w:sz="4" w:space="0" w:color="000000"/>
            </w:tcBorders>
            <w:vAlign w:val="center"/>
          </w:tcPr>
          <w:p w14:paraId="317DC422" w14:textId="77777777" w:rsidR="008A4146" w:rsidRPr="00636A66" w:rsidRDefault="005A2B3C">
            <w:pPr>
              <w:rPr>
                <w:sz w:val="22"/>
                <w:szCs w:val="22"/>
              </w:rPr>
            </w:pPr>
            <w:r w:rsidRPr="00636A66">
              <w:rPr>
                <w:rFonts w:ascii="Times New Roman" w:hAnsi="Times New Roman"/>
                <w:sz w:val="22"/>
                <w:szCs w:val="22"/>
              </w:rPr>
              <w:t>Thôn Toán Tỵ, Xã Thiệu Toán, Tỉnh Thanh Hóa</w:t>
            </w:r>
          </w:p>
        </w:tc>
        <w:tc>
          <w:tcPr>
            <w:tcW w:w="3420" w:type="dxa"/>
            <w:tcBorders>
              <w:top w:val="single" w:sz="4" w:space="0" w:color="000000"/>
              <w:left w:val="single" w:sz="4" w:space="0" w:color="000000"/>
              <w:bottom w:val="single" w:sz="4" w:space="0" w:color="000000"/>
              <w:right w:val="single" w:sz="4" w:space="0" w:color="000000"/>
            </w:tcBorders>
            <w:vAlign w:val="center"/>
          </w:tcPr>
          <w:p w14:paraId="40DA1555" w14:textId="77777777" w:rsidR="00CF59D3" w:rsidRPr="00636A66" w:rsidRDefault="006A6255">
            <w:pPr>
              <w:snapToGrid w:val="0"/>
              <w:ind w:firstLine="360"/>
              <w:jc w:val="center"/>
              <w:rPr>
                <w:rFonts w:ascii="Times New Roman" w:hAnsi="Times New Roman" w:cs="Times New Roman"/>
                <w:sz w:val="22"/>
                <w:szCs w:val="22"/>
              </w:rPr>
            </w:pPr>
            <w:r w:rsidRPr="00636A66">
              <w:rPr>
                <w:rFonts w:ascii="Times New Roman" w:hAnsi="Times New Roman" w:cs="Times New Roman"/>
                <w:sz w:val="22"/>
                <w:szCs w:val="22"/>
              </w:rPr>
              <w:t>Căn cước công dân: 038088015247</w:t>
            </w:r>
            <w:r w:rsidRPr="00636A66">
              <w:rPr>
                <w:rFonts w:ascii="Times New Roman" w:hAnsi="Times New Roman" w:cs="Times New Roman"/>
                <w:sz w:val="22"/>
                <w:szCs w:val="22"/>
              </w:rPr>
              <w:br/>
              <w:t>Ngày cấp: 09/05/2022</w:t>
            </w:r>
            <w:r w:rsidRPr="00636A66">
              <w:rPr>
                <w:rFonts w:ascii="Times New Roman" w:hAnsi="Times New Roman" w:cs="Times New Roman"/>
                <w:sz w:val="22"/>
                <w:szCs w:val="22"/>
              </w:rPr>
              <w:br/>
              <w:t>Nơi cấp: Bộ Công An</w:t>
            </w:r>
          </w:p>
        </w:tc>
      </w:tr>
    </w:tbl>
    <w:p w14:paraId="56FAA4F2" w14:textId="77777777" w:rsidR="00CF59D3" w:rsidRDefault="00CF59D3">
      <w:pPr>
        <w:spacing w:after="120"/>
        <w:ind w:firstLine="360"/>
        <w:jc w:val="center"/>
        <w:rPr>
          <w:rFonts w:ascii="Times New Roman" w:hAnsi="Times New Roman" w:cs="Times New Roman"/>
          <w:sz w:val="28"/>
          <w:szCs w:val="28"/>
        </w:rPr>
      </w:pPr>
    </w:p>
    <w:p w14:paraId="6896C4E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Các thành viên cùng đồng ý ký tên và chấp thuận Điều lệ của CÔNG TY TNHH DUY TÂN FOODS sau khi chuyển đổi thành công ty trách nhiệm hữu hạn hai thành viên trở lên. Điều lệ này được thông qua theo quy định của Luật Doanh nghiệp số 59/2020/QH14 ngày 17/6/2020, gồm các điều, khoản sau đây:</w:t>
      </w:r>
    </w:p>
    <w:p w14:paraId="7B0DE9AD" w14:textId="77777777" w:rsidR="00CF59D3" w:rsidRDefault="00CF59D3">
      <w:pPr>
        <w:spacing w:after="120"/>
        <w:ind w:firstLine="360"/>
        <w:jc w:val="both"/>
        <w:rPr>
          <w:rFonts w:ascii="Times New Roman" w:hAnsi="Times New Roman" w:cs="Times New Roman"/>
          <w:sz w:val="28"/>
          <w:szCs w:val="28"/>
        </w:rPr>
      </w:pPr>
    </w:p>
    <w:p w14:paraId="5FCA7E6B" w14:textId="77777777"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I</w:t>
      </w:r>
    </w:p>
    <w:p w14:paraId="7660B05A"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ĐIỀU KHOẢN CHUNG</w:t>
      </w:r>
    </w:p>
    <w:p w14:paraId="765A5298"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rPr>
        <w:t> Điều 1.</w:t>
      </w:r>
      <w:r>
        <w:rPr>
          <w:rFonts w:ascii="Times New Roman" w:hAnsi="Times New Roman" w:cs="Times New Roman"/>
          <w:lang w:val="vi-VN"/>
        </w:rPr>
        <w:t xml:space="preserve"> Tư cách pháp nhân</w:t>
      </w:r>
      <w:r>
        <w:rPr>
          <w:rFonts w:ascii="Times New Roman" w:hAnsi="Times New Roman" w:cs="Times New Roman"/>
        </w:rPr>
        <w:t>, phạm vi trách nhiệm, thời hạn hoạt động</w:t>
      </w:r>
    </w:p>
    <w:p w14:paraId="021F92A0" w14:textId="77777777" w:rsidR="00CF59D3" w:rsidRDefault="006A6255">
      <w:pPr>
        <w:ind w:firstLine="360"/>
        <w:jc w:val="both"/>
        <w:rPr>
          <w:rFonts w:ascii="Times New Roman" w:hAnsi="Times New Roman" w:cs="Times New Roman"/>
          <w:b/>
          <w:bCs/>
          <w:sz w:val="28"/>
          <w:szCs w:val="28"/>
          <w:lang w:val="vi-VN"/>
        </w:rPr>
      </w:pPr>
      <w:r>
        <w:rPr>
          <w:rFonts w:ascii="Times New Roman" w:hAnsi="Times New Roman" w:cs="Times New Roman"/>
          <w:sz w:val="28"/>
          <w:szCs w:val="28"/>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w:t>
      </w:r>
      <w:r>
        <w:rPr>
          <w:rFonts w:ascii="Times New Roman" w:hAnsi="Times New Roman" w:cs="Times New Roman"/>
          <w:sz w:val="28"/>
          <w:szCs w:val="28"/>
          <w:lang w:val="vi-VN"/>
        </w:rPr>
        <w:lastRenderedPageBreak/>
        <w:t xml:space="preserve">này và bất kỳ giấy phép hoặc cấp phép của Cơ quan Nhà nước, cần thiết cho hoạt động kinh doanh của Công ty. </w:t>
      </w:r>
    </w:p>
    <w:p w14:paraId="1048ABEA" w14:textId="77777777" w:rsidR="00CF59D3" w:rsidRDefault="006A6255">
      <w:pPr>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Mỗi thành viên trong Công ty chỉ chịu trách nhiệm về các khoản nợ và các nghĩa vụ tài sản khác của Công ty trong phạm vi số vốn đã cam kết góp vào Công ty.</w:t>
      </w:r>
    </w:p>
    <w:p w14:paraId="4EF7F4CB" w14:textId="77777777" w:rsidR="00CF59D3" w:rsidRDefault="006A6255">
      <w:pPr>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3. Thời hạn hoạt động của công ty là: 50 năm kể từ ngày được cơ quan đăng ký kinh doanh cấp Giấy chứng nhận đăng ký kinh doanh. Công ty có thể chấm dứt hoạt động trước thời hạn hoặc kéo dài thêm thời gian hoạt động theo quyết định của Hội đồng thành viên hoặc theo quy định của pháp luật.</w:t>
      </w:r>
    </w:p>
    <w:p w14:paraId="1976F6DA" w14:textId="77777777" w:rsidR="00CF59D3" w:rsidRDefault="00CF59D3">
      <w:pPr>
        <w:ind w:firstLine="360"/>
        <w:jc w:val="both"/>
        <w:rPr>
          <w:rFonts w:ascii="Times New Roman" w:hAnsi="Times New Roman" w:cs="Times New Roman"/>
          <w:b/>
          <w:bCs/>
          <w:sz w:val="28"/>
          <w:szCs w:val="28"/>
          <w:lang w:val="vi-VN"/>
        </w:rPr>
      </w:pPr>
    </w:p>
    <w:p w14:paraId="03E8BA47" w14:textId="77777777" w:rsidR="00CF59D3" w:rsidRDefault="00CF59D3">
      <w:pPr>
        <w:spacing w:after="120"/>
        <w:ind w:firstLine="360"/>
        <w:jc w:val="both"/>
        <w:rPr>
          <w:rFonts w:ascii="Times New Roman" w:hAnsi="Times New Roman" w:cs="Times New Roman"/>
          <w:b/>
          <w:bCs/>
          <w:sz w:val="28"/>
          <w:szCs w:val="28"/>
          <w:lang w:val="vi-VN"/>
        </w:rPr>
      </w:pPr>
    </w:p>
    <w:p w14:paraId="123EE84C" w14:textId="77777777" w:rsidR="00CF59D3" w:rsidRDefault="006A6255">
      <w:pPr>
        <w:pStyle w:val="Heading3"/>
        <w:ind w:firstLine="360"/>
        <w:jc w:val="both"/>
        <w:rPr>
          <w:rFonts w:ascii="Times New Roman" w:hAnsi="Times New Roman" w:cs="Times New Roman"/>
          <w:sz w:val="28"/>
          <w:szCs w:val="28"/>
        </w:rPr>
      </w:pPr>
      <w:r>
        <w:rPr>
          <w:rFonts w:ascii="Times New Roman" w:hAnsi="Times New Roman" w:cs="Times New Roman"/>
          <w:sz w:val="28"/>
          <w:szCs w:val="28"/>
        </w:rPr>
        <w:t>Điều 2. Tên Doanh nghiệp</w:t>
      </w:r>
    </w:p>
    <w:p w14:paraId="12626F6C"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bằng tiếng Việt: CÔNG TY TNHH DUY TÂN FOODS</w:t>
      </w:r>
    </w:p>
    <w:p w14:paraId="65594478"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bằng tiếng nước ngoài: DUY TAN FOODS COMPANY LIMITED</w:t>
      </w:r>
    </w:p>
    <w:p w14:paraId="2CA49F50"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 xml:space="preserve">Tên công ty viết tắt: </w:t>
      </w:r>
    </w:p>
    <w:p w14:paraId="4280933C" w14:textId="77777777" w:rsidR="00CF59D3" w:rsidRDefault="00CF59D3">
      <w:pPr>
        <w:tabs>
          <w:tab w:val="left" w:leader="dot" w:pos="9072"/>
        </w:tabs>
        <w:ind w:firstLine="360"/>
        <w:rPr>
          <w:rFonts w:ascii="Times New Roman" w:hAnsi="Times New Roman" w:cs="Times New Roman"/>
          <w:b/>
          <w:bCs/>
          <w:sz w:val="28"/>
          <w:szCs w:val="28"/>
        </w:rPr>
      </w:pPr>
    </w:p>
    <w:p w14:paraId="599D3019" w14:textId="77777777" w:rsidR="00CF59D3" w:rsidRDefault="006A6255">
      <w:pPr>
        <w:pStyle w:val="Heading3"/>
        <w:ind w:firstLine="360"/>
        <w:jc w:val="both"/>
        <w:rPr>
          <w:rFonts w:ascii="Times New Roman" w:hAnsi="Times New Roman" w:cs="Times New Roman"/>
          <w:sz w:val="28"/>
          <w:szCs w:val="28"/>
        </w:rPr>
      </w:pPr>
      <w:r>
        <w:rPr>
          <w:rFonts w:ascii="Times New Roman" w:hAnsi="Times New Roman" w:cs="Times New Roman"/>
          <w:sz w:val="28"/>
          <w:szCs w:val="28"/>
        </w:rPr>
        <w:t>Điều 3. Trụ sở chính và địa chỉ chi nhánh, văn phòng đại diện</w:t>
      </w:r>
    </w:p>
    <w:p w14:paraId="7E4B1DF9" w14:textId="77777777"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lang w:val="vi-VN"/>
        </w:rPr>
        <w:t>Địa chỉ trụ sở chính: 52/8/2/13 Đường số 12, Khu phố 4, Phường Tam Bình, Thành phố Hồ Chí Minh, Việt Nam</w:t>
      </w:r>
    </w:p>
    <w:p w14:paraId="22C9D311" w14:textId="77777777" w:rsidR="00CF59D3" w:rsidRDefault="006A6255">
      <w:pPr>
        <w:tabs>
          <w:tab w:val="left" w:leader="dot" w:pos="9072"/>
        </w:tabs>
        <w:ind w:firstLine="360"/>
      </w:pPr>
      <w:r>
        <w:rPr>
          <w:rFonts w:ascii="Times New Roman" w:hAnsi="Times New Roman" w:cs="Times New Roman"/>
          <w:sz w:val="28"/>
          <w:szCs w:val="28"/>
          <w:lang w:val="vi-VN"/>
        </w:rPr>
        <w:t>Địa chỉ chi nhánh</w:t>
      </w:r>
      <w:r>
        <w:rPr>
          <w:rFonts w:ascii="Times New Roman" w:hAnsi="Times New Roman" w:cs="Times New Roman"/>
          <w:sz w:val="28"/>
          <w:szCs w:val="28"/>
        </w:rPr>
        <w:t>... ... ...</w:t>
      </w:r>
    </w:p>
    <w:p w14:paraId="33B30586" w14:textId="77777777" w:rsidR="00CF59D3" w:rsidRDefault="006A6255">
      <w:pPr>
        <w:tabs>
          <w:tab w:val="left" w:leader="dot" w:pos="9072"/>
        </w:tabs>
        <w:ind w:firstLine="360"/>
        <w:rPr>
          <w:rFonts w:ascii="Times New Roman" w:hAnsi="Times New Roman" w:cs="Times New Roman"/>
          <w:sz w:val="28"/>
          <w:szCs w:val="28"/>
          <w:lang w:val="vi-VN"/>
        </w:rPr>
      </w:pPr>
      <w:r>
        <w:rPr>
          <w:rFonts w:ascii="Times New Roman" w:hAnsi="Times New Roman" w:cs="Times New Roman"/>
          <w:sz w:val="28"/>
          <w:szCs w:val="28"/>
          <w:lang w:val="vi-VN"/>
        </w:rPr>
        <w:t>Địa chỉ văn phòng đại diện</w:t>
      </w:r>
      <w:r>
        <w:rPr>
          <w:rFonts w:ascii="Times New Roman" w:hAnsi="Times New Roman" w:cs="Times New Roman"/>
          <w:sz w:val="28"/>
          <w:szCs w:val="28"/>
        </w:rPr>
        <w:t>... ... ...</w:t>
      </w:r>
    </w:p>
    <w:p w14:paraId="75E7B10E" w14:textId="77777777" w:rsidR="00CF59D3" w:rsidRDefault="00CF59D3">
      <w:pPr>
        <w:spacing w:after="120"/>
        <w:ind w:firstLine="360"/>
        <w:rPr>
          <w:rFonts w:ascii="Times New Roman" w:hAnsi="Times New Roman" w:cs="Times New Roman"/>
          <w:sz w:val="28"/>
          <w:szCs w:val="28"/>
          <w:lang w:val="vi-VN"/>
        </w:rPr>
      </w:pPr>
    </w:p>
    <w:p w14:paraId="54805BF2" w14:textId="77777777" w:rsidR="00CF59D3" w:rsidRPr="00196E85" w:rsidRDefault="006A6255">
      <w:pPr>
        <w:pStyle w:val="Heading5"/>
        <w:ind w:firstLine="360"/>
        <w:rPr>
          <w:rFonts w:ascii="Times New Roman" w:hAnsi="Times New Roman" w:cs="Times New Roman"/>
          <w:lang w:val="vi-VN"/>
        </w:rPr>
      </w:pPr>
      <w:r>
        <w:rPr>
          <w:rFonts w:ascii="Times New Roman" w:hAnsi="Times New Roman" w:cs="Times New Roman"/>
          <w:lang w:val="vi-VN"/>
        </w:rPr>
        <w:t>Điều 4. Ngành, nghề kinh doanh</w:t>
      </w:r>
      <w:r>
        <w:rPr>
          <w:rFonts w:ascii="Times New Roman" w:hAnsi="Times New Roman" w:cs="Times New Roman"/>
          <w:lang w:val="vi-VN"/>
        </w:rPr>
        <w:br/>
      </w:r>
    </w:p>
    <w:p w14:paraId="5B54487A" w14:textId="77777777" w:rsidR="00CF59D3" w:rsidRDefault="00CF59D3">
      <w:pPr>
        <w:spacing w:before="160"/>
        <w:ind w:firstLine="567"/>
        <w:jc w:val="both"/>
        <w:rPr>
          <w:rFonts w:ascii="Times New Roman" w:hAnsi="Times New Roman" w:cs="Times New Roman"/>
          <w:sz w:val="28"/>
          <w:szCs w:val="28"/>
          <w:lang w:val="fr-FR"/>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9"/>
        <w:gridCol w:w="714"/>
        <w:gridCol w:w="7055"/>
        <w:gridCol w:w="923"/>
      </w:tblGrid>
      <w:tr w:rsidR="00FD09A6" w:rsidRPr="00582262" w14:paraId="30BB0FE3" w14:textId="77777777" w:rsidTr="00FD09A6">
        <w:trPr>
          <w:tblHeader/>
          <w:jc w:val="center"/>
        </w:trPr>
        <w:tc>
          <w:tcPr>
            <w:tcW w:w="225" w:type="pct"/>
            <w:shd w:val="clear" w:color="auto" w:fill="D9EAF7"/>
            <w:tcMar>
              <w:top w:w="80" w:type="dxa"/>
              <w:left w:w="90" w:type="dxa"/>
              <w:bottom w:w="80" w:type="dxa"/>
              <w:right w:w="90" w:type="dxa"/>
            </w:tcMar>
            <w:vAlign w:val="center"/>
          </w:tcPr>
          <w:p w14:paraId="4D45E48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b/>
                <w:sz w:val="20"/>
                <w:szCs w:val="22"/>
                <w:lang w:eastAsia="en-US"/>
              </w:rPr>
              <w:t>STT</w:t>
            </w:r>
          </w:p>
        </w:tc>
        <w:tc>
          <w:tcPr>
            <w:tcW w:w="412" w:type="pct"/>
            <w:shd w:val="clear" w:color="auto" w:fill="D9EAF7"/>
            <w:tcMar>
              <w:top w:w="80" w:type="dxa"/>
              <w:left w:w="90" w:type="dxa"/>
              <w:bottom w:w="80" w:type="dxa"/>
              <w:right w:w="90" w:type="dxa"/>
            </w:tcMar>
            <w:vAlign w:val="center"/>
          </w:tcPr>
          <w:p w14:paraId="0D5CDFF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b/>
                <w:sz w:val="20"/>
                <w:szCs w:val="22"/>
                <w:lang w:eastAsia="en-US"/>
              </w:rPr>
              <w:t>Mã ngành</w:t>
            </w:r>
          </w:p>
        </w:tc>
        <w:tc>
          <w:tcPr>
            <w:tcW w:w="3839" w:type="pct"/>
            <w:shd w:val="clear" w:color="auto" w:fill="D9EAF7"/>
            <w:tcMar>
              <w:top w:w="80" w:type="dxa"/>
              <w:left w:w="90" w:type="dxa"/>
              <w:bottom w:w="80" w:type="dxa"/>
              <w:right w:w="90" w:type="dxa"/>
            </w:tcMar>
            <w:vAlign w:val="center"/>
          </w:tcPr>
          <w:p w14:paraId="3F08E72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b/>
                <w:sz w:val="20"/>
                <w:szCs w:val="22"/>
                <w:lang w:eastAsia="en-US"/>
              </w:rPr>
              <w:t>Tên ngành nghề bao gồm chi tiết</w:t>
            </w:r>
          </w:p>
        </w:tc>
        <w:tc>
          <w:tcPr>
            <w:tcW w:w="524" w:type="pct"/>
            <w:shd w:val="clear" w:color="auto" w:fill="D9EAF7"/>
            <w:tcMar>
              <w:top w:w="80" w:type="dxa"/>
              <w:left w:w="90" w:type="dxa"/>
              <w:bottom w:w="80" w:type="dxa"/>
              <w:right w:w="90" w:type="dxa"/>
            </w:tcMar>
            <w:vAlign w:val="center"/>
          </w:tcPr>
          <w:p w14:paraId="5399075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b/>
                <w:sz w:val="20"/>
                <w:szCs w:val="22"/>
                <w:lang w:eastAsia="en-US"/>
              </w:rPr>
              <w:t>Ngành chính</w:t>
            </w:r>
          </w:p>
        </w:tc>
      </w:tr>
      <w:tr w:rsidR="00FD09A6" w:rsidRPr="00582262" w14:paraId="3B60D85C" w14:textId="77777777" w:rsidTr="00FD09A6">
        <w:trPr>
          <w:jc w:val="center"/>
        </w:trPr>
        <w:tc>
          <w:tcPr>
            <w:tcW w:w="225" w:type="pct"/>
            <w:shd w:val="clear" w:color="auto" w:fill="auto"/>
            <w:tcMar>
              <w:top w:w="80" w:type="dxa"/>
              <w:left w:w="90" w:type="dxa"/>
              <w:bottom w:w="80" w:type="dxa"/>
              <w:right w:w="90" w:type="dxa"/>
            </w:tcMar>
            <w:vAlign w:val="center"/>
          </w:tcPr>
          <w:p w14:paraId="135D404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w:t>
            </w:r>
          </w:p>
        </w:tc>
        <w:tc>
          <w:tcPr>
            <w:tcW w:w="412" w:type="pct"/>
            <w:shd w:val="clear" w:color="auto" w:fill="auto"/>
            <w:tcMar>
              <w:top w:w="80" w:type="dxa"/>
              <w:left w:w="90" w:type="dxa"/>
              <w:bottom w:w="80" w:type="dxa"/>
              <w:right w:w="90" w:type="dxa"/>
            </w:tcMar>
            <w:vAlign w:val="center"/>
          </w:tcPr>
          <w:p w14:paraId="7B786C5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1010</w:t>
            </w:r>
          </w:p>
        </w:tc>
        <w:tc>
          <w:tcPr>
            <w:tcW w:w="3839" w:type="pct"/>
            <w:shd w:val="clear" w:color="auto" w:fill="auto"/>
            <w:tcMar>
              <w:top w:w="80" w:type="dxa"/>
              <w:left w:w="90" w:type="dxa"/>
              <w:bottom w:w="80" w:type="dxa"/>
              <w:right w:w="90" w:type="dxa"/>
            </w:tcMar>
            <w:vAlign w:val="center"/>
          </w:tcPr>
          <w:p w14:paraId="55E213EF"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Chế biến, bảo quản thịt và các sản phẩm từ thịt</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(Trừ kinh doanh giết mổ gia súc, gia cầm)</w:t>
            </w:r>
          </w:p>
        </w:tc>
        <w:tc>
          <w:tcPr>
            <w:tcW w:w="524" w:type="pct"/>
            <w:shd w:val="clear" w:color="auto" w:fill="auto"/>
            <w:tcMar>
              <w:top w:w="80" w:type="dxa"/>
              <w:left w:w="90" w:type="dxa"/>
              <w:bottom w:w="80" w:type="dxa"/>
              <w:right w:w="90" w:type="dxa"/>
            </w:tcMar>
            <w:vAlign w:val="center"/>
          </w:tcPr>
          <w:p w14:paraId="5D23A43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0C128828" w14:textId="77777777" w:rsidTr="00FD09A6">
        <w:trPr>
          <w:jc w:val="center"/>
        </w:trPr>
        <w:tc>
          <w:tcPr>
            <w:tcW w:w="225" w:type="pct"/>
            <w:shd w:val="clear" w:color="auto" w:fill="auto"/>
            <w:tcMar>
              <w:top w:w="80" w:type="dxa"/>
              <w:left w:w="90" w:type="dxa"/>
              <w:bottom w:w="80" w:type="dxa"/>
              <w:right w:w="90" w:type="dxa"/>
            </w:tcMar>
            <w:vAlign w:val="center"/>
          </w:tcPr>
          <w:p w14:paraId="0D59023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w:t>
            </w:r>
          </w:p>
        </w:tc>
        <w:tc>
          <w:tcPr>
            <w:tcW w:w="412" w:type="pct"/>
            <w:shd w:val="clear" w:color="auto" w:fill="auto"/>
            <w:tcMar>
              <w:top w:w="80" w:type="dxa"/>
              <w:left w:w="90" w:type="dxa"/>
              <w:bottom w:w="80" w:type="dxa"/>
              <w:right w:w="90" w:type="dxa"/>
            </w:tcMar>
            <w:vAlign w:val="center"/>
          </w:tcPr>
          <w:p w14:paraId="2AB7963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1020</w:t>
            </w:r>
          </w:p>
        </w:tc>
        <w:tc>
          <w:tcPr>
            <w:tcW w:w="3839" w:type="pct"/>
            <w:shd w:val="clear" w:color="auto" w:fill="auto"/>
            <w:tcMar>
              <w:top w:w="80" w:type="dxa"/>
              <w:left w:w="90" w:type="dxa"/>
              <w:bottom w:w="80" w:type="dxa"/>
              <w:right w:w="90" w:type="dxa"/>
            </w:tcMar>
            <w:vAlign w:val="center"/>
          </w:tcPr>
          <w:p w14:paraId="600A43FF"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Chế biến, bảo quản thuỷ sản và các sản phẩm từ thuỷ sản</w:t>
            </w:r>
          </w:p>
        </w:tc>
        <w:tc>
          <w:tcPr>
            <w:tcW w:w="524" w:type="pct"/>
            <w:shd w:val="clear" w:color="auto" w:fill="auto"/>
            <w:tcMar>
              <w:top w:w="80" w:type="dxa"/>
              <w:left w:w="90" w:type="dxa"/>
              <w:bottom w:w="80" w:type="dxa"/>
              <w:right w:w="90" w:type="dxa"/>
            </w:tcMar>
            <w:vAlign w:val="center"/>
          </w:tcPr>
          <w:p w14:paraId="04DF783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B2CA59A" w14:textId="77777777" w:rsidTr="00FD09A6">
        <w:trPr>
          <w:jc w:val="center"/>
        </w:trPr>
        <w:tc>
          <w:tcPr>
            <w:tcW w:w="225" w:type="pct"/>
            <w:shd w:val="clear" w:color="auto" w:fill="auto"/>
            <w:tcMar>
              <w:top w:w="80" w:type="dxa"/>
              <w:left w:w="90" w:type="dxa"/>
              <w:bottom w:w="80" w:type="dxa"/>
              <w:right w:w="90" w:type="dxa"/>
            </w:tcMar>
            <w:vAlign w:val="center"/>
          </w:tcPr>
          <w:p w14:paraId="3DFE1B4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w:t>
            </w:r>
          </w:p>
        </w:tc>
        <w:tc>
          <w:tcPr>
            <w:tcW w:w="412" w:type="pct"/>
            <w:shd w:val="clear" w:color="auto" w:fill="auto"/>
            <w:tcMar>
              <w:top w:w="80" w:type="dxa"/>
              <w:left w:w="90" w:type="dxa"/>
              <w:bottom w:w="80" w:type="dxa"/>
              <w:right w:w="90" w:type="dxa"/>
            </w:tcMar>
            <w:vAlign w:val="center"/>
          </w:tcPr>
          <w:p w14:paraId="58696E3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1030</w:t>
            </w:r>
          </w:p>
        </w:tc>
        <w:tc>
          <w:tcPr>
            <w:tcW w:w="3839" w:type="pct"/>
            <w:shd w:val="clear" w:color="auto" w:fill="auto"/>
            <w:tcMar>
              <w:top w:w="80" w:type="dxa"/>
              <w:left w:w="90" w:type="dxa"/>
              <w:bottom w:w="80" w:type="dxa"/>
              <w:right w:w="90" w:type="dxa"/>
            </w:tcMar>
            <w:vAlign w:val="center"/>
          </w:tcPr>
          <w:p w14:paraId="5FB57A95"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Chế biến và bảo quản rau quả</w:t>
            </w:r>
          </w:p>
        </w:tc>
        <w:tc>
          <w:tcPr>
            <w:tcW w:w="524" w:type="pct"/>
            <w:shd w:val="clear" w:color="auto" w:fill="auto"/>
            <w:tcMar>
              <w:top w:w="80" w:type="dxa"/>
              <w:left w:w="90" w:type="dxa"/>
              <w:bottom w:w="80" w:type="dxa"/>
              <w:right w:w="90" w:type="dxa"/>
            </w:tcMar>
            <w:vAlign w:val="center"/>
          </w:tcPr>
          <w:p w14:paraId="502CA11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5D3AB9B" w14:textId="77777777" w:rsidTr="00FD09A6">
        <w:trPr>
          <w:jc w:val="center"/>
        </w:trPr>
        <w:tc>
          <w:tcPr>
            <w:tcW w:w="225" w:type="pct"/>
            <w:shd w:val="clear" w:color="auto" w:fill="auto"/>
            <w:tcMar>
              <w:top w:w="80" w:type="dxa"/>
              <w:left w:w="90" w:type="dxa"/>
              <w:bottom w:w="80" w:type="dxa"/>
              <w:right w:w="90" w:type="dxa"/>
            </w:tcMar>
            <w:vAlign w:val="center"/>
          </w:tcPr>
          <w:p w14:paraId="5AD9F24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w:t>
            </w:r>
          </w:p>
        </w:tc>
        <w:tc>
          <w:tcPr>
            <w:tcW w:w="412" w:type="pct"/>
            <w:shd w:val="clear" w:color="auto" w:fill="auto"/>
            <w:tcMar>
              <w:top w:w="80" w:type="dxa"/>
              <w:left w:w="90" w:type="dxa"/>
              <w:bottom w:w="80" w:type="dxa"/>
              <w:right w:w="90" w:type="dxa"/>
            </w:tcMar>
            <w:vAlign w:val="center"/>
          </w:tcPr>
          <w:p w14:paraId="762FF51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1040</w:t>
            </w:r>
          </w:p>
        </w:tc>
        <w:tc>
          <w:tcPr>
            <w:tcW w:w="3839" w:type="pct"/>
            <w:shd w:val="clear" w:color="auto" w:fill="auto"/>
            <w:tcMar>
              <w:top w:w="80" w:type="dxa"/>
              <w:left w:w="90" w:type="dxa"/>
              <w:bottom w:w="80" w:type="dxa"/>
              <w:right w:w="90" w:type="dxa"/>
            </w:tcMar>
            <w:vAlign w:val="center"/>
          </w:tcPr>
          <w:p w14:paraId="28D9694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Sản xuất dầu, mỡ động, thực vật</w:t>
            </w:r>
          </w:p>
        </w:tc>
        <w:tc>
          <w:tcPr>
            <w:tcW w:w="524" w:type="pct"/>
            <w:shd w:val="clear" w:color="auto" w:fill="auto"/>
            <w:tcMar>
              <w:top w:w="80" w:type="dxa"/>
              <w:left w:w="90" w:type="dxa"/>
              <w:bottom w:w="80" w:type="dxa"/>
              <w:right w:w="90" w:type="dxa"/>
            </w:tcMar>
            <w:vAlign w:val="center"/>
          </w:tcPr>
          <w:p w14:paraId="37A8125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77DC074" w14:textId="77777777" w:rsidTr="00FD09A6">
        <w:trPr>
          <w:jc w:val="center"/>
        </w:trPr>
        <w:tc>
          <w:tcPr>
            <w:tcW w:w="225" w:type="pct"/>
            <w:shd w:val="clear" w:color="auto" w:fill="auto"/>
            <w:tcMar>
              <w:top w:w="80" w:type="dxa"/>
              <w:left w:w="90" w:type="dxa"/>
              <w:bottom w:w="80" w:type="dxa"/>
              <w:right w:w="90" w:type="dxa"/>
            </w:tcMar>
            <w:vAlign w:val="center"/>
          </w:tcPr>
          <w:p w14:paraId="646B2EA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w:t>
            </w:r>
          </w:p>
        </w:tc>
        <w:tc>
          <w:tcPr>
            <w:tcW w:w="412" w:type="pct"/>
            <w:shd w:val="clear" w:color="auto" w:fill="auto"/>
            <w:tcMar>
              <w:top w:w="80" w:type="dxa"/>
              <w:left w:w="90" w:type="dxa"/>
              <w:bottom w:w="80" w:type="dxa"/>
              <w:right w:w="90" w:type="dxa"/>
            </w:tcMar>
            <w:vAlign w:val="center"/>
          </w:tcPr>
          <w:p w14:paraId="7EE9923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1075</w:t>
            </w:r>
          </w:p>
        </w:tc>
        <w:tc>
          <w:tcPr>
            <w:tcW w:w="3839" w:type="pct"/>
            <w:shd w:val="clear" w:color="auto" w:fill="auto"/>
            <w:tcMar>
              <w:top w:w="80" w:type="dxa"/>
              <w:left w:w="90" w:type="dxa"/>
              <w:bottom w:w="80" w:type="dxa"/>
              <w:right w:w="90" w:type="dxa"/>
            </w:tcMar>
            <w:vAlign w:val="center"/>
          </w:tcPr>
          <w:p w14:paraId="619BF245"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Sản xuất món ăn, thức ăn chế biến sẵn</w:t>
            </w:r>
          </w:p>
        </w:tc>
        <w:tc>
          <w:tcPr>
            <w:tcW w:w="524" w:type="pct"/>
            <w:shd w:val="clear" w:color="auto" w:fill="auto"/>
            <w:tcMar>
              <w:top w:w="80" w:type="dxa"/>
              <w:left w:w="90" w:type="dxa"/>
              <w:bottom w:w="80" w:type="dxa"/>
              <w:right w:w="90" w:type="dxa"/>
            </w:tcMar>
            <w:vAlign w:val="center"/>
          </w:tcPr>
          <w:p w14:paraId="36AA1F4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21485A4" w14:textId="77777777" w:rsidTr="00FD09A6">
        <w:trPr>
          <w:jc w:val="center"/>
        </w:trPr>
        <w:tc>
          <w:tcPr>
            <w:tcW w:w="225" w:type="pct"/>
            <w:shd w:val="clear" w:color="auto" w:fill="auto"/>
            <w:tcMar>
              <w:top w:w="80" w:type="dxa"/>
              <w:left w:w="90" w:type="dxa"/>
              <w:bottom w:w="80" w:type="dxa"/>
              <w:right w:w="90" w:type="dxa"/>
            </w:tcMar>
            <w:vAlign w:val="center"/>
          </w:tcPr>
          <w:p w14:paraId="6E4CF2B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6</w:t>
            </w:r>
          </w:p>
        </w:tc>
        <w:tc>
          <w:tcPr>
            <w:tcW w:w="412" w:type="pct"/>
            <w:shd w:val="clear" w:color="auto" w:fill="auto"/>
            <w:tcMar>
              <w:top w:w="80" w:type="dxa"/>
              <w:left w:w="90" w:type="dxa"/>
              <w:bottom w:w="80" w:type="dxa"/>
              <w:right w:w="90" w:type="dxa"/>
            </w:tcMar>
            <w:vAlign w:val="center"/>
          </w:tcPr>
          <w:p w14:paraId="19072DE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1079</w:t>
            </w:r>
          </w:p>
        </w:tc>
        <w:tc>
          <w:tcPr>
            <w:tcW w:w="3839" w:type="pct"/>
            <w:shd w:val="clear" w:color="auto" w:fill="auto"/>
            <w:tcMar>
              <w:top w:w="80" w:type="dxa"/>
              <w:left w:w="90" w:type="dxa"/>
              <w:bottom w:w="80" w:type="dxa"/>
              <w:right w:w="90" w:type="dxa"/>
            </w:tcMar>
            <w:vAlign w:val="center"/>
          </w:tcPr>
          <w:p w14:paraId="437869A8"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Sản xuất thực phẩm khác chưa được phân vào đâu</w:t>
            </w:r>
          </w:p>
        </w:tc>
        <w:tc>
          <w:tcPr>
            <w:tcW w:w="524" w:type="pct"/>
            <w:shd w:val="clear" w:color="auto" w:fill="auto"/>
            <w:tcMar>
              <w:top w:w="80" w:type="dxa"/>
              <w:left w:w="90" w:type="dxa"/>
              <w:bottom w:w="80" w:type="dxa"/>
              <w:right w:w="90" w:type="dxa"/>
            </w:tcMar>
            <w:vAlign w:val="center"/>
          </w:tcPr>
          <w:p w14:paraId="7D7A261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0A48CA6" w14:textId="77777777" w:rsidTr="00FD09A6">
        <w:trPr>
          <w:jc w:val="center"/>
        </w:trPr>
        <w:tc>
          <w:tcPr>
            <w:tcW w:w="225" w:type="pct"/>
            <w:shd w:val="clear" w:color="auto" w:fill="auto"/>
            <w:tcMar>
              <w:top w:w="80" w:type="dxa"/>
              <w:left w:w="90" w:type="dxa"/>
              <w:bottom w:w="80" w:type="dxa"/>
              <w:right w:w="90" w:type="dxa"/>
            </w:tcMar>
            <w:vAlign w:val="center"/>
          </w:tcPr>
          <w:p w14:paraId="7857C87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7</w:t>
            </w:r>
          </w:p>
        </w:tc>
        <w:tc>
          <w:tcPr>
            <w:tcW w:w="412" w:type="pct"/>
            <w:shd w:val="clear" w:color="auto" w:fill="auto"/>
            <w:tcMar>
              <w:top w:w="80" w:type="dxa"/>
              <w:left w:w="90" w:type="dxa"/>
              <w:bottom w:w="80" w:type="dxa"/>
              <w:right w:w="90" w:type="dxa"/>
            </w:tcMar>
            <w:vAlign w:val="center"/>
          </w:tcPr>
          <w:p w14:paraId="5AB20F3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4632</w:t>
            </w:r>
          </w:p>
        </w:tc>
        <w:tc>
          <w:tcPr>
            <w:tcW w:w="3839" w:type="pct"/>
            <w:shd w:val="clear" w:color="auto" w:fill="auto"/>
            <w:tcMar>
              <w:top w:w="80" w:type="dxa"/>
              <w:left w:w="90" w:type="dxa"/>
              <w:bottom w:w="80" w:type="dxa"/>
              <w:right w:w="90" w:type="dxa"/>
            </w:tcMar>
            <w:vAlign w:val="center"/>
          </w:tcPr>
          <w:p w14:paraId="7BFE7B3B"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thực phẩm</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Bán buôn rau, củ, quả, trái cây các loại; hạt điều, hạt tiêu và các loại nông sản, thực phẩm đã qua sơ chế, chế biến.</w:t>
            </w:r>
          </w:p>
        </w:tc>
        <w:tc>
          <w:tcPr>
            <w:tcW w:w="524" w:type="pct"/>
            <w:shd w:val="clear" w:color="auto" w:fill="auto"/>
            <w:tcMar>
              <w:top w:w="80" w:type="dxa"/>
              <w:left w:w="90" w:type="dxa"/>
              <w:bottom w:w="80" w:type="dxa"/>
              <w:right w:w="90" w:type="dxa"/>
            </w:tcMar>
            <w:vAlign w:val="center"/>
          </w:tcPr>
          <w:p w14:paraId="6CCA86D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b/>
                <w:sz w:val="20"/>
                <w:szCs w:val="22"/>
                <w:lang w:eastAsia="en-US"/>
              </w:rPr>
              <w:t>X</w:t>
            </w:r>
          </w:p>
        </w:tc>
      </w:tr>
      <w:tr w:rsidR="00FD09A6" w:rsidRPr="00582262" w14:paraId="38593BCF" w14:textId="77777777" w:rsidTr="00FD09A6">
        <w:trPr>
          <w:jc w:val="center"/>
        </w:trPr>
        <w:tc>
          <w:tcPr>
            <w:tcW w:w="225" w:type="pct"/>
            <w:shd w:val="clear" w:color="auto" w:fill="auto"/>
            <w:tcMar>
              <w:top w:w="80" w:type="dxa"/>
              <w:left w:w="90" w:type="dxa"/>
              <w:bottom w:w="80" w:type="dxa"/>
              <w:right w:w="90" w:type="dxa"/>
            </w:tcMar>
            <w:vAlign w:val="center"/>
          </w:tcPr>
          <w:p w14:paraId="33B4975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8</w:t>
            </w:r>
          </w:p>
        </w:tc>
        <w:tc>
          <w:tcPr>
            <w:tcW w:w="412" w:type="pct"/>
            <w:shd w:val="clear" w:color="auto" w:fill="auto"/>
            <w:tcMar>
              <w:top w:w="80" w:type="dxa"/>
              <w:left w:w="90" w:type="dxa"/>
              <w:bottom w:w="80" w:type="dxa"/>
              <w:right w:w="90" w:type="dxa"/>
            </w:tcMar>
            <w:vAlign w:val="center"/>
          </w:tcPr>
          <w:p w14:paraId="321ED90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4633</w:t>
            </w:r>
          </w:p>
        </w:tc>
        <w:tc>
          <w:tcPr>
            <w:tcW w:w="3839" w:type="pct"/>
            <w:shd w:val="clear" w:color="auto" w:fill="auto"/>
            <w:tcMar>
              <w:top w:w="80" w:type="dxa"/>
              <w:left w:w="90" w:type="dxa"/>
              <w:bottom w:w="80" w:type="dxa"/>
              <w:right w:w="90" w:type="dxa"/>
            </w:tcMar>
            <w:vAlign w:val="center"/>
          </w:tcPr>
          <w:p w14:paraId="64795F2C"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đồ uống</w:t>
            </w:r>
          </w:p>
        </w:tc>
        <w:tc>
          <w:tcPr>
            <w:tcW w:w="524" w:type="pct"/>
            <w:shd w:val="clear" w:color="auto" w:fill="auto"/>
            <w:tcMar>
              <w:top w:w="80" w:type="dxa"/>
              <w:left w:w="90" w:type="dxa"/>
              <w:bottom w:w="80" w:type="dxa"/>
              <w:right w:w="90" w:type="dxa"/>
            </w:tcMar>
            <w:vAlign w:val="center"/>
          </w:tcPr>
          <w:p w14:paraId="1F45159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085645A" w14:textId="77777777" w:rsidTr="00FD09A6">
        <w:trPr>
          <w:jc w:val="center"/>
        </w:trPr>
        <w:tc>
          <w:tcPr>
            <w:tcW w:w="225" w:type="pct"/>
            <w:shd w:val="clear" w:color="auto" w:fill="auto"/>
            <w:tcMar>
              <w:top w:w="80" w:type="dxa"/>
              <w:left w:w="90" w:type="dxa"/>
              <w:bottom w:w="80" w:type="dxa"/>
              <w:right w:w="90" w:type="dxa"/>
            </w:tcMar>
            <w:vAlign w:val="center"/>
          </w:tcPr>
          <w:p w14:paraId="52584FC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9</w:t>
            </w:r>
          </w:p>
        </w:tc>
        <w:tc>
          <w:tcPr>
            <w:tcW w:w="412" w:type="pct"/>
            <w:shd w:val="clear" w:color="auto" w:fill="auto"/>
            <w:tcMar>
              <w:top w:w="80" w:type="dxa"/>
              <w:left w:w="90" w:type="dxa"/>
              <w:bottom w:w="80" w:type="dxa"/>
              <w:right w:w="90" w:type="dxa"/>
            </w:tcMar>
            <w:vAlign w:val="center"/>
          </w:tcPr>
          <w:p w14:paraId="20F8C45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4634</w:t>
            </w:r>
          </w:p>
        </w:tc>
        <w:tc>
          <w:tcPr>
            <w:tcW w:w="3839" w:type="pct"/>
            <w:shd w:val="clear" w:color="auto" w:fill="auto"/>
            <w:tcMar>
              <w:top w:w="80" w:type="dxa"/>
              <w:left w:w="90" w:type="dxa"/>
              <w:bottom w:w="80" w:type="dxa"/>
              <w:right w:w="90" w:type="dxa"/>
            </w:tcMar>
            <w:vAlign w:val="center"/>
          </w:tcPr>
          <w:p w14:paraId="0290B837"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sản phẩm thuốc lá, thuốc lào</w:t>
            </w:r>
          </w:p>
        </w:tc>
        <w:tc>
          <w:tcPr>
            <w:tcW w:w="524" w:type="pct"/>
            <w:shd w:val="clear" w:color="auto" w:fill="auto"/>
            <w:tcMar>
              <w:top w:w="80" w:type="dxa"/>
              <w:left w:w="90" w:type="dxa"/>
              <w:bottom w:w="80" w:type="dxa"/>
              <w:right w:w="90" w:type="dxa"/>
            </w:tcMar>
            <w:vAlign w:val="center"/>
          </w:tcPr>
          <w:p w14:paraId="04F7C67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08B773D8" w14:textId="77777777" w:rsidTr="00FD09A6">
        <w:trPr>
          <w:jc w:val="center"/>
        </w:trPr>
        <w:tc>
          <w:tcPr>
            <w:tcW w:w="225" w:type="pct"/>
            <w:shd w:val="clear" w:color="auto" w:fill="auto"/>
            <w:tcMar>
              <w:top w:w="80" w:type="dxa"/>
              <w:left w:w="90" w:type="dxa"/>
              <w:bottom w:w="80" w:type="dxa"/>
              <w:right w:w="90" w:type="dxa"/>
            </w:tcMar>
            <w:vAlign w:val="center"/>
          </w:tcPr>
          <w:p w14:paraId="0867A61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10</w:t>
            </w:r>
          </w:p>
        </w:tc>
        <w:tc>
          <w:tcPr>
            <w:tcW w:w="412" w:type="pct"/>
            <w:shd w:val="clear" w:color="auto" w:fill="auto"/>
            <w:tcMar>
              <w:top w:w="80" w:type="dxa"/>
              <w:left w:w="90" w:type="dxa"/>
              <w:bottom w:w="80" w:type="dxa"/>
              <w:right w:w="90" w:type="dxa"/>
            </w:tcMar>
            <w:vAlign w:val="center"/>
          </w:tcPr>
          <w:p w14:paraId="0B5C271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4641</w:t>
            </w:r>
          </w:p>
        </w:tc>
        <w:tc>
          <w:tcPr>
            <w:tcW w:w="3839" w:type="pct"/>
            <w:shd w:val="clear" w:color="auto" w:fill="auto"/>
            <w:tcMar>
              <w:top w:w="80" w:type="dxa"/>
              <w:left w:w="90" w:type="dxa"/>
              <w:bottom w:w="80" w:type="dxa"/>
              <w:right w:w="90" w:type="dxa"/>
            </w:tcMar>
            <w:vAlign w:val="center"/>
          </w:tcPr>
          <w:p w14:paraId="6954BEA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vải, hàng may mặc, giày dép</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Bán buôn vải, hàng dệt, hàng may mặc, quần áo, giày dép và các sản phẩm dệt may.</w:t>
            </w:r>
          </w:p>
        </w:tc>
        <w:tc>
          <w:tcPr>
            <w:tcW w:w="524" w:type="pct"/>
            <w:shd w:val="clear" w:color="auto" w:fill="auto"/>
            <w:tcMar>
              <w:top w:w="80" w:type="dxa"/>
              <w:left w:w="90" w:type="dxa"/>
              <w:bottom w:w="80" w:type="dxa"/>
              <w:right w:w="90" w:type="dxa"/>
            </w:tcMar>
            <w:vAlign w:val="center"/>
          </w:tcPr>
          <w:p w14:paraId="73225F8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674F4E2F" w14:textId="77777777" w:rsidTr="00FD09A6">
        <w:trPr>
          <w:jc w:val="center"/>
        </w:trPr>
        <w:tc>
          <w:tcPr>
            <w:tcW w:w="225" w:type="pct"/>
            <w:shd w:val="clear" w:color="auto" w:fill="auto"/>
            <w:tcMar>
              <w:top w:w="80" w:type="dxa"/>
              <w:left w:w="90" w:type="dxa"/>
              <w:bottom w:w="80" w:type="dxa"/>
              <w:right w:w="90" w:type="dxa"/>
            </w:tcMar>
            <w:vAlign w:val="center"/>
          </w:tcPr>
          <w:p w14:paraId="00E3E92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lastRenderedPageBreak/>
              <w:t>11</w:t>
            </w:r>
          </w:p>
        </w:tc>
        <w:tc>
          <w:tcPr>
            <w:tcW w:w="412" w:type="pct"/>
            <w:shd w:val="clear" w:color="auto" w:fill="auto"/>
            <w:tcMar>
              <w:top w:w="80" w:type="dxa"/>
              <w:left w:w="90" w:type="dxa"/>
              <w:bottom w:w="80" w:type="dxa"/>
              <w:right w:w="90" w:type="dxa"/>
            </w:tcMar>
            <w:vAlign w:val="center"/>
          </w:tcPr>
          <w:p w14:paraId="427371A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4649</w:t>
            </w:r>
          </w:p>
        </w:tc>
        <w:tc>
          <w:tcPr>
            <w:tcW w:w="3839" w:type="pct"/>
            <w:shd w:val="clear" w:color="auto" w:fill="auto"/>
            <w:tcMar>
              <w:top w:w="80" w:type="dxa"/>
              <w:left w:w="90" w:type="dxa"/>
              <w:bottom w:w="80" w:type="dxa"/>
              <w:right w:w="90" w:type="dxa"/>
            </w:tcMar>
            <w:vAlign w:val="center"/>
          </w:tcPr>
          <w:p w14:paraId="61DBE54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đồ dùng khác cho gia đình</w:t>
            </w:r>
          </w:p>
        </w:tc>
        <w:tc>
          <w:tcPr>
            <w:tcW w:w="524" w:type="pct"/>
            <w:shd w:val="clear" w:color="auto" w:fill="auto"/>
            <w:tcMar>
              <w:top w:w="80" w:type="dxa"/>
              <w:left w:w="90" w:type="dxa"/>
              <w:bottom w:w="80" w:type="dxa"/>
              <w:right w:w="90" w:type="dxa"/>
            </w:tcMar>
            <w:vAlign w:val="center"/>
          </w:tcPr>
          <w:p w14:paraId="4BF73F9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0F0512A" w14:textId="77777777" w:rsidTr="00FD09A6">
        <w:trPr>
          <w:jc w:val="center"/>
        </w:trPr>
        <w:tc>
          <w:tcPr>
            <w:tcW w:w="225" w:type="pct"/>
            <w:shd w:val="clear" w:color="auto" w:fill="auto"/>
            <w:tcMar>
              <w:top w:w="80" w:type="dxa"/>
              <w:left w:w="90" w:type="dxa"/>
              <w:bottom w:w="80" w:type="dxa"/>
              <w:right w:w="90" w:type="dxa"/>
            </w:tcMar>
            <w:vAlign w:val="center"/>
          </w:tcPr>
          <w:p w14:paraId="6877421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12</w:t>
            </w:r>
          </w:p>
        </w:tc>
        <w:tc>
          <w:tcPr>
            <w:tcW w:w="412" w:type="pct"/>
            <w:shd w:val="clear" w:color="auto" w:fill="auto"/>
            <w:tcMar>
              <w:top w:w="80" w:type="dxa"/>
              <w:left w:w="90" w:type="dxa"/>
              <w:bottom w:w="80" w:type="dxa"/>
              <w:right w:w="90" w:type="dxa"/>
            </w:tcMar>
            <w:vAlign w:val="center"/>
          </w:tcPr>
          <w:p w14:paraId="422FE84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4652</w:t>
            </w:r>
          </w:p>
        </w:tc>
        <w:tc>
          <w:tcPr>
            <w:tcW w:w="3839" w:type="pct"/>
            <w:shd w:val="clear" w:color="auto" w:fill="auto"/>
            <w:tcMar>
              <w:top w:w="80" w:type="dxa"/>
              <w:left w:w="90" w:type="dxa"/>
              <w:bottom w:w="80" w:type="dxa"/>
              <w:right w:w="90" w:type="dxa"/>
            </w:tcMar>
            <w:vAlign w:val="center"/>
          </w:tcPr>
          <w:p w14:paraId="42EE461B"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thiết bị và linh kiện điện tử, viễn thông</w:t>
            </w:r>
          </w:p>
        </w:tc>
        <w:tc>
          <w:tcPr>
            <w:tcW w:w="524" w:type="pct"/>
            <w:shd w:val="clear" w:color="auto" w:fill="auto"/>
            <w:tcMar>
              <w:top w:w="80" w:type="dxa"/>
              <w:left w:w="90" w:type="dxa"/>
              <w:bottom w:w="80" w:type="dxa"/>
              <w:right w:w="90" w:type="dxa"/>
            </w:tcMar>
            <w:vAlign w:val="center"/>
          </w:tcPr>
          <w:p w14:paraId="4A0445A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F4BB693" w14:textId="77777777" w:rsidTr="00FD09A6">
        <w:trPr>
          <w:jc w:val="center"/>
        </w:trPr>
        <w:tc>
          <w:tcPr>
            <w:tcW w:w="225" w:type="pct"/>
            <w:shd w:val="clear" w:color="auto" w:fill="auto"/>
            <w:tcMar>
              <w:top w:w="80" w:type="dxa"/>
              <w:left w:w="90" w:type="dxa"/>
              <w:bottom w:w="80" w:type="dxa"/>
              <w:right w:w="90" w:type="dxa"/>
            </w:tcMar>
            <w:vAlign w:val="center"/>
          </w:tcPr>
          <w:p w14:paraId="3E666EA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13</w:t>
            </w:r>
          </w:p>
        </w:tc>
        <w:tc>
          <w:tcPr>
            <w:tcW w:w="412" w:type="pct"/>
            <w:shd w:val="clear" w:color="auto" w:fill="auto"/>
            <w:tcMar>
              <w:top w:w="80" w:type="dxa"/>
              <w:left w:w="90" w:type="dxa"/>
              <w:bottom w:w="80" w:type="dxa"/>
              <w:right w:w="90" w:type="dxa"/>
            </w:tcMar>
            <w:vAlign w:val="center"/>
          </w:tcPr>
          <w:p w14:paraId="7AAFF7E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4653</w:t>
            </w:r>
          </w:p>
        </w:tc>
        <w:tc>
          <w:tcPr>
            <w:tcW w:w="3839" w:type="pct"/>
            <w:shd w:val="clear" w:color="auto" w:fill="auto"/>
            <w:tcMar>
              <w:top w:w="80" w:type="dxa"/>
              <w:left w:w="90" w:type="dxa"/>
              <w:bottom w:w="80" w:type="dxa"/>
              <w:right w:w="90" w:type="dxa"/>
            </w:tcMar>
            <w:vAlign w:val="center"/>
          </w:tcPr>
          <w:p w14:paraId="4BC71138"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máy móc, thiết bị và phụ tùng máy nông nghiệp</w:t>
            </w:r>
          </w:p>
        </w:tc>
        <w:tc>
          <w:tcPr>
            <w:tcW w:w="524" w:type="pct"/>
            <w:shd w:val="clear" w:color="auto" w:fill="auto"/>
            <w:tcMar>
              <w:top w:w="80" w:type="dxa"/>
              <w:left w:w="90" w:type="dxa"/>
              <w:bottom w:w="80" w:type="dxa"/>
              <w:right w:w="90" w:type="dxa"/>
            </w:tcMar>
            <w:vAlign w:val="center"/>
          </w:tcPr>
          <w:p w14:paraId="2EEC6E2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6A8B62A" w14:textId="77777777" w:rsidTr="00FD09A6">
        <w:trPr>
          <w:jc w:val="center"/>
        </w:trPr>
        <w:tc>
          <w:tcPr>
            <w:tcW w:w="225" w:type="pct"/>
            <w:shd w:val="clear" w:color="auto" w:fill="auto"/>
            <w:tcMar>
              <w:top w:w="80" w:type="dxa"/>
              <w:left w:w="90" w:type="dxa"/>
              <w:bottom w:w="80" w:type="dxa"/>
              <w:right w:w="90" w:type="dxa"/>
            </w:tcMar>
            <w:vAlign w:val="center"/>
          </w:tcPr>
          <w:p w14:paraId="56A7F36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14</w:t>
            </w:r>
          </w:p>
        </w:tc>
        <w:tc>
          <w:tcPr>
            <w:tcW w:w="412" w:type="pct"/>
            <w:shd w:val="clear" w:color="auto" w:fill="auto"/>
            <w:tcMar>
              <w:top w:w="80" w:type="dxa"/>
              <w:left w:w="90" w:type="dxa"/>
              <w:bottom w:w="80" w:type="dxa"/>
              <w:right w:w="90" w:type="dxa"/>
            </w:tcMar>
            <w:vAlign w:val="center"/>
          </w:tcPr>
          <w:p w14:paraId="043193A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4659</w:t>
            </w:r>
          </w:p>
        </w:tc>
        <w:tc>
          <w:tcPr>
            <w:tcW w:w="3839" w:type="pct"/>
            <w:shd w:val="clear" w:color="auto" w:fill="auto"/>
            <w:tcMar>
              <w:top w:w="80" w:type="dxa"/>
              <w:left w:w="90" w:type="dxa"/>
              <w:bottom w:w="80" w:type="dxa"/>
              <w:right w:w="90" w:type="dxa"/>
            </w:tcMar>
            <w:vAlign w:val="center"/>
          </w:tcPr>
          <w:p w14:paraId="7CF95FD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máy móc, thiết bị và phụ tùng máy khác</w:t>
            </w:r>
          </w:p>
        </w:tc>
        <w:tc>
          <w:tcPr>
            <w:tcW w:w="524" w:type="pct"/>
            <w:shd w:val="clear" w:color="auto" w:fill="auto"/>
            <w:tcMar>
              <w:top w:w="80" w:type="dxa"/>
              <w:left w:w="90" w:type="dxa"/>
              <w:bottom w:w="80" w:type="dxa"/>
              <w:right w:w="90" w:type="dxa"/>
            </w:tcMar>
            <w:vAlign w:val="center"/>
          </w:tcPr>
          <w:p w14:paraId="05DE27C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62BA54CB" w14:textId="77777777" w:rsidTr="00FD09A6">
        <w:trPr>
          <w:jc w:val="center"/>
        </w:trPr>
        <w:tc>
          <w:tcPr>
            <w:tcW w:w="225" w:type="pct"/>
            <w:shd w:val="clear" w:color="auto" w:fill="auto"/>
            <w:tcMar>
              <w:top w:w="80" w:type="dxa"/>
              <w:left w:w="90" w:type="dxa"/>
              <w:bottom w:w="80" w:type="dxa"/>
              <w:right w:w="90" w:type="dxa"/>
            </w:tcMar>
            <w:vAlign w:val="center"/>
          </w:tcPr>
          <w:p w14:paraId="01613DE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15</w:t>
            </w:r>
          </w:p>
        </w:tc>
        <w:tc>
          <w:tcPr>
            <w:tcW w:w="412" w:type="pct"/>
            <w:shd w:val="clear" w:color="auto" w:fill="auto"/>
            <w:tcMar>
              <w:top w:w="80" w:type="dxa"/>
              <w:left w:w="90" w:type="dxa"/>
              <w:bottom w:w="80" w:type="dxa"/>
              <w:right w:w="90" w:type="dxa"/>
            </w:tcMar>
            <w:vAlign w:val="center"/>
          </w:tcPr>
          <w:p w14:paraId="0A9190A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4932</w:t>
            </w:r>
          </w:p>
        </w:tc>
        <w:tc>
          <w:tcPr>
            <w:tcW w:w="3839" w:type="pct"/>
            <w:shd w:val="clear" w:color="auto" w:fill="auto"/>
            <w:tcMar>
              <w:top w:w="80" w:type="dxa"/>
              <w:left w:w="90" w:type="dxa"/>
              <w:bottom w:w="80" w:type="dxa"/>
              <w:right w:w="90" w:type="dxa"/>
            </w:tcMar>
            <w:vAlign w:val="center"/>
          </w:tcPr>
          <w:p w14:paraId="0D68260D"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Vận tải hành khách đường bộ khác</w:t>
            </w:r>
          </w:p>
        </w:tc>
        <w:tc>
          <w:tcPr>
            <w:tcW w:w="524" w:type="pct"/>
            <w:shd w:val="clear" w:color="auto" w:fill="auto"/>
            <w:tcMar>
              <w:top w:w="80" w:type="dxa"/>
              <w:left w:w="90" w:type="dxa"/>
              <w:bottom w:w="80" w:type="dxa"/>
              <w:right w:w="90" w:type="dxa"/>
            </w:tcMar>
            <w:vAlign w:val="center"/>
          </w:tcPr>
          <w:p w14:paraId="6F88809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0649767A" w14:textId="77777777" w:rsidTr="00FD09A6">
        <w:trPr>
          <w:jc w:val="center"/>
        </w:trPr>
        <w:tc>
          <w:tcPr>
            <w:tcW w:w="225" w:type="pct"/>
            <w:shd w:val="clear" w:color="auto" w:fill="auto"/>
            <w:tcMar>
              <w:top w:w="80" w:type="dxa"/>
              <w:left w:w="90" w:type="dxa"/>
              <w:bottom w:w="80" w:type="dxa"/>
              <w:right w:w="90" w:type="dxa"/>
            </w:tcMar>
            <w:vAlign w:val="center"/>
          </w:tcPr>
          <w:p w14:paraId="2153E4D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16</w:t>
            </w:r>
          </w:p>
        </w:tc>
        <w:tc>
          <w:tcPr>
            <w:tcW w:w="412" w:type="pct"/>
            <w:shd w:val="clear" w:color="auto" w:fill="auto"/>
            <w:tcMar>
              <w:top w:w="80" w:type="dxa"/>
              <w:left w:w="90" w:type="dxa"/>
              <w:bottom w:w="80" w:type="dxa"/>
              <w:right w:w="90" w:type="dxa"/>
            </w:tcMar>
            <w:vAlign w:val="center"/>
          </w:tcPr>
          <w:p w14:paraId="2A7FA21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4933</w:t>
            </w:r>
          </w:p>
        </w:tc>
        <w:tc>
          <w:tcPr>
            <w:tcW w:w="3839" w:type="pct"/>
            <w:shd w:val="clear" w:color="auto" w:fill="auto"/>
            <w:tcMar>
              <w:top w:w="80" w:type="dxa"/>
              <w:left w:w="90" w:type="dxa"/>
              <w:bottom w:w="80" w:type="dxa"/>
              <w:right w:w="90" w:type="dxa"/>
            </w:tcMar>
            <w:vAlign w:val="center"/>
          </w:tcPr>
          <w:p w14:paraId="7D7A21D8"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Vận tải hàng hóa bằng đường bộ</w:t>
            </w:r>
          </w:p>
        </w:tc>
        <w:tc>
          <w:tcPr>
            <w:tcW w:w="524" w:type="pct"/>
            <w:shd w:val="clear" w:color="auto" w:fill="auto"/>
            <w:tcMar>
              <w:top w:w="80" w:type="dxa"/>
              <w:left w:w="90" w:type="dxa"/>
              <w:bottom w:w="80" w:type="dxa"/>
              <w:right w:w="90" w:type="dxa"/>
            </w:tcMar>
            <w:vAlign w:val="center"/>
          </w:tcPr>
          <w:p w14:paraId="5171655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031900A" w14:textId="77777777" w:rsidTr="00FD09A6">
        <w:trPr>
          <w:jc w:val="center"/>
        </w:trPr>
        <w:tc>
          <w:tcPr>
            <w:tcW w:w="225" w:type="pct"/>
            <w:shd w:val="clear" w:color="auto" w:fill="auto"/>
            <w:tcMar>
              <w:top w:w="80" w:type="dxa"/>
              <w:left w:w="90" w:type="dxa"/>
              <w:bottom w:w="80" w:type="dxa"/>
              <w:right w:w="90" w:type="dxa"/>
            </w:tcMar>
            <w:vAlign w:val="center"/>
          </w:tcPr>
          <w:p w14:paraId="4B52DED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17</w:t>
            </w:r>
          </w:p>
        </w:tc>
        <w:tc>
          <w:tcPr>
            <w:tcW w:w="412" w:type="pct"/>
            <w:shd w:val="clear" w:color="auto" w:fill="auto"/>
            <w:tcMar>
              <w:top w:w="80" w:type="dxa"/>
              <w:left w:w="90" w:type="dxa"/>
              <w:bottom w:w="80" w:type="dxa"/>
              <w:right w:w="90" w:type="dxa"/>
            </w:tcMar>
            <w:vAlign w:val="center"/>
          </w:tcPr>
          <w:p w14:paraId="453AD01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4940</w:t>
            </w:r>
          </w:p>
        </w:tc>
        <w:tc>
          <w:tcPr>
            <w:tcW w:w="3839" w:type="pct"/>
            <w:shd w:val="clear" w:color="auto" w:fill="auto"/>
            <w:tcMar>
              <w:top w:w="80" w:type="dxa"/>
              <w:left w:w="90" w:type="dxa"/>
              <w:bottom w:w="80" w:type="dxa"/>
              <w:right w:w="90" w:type="dxa"/>
            </w:tcMar>
            <w:vAlign w:val="center"/>
          </w:tcPr>
          <w:p w14:paraId="7C4EE0B7"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Vận tải đường ống</w:t>
            </w:r>
          </w:p>
        </w:tc>
        <w:tc>
          <w:tcPr>
            <w:tcW w:w="524" w:type="pct"/>
            <w:shd w:val="clear" w:color="auto" w:fill="auto"/>
            <w:tcMar>
              <w:top w:w="80" w:type="dxa"/>
              <w:left w:w="90" w:type="dxa"/>
              <w:bottom w:w="80" w:type="dxa"/>
              <w:right w:w="90" w:type="dxa"/>
            </w:tcMar>
            <w:vAlign w:val="center"/>
          </w:tcPr>
          <w:p w14:paraId="790FDA2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C81BB9D" w14:textId="77777777" w:rsidTr="00FD09A6">
        <w:trPr>
          <w:jc w:val="center"/>
        </w:trPr>
        <w:tc>
          <w:tcPr>
            <w:tcW w:w="225" w:type="pct"/>
            <w:shd w:val="clear" w:color="auto" w:fill="auto"/>
            <w:tcMar>
              <w:top w:w="80" w:type="dxa"/>
              <w:left w:w="90" w:type="dxa"/>
              <w:bottom w:w="80" w:type="dxa"/>
              <w:right w:w="90" w:type="dxa"/>
            </w:tcMar>
            <w:vAlign w:val="center"/>
          </w:tcPr>
          <w:p w14:paraId="386FC98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18</w:t>
            </w:r>
          </w:p>
        </w:tc>
        <w:tc>
          <w:tcPr>
            <w:tcW w:w="412" w:type="pct"/>
            <w:shd w:val="clear" w:color="auto" w:fill="auto"/>
            <w:tcMar>
              <w:top w:w="80" w:type="dxa"/>
              <w:left w:w="90" w:type="dxa"/>
              <w:bottom w:w="80" w:type="dxa"/>
              <w:right w:w="90" w:type="dxa"/>
            </w:tcMar>
            <w:vAlign w:val="center"/>
          </w:tcPr>
          <w:p w14:paraId="3393A15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5012</w:t>
            </w:r>
          </w:p>
        </w:tc>
        <w:tc>
          <w:tcPr>
            <w:tcW w:w="3839" w:type="pct"/>
            <w:shd w:val="clear" w:color="auto" w:fill="auto"/>
            <w:tcMar>
              <w:top w:w="80" w:type="dxa"/>
              <w:left w:w="90" w:type="dxa"/>
              <w:bottom w:w="80" w:type="dxa"/>
              <w:right w:w="90" w:type="dxa"/>
            </w:tcMar>
            <w:vAlign w:val="center"/>
          </w:tcPr>
          <w:p w14:paraId="41A1DAF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Vận tải hàng hóa ven biển và viễn dương</w:t>
            </w:r>
          </w:p>
        </w:tc>
        <w:tc>
          <w:tcPr>
            <w:tcW w:w="524" w:type="pct"/>
            <w:shd w:val="clear" w:color="auto" w:fill="auto"/>
            <w:tcMar>
              <w:top w:w="80" w:type="dxa"/>
              <w:left w:w="90" w:type="dxa"/>
              <w:bottom w:w="80" w:type="dxa"/>
              <w:right w:w="90" w:type="dxa"/>
            </w:tcMar>
            <w:vAlign w:val="center"/>
          </w:tcPr>
          <w:p w14:paraId="795993A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6C5FBDF9" w14:textId="77777777" w:rsidTr="00FD09A6">
        <w:trPr>
          <w:jc w:val="center"/>
        </w:trPr>
        <w:tc>
          <w:tcPr>
            <w:tcW w:w="225" w:type="pct"/>
            <w:shd w:val="clear" w:color="auto" w:fill="auto"/>
            <w:tcMar>
              <w:top w:w="80" w:type="dxa"/>
              <w:left w:w="90" w:type="dxa"/>
              <w:bottom w:w="80" w:type="dxa"/>
              <w:right w:w="90" w:type="dxa"/>
            </w:tcMar>
            <w:vAlign w:val="center"/>
          </w:tcPr>
          <w:p w14:paraId="1807695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19</w:t>
            </w:r>
          </w:p>
        </w:tc>
        <w:tc>
          <w:tcPr>
            <w:tcW w:w="412" w:type="pct"/>
            <w:shd w:val="clear" w:color="auto" w:fill="auto"/>
            <w:tcMar>
              <w:top w:w="80" w:type="dxa"/>
              <w:left w:w="90" w:type="dxa"/>
              <w:bottom w:w="80" w:type="dxa"/>
              <w:right w:w="90" w:type="dxa"/>
            </w:tcMar>
            <w:vAlign w:val="center"/>
          </w:tcPr>
          <w:p w14:paraId="6F616A2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5022</w:t>
            </w:r>
          </w:p>
        </w:tc>
        <w:tc>
          <w:tcPr>
            <w:tcW w:w="3839" w:type="pct"/>
            <w:shd w:val="clear" w:color="auto" w:fill="auto"/>
            <w:tcMar>
              <w:top w:w="80" w:type="dxa"/>
              <w:left w:w="90" w:type="dxa"/>
              <w:bottom w:w="80" w:type="dxa"/>
              <w:right w:w="90" w:type="dxa"/>
            </w:tcMar>
            <w:vAlign w:val="center"/>
          </w:tcPr>
          <w:p w14:paraId="0732267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Vận tải hàng hóa đường thuỷ nội địa</w:t>
            </w:r>
          </w:p>
        </w:tc>
        <w:tc>
          <w:tcPr>
            <w:tcW w:w="524" w:type="pct"/>
            <w:shd w:val="clear" w:color="auto" w:fill="auto"/>
            <w:tcMar>
              <w:top w:w="80" w:type="dxa"/>
              <w:left w:w="90" w:type="dxa"/>
              <w:bottom w:w="80" w:type="dxa"/>
              <w:right w:w="90" w:type="dxa"/>
            </w:tcMar>
            <w:vAlign w:val="center"/>
          </w:tcPr>
          <w:p w14:paraId="29F9B9F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97B9D00" w14:textId="77777777" w:rsidTr="00FD09A6">
        <w:trPr>
          <w:jc w:val="center"/>
        </w:trPr>
        <w:tc>
          <w:tcPr>
            <w:tcW w:w="225" w:type="pct"/>
            <w:shd w:val="clear" w:color="auto" w:fill="auto"/>
            <w:tcMar>
              <w:top w:w="80" w:type="dxa"/>
              <w:left w:w="90" w:type="dxa"/>
              <w:bottom w:w="80" w:type="dxa"/>
              <w:right w:w="90" w:type="dxa"/>
            </w:tcMar>
            <w:vAlign w:val="center"/>
          </w:tcPr>
          <w:p w14:paraId="3007EEB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20</w:t>
            </w:r>
          </w:p>
        </w:tc>
        <w:tc>
          <w:tcPr>
            <w:tcW w:w="412" w:type="pct"/>
            <w:shd w:val="clear" w:color="auto" w:fill="auto"/>
            <w:tcMar>
              <w:top w:w="80" w:type="dxa"/>
              <w:left w:w="90" w:type="dxa"/>
              <w:bottom w:w="80" w:type="dxa"/>
              <w:right w:w="90" w:type="dxa"/>
            </w:tcMar>
            <w:vAlign w:val="center"/>
          </w:tcPr>
          <w:p w14:paraId="3B5DED0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5210</w:t>
            </w:r>
          </w:p>
        </w:tc>
        <w:tc>
          <w:tcPr>
            <w:tcW w:w="3839" w:type="pct"/>
            <w:shd w:val="clear" w:color="auto" w:fill="auto"/>
            <w:tcMar>
              <w:top w:w="80" w:type="dxa"/>
              <w:left w:w="90" w:type="dxa"/>
              <w:bottom w:w="80" w:type="dxa"/>
              <w:right w:w="90" w:type="dxa"/>
            </w:tcMar>
            <w:vAlign w:val="center"/>
          </w:tcPr>
          <w:p w14:paraId="1D5AD367"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Kho bãi và lưu giữ hàng hóa</w:t>
            </w:r>
          </w:p>
        </w:tc>
        <w:tc>
          <w:tcPr>
            <w:tcW w:w="524" w:type="pct"/>
            <w:shd w:val="clear" w:color="auto" w:fill="auto"/>
            <w:tcMar>
              <w:top w:w="80" w:type="dxa"/>
              <w:left w:w="90" w:type="dxa"/>
              <w:bottom w:w="80" w:type="dxa"/>
              <w:right w:w="90" w:type="dxa"/>
            </w:tcMar>
            <w:vAlign w:val="center"/>
          </w:tcPr>
          <w:p w14:paraId="406CD03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D44DC96" w14:textId="77777777" w:rsidTr="00FD09A6">
        <w:trPr>
          <w:jc w:val="center"/>
        </w:trPr>
        <w:tc>
          <w:tcPr>
            <w:tcW w:w="225" w:type="pct"/>
            <w:shd w:val="clear" w:color="auto" w:fill="auto"/>
            <w:tcMar>
              <w:top w:w="80" w:type="dxa"/>
              <w:left w:w="90" w:type="dxa"/>
              <w:bottom w:w="80" w:type="dxa"/>
              <w:right w:w="90" w:type="dxa"/>
            </w:tcMar>
            <w:vAlign w:val="center"/>
          </w:tcPr>
          <w:p w14:paraId="0642E17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21</w:t>
            </w:r>
          </w:p>
        </w:tc>
        <w:tc>
          <w:tcPr>
            <w:tcW w:w="412" w:type="pct"/>
            <w:shd w:val="clear" w:color="auto" w:fill="auto"/>
            <w:tcMar>
              <w:top w:w="80" w:type="dxa"/>
              <w:left w:w="90" w:type="dxa"/>
              <w:bottom w:w="80" w:type="dxa"/>
              <w:right w:w="90" w:type="dxa"/>
            </w:tcMar>
            <w:vAlign w:val="center"/>
          </w:tcPr>
          <w:p w14:paraId="4ED1661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5222</w:t>
            </w:r>
          </w:p>
        </w:tc>
        <w:tc>
          <w:tcPr>
            <w:tcW w:w="3839" w:type="pct"/>
            <w:shd w:val="clear" w:color="auto" w:fill="auto"/>
            <w:tcMar>
              <w:top w:w="80" w:type="dxa"/>
              <w:left w:w="90" w:type="dxa"/>
              <w:bottom w:w="80" w:type="dxa"/>
              <w:right w:w="90" w:type="dxa"/>
            </w:tcMar>
            <w:vAlign w:val="center"/>
          </w:tcPr>
          <w:p w14:paraId="5246F0A6"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hỗ trợ trực tiếp cho vận tải đường thủy</w:t>
            </w:r>
          </w:p>
        </w:tc>
        <w:tc>
          <w:tcPr>
            <w:tcW w:w="524" w:type="pct"/>
            <w:shd w:val="clear" w:color="auto" w:fill="auto"/>
            <w:tcMar>
              <w:top w:w="80" w:type="dxa"/>
              <w:left w:w="90" w:type="dxa"/>
              <w:bottom w:w="80" w:type="dxa"/>
              <w:right w:w="90" w:type="dxa"/>
            </w:tcMar>
            <w:vAlign w:val="center"/>
          </w:tcPr>
          <w:p w14:paraId="068AFE2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BC5C8FE" w14:textId="77777777" w:rsidTr="00FD09A6">
        <w:trPr>
          <w:jc w:val="center"/>
        </w:trPr>
        <w:tc>
          <w:tcPr>
            <w:tcW w:w="225" w:type="pct"/>
            <w:shd w:val="clear" w:color="auto" w:fill="auto"/>
            <w:tcMar>
              <w:top w:w="80" w:type="dxa"/>
              <w:left w:w="90" w:type="dxa"/>
              <w:bottom w:w="80" w:type="dxa"/>
              <w:right w:w="90" w:type="dxa"/>
            </w:tcMar>
            <w:vAlign w:val="center"/>
          </w:tcPr>
          <w:p w14:paraId="75CF25B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22</w:t>
            </w:r>
          </w:p>
        </w:tc>
        <w:tc>
          <w:tcPr>
            <w:tcW w:w="412" w:type="pct"/>
            <w:shd w:val="clear" w:color="auto" w:fill="auto"/>
            <w:tcMar>
              <w:top w:w="80" w:type="dxa"/>
              <w:left w:w="90" w:type="dxa"/>
              <w:bottom w:w="80" w:type="dxa"/>
              <w:right w:w="90" w:type="dxa"/>
            </w:tcMar>
            <w:vAlign w:val="center"/>
          </w:tcPr>
          <w:p w14:paraId="26E75C7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5224</w:t>
            </w:r>
          </w:p>
        </w:tc>
        <w:tc>
          <w:tcPr>
            <w:tcW w:w="3839" w:type="pct"/>
            <w:shd w:val="clear" w:color="auto" w:fill="auto"/>
            <w:tcMar>
              <w:top w:w="80" w:type="dxa"/>
              <w:left w:w="90" w:type="dxa"/>
              <w:bottom w:w="80" w:type="dxa"/>
              <w:right w:w="90" w:type="dxa"/>
            </w:tcMar>
            <w:vAlign w:val="center"/>
          </w:tcPr>
          <w:p w14:paraId="14D2F981"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Bốc xếp hàng hóa</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(trừ bốc xếp hàng hóa cảng hàng không)</w:t>
            </w:r>
          </w:p>
        </w:tc>
        <w:tc>
          <w:tcPr>
            <w:tcW w:w="524" w:type="pct"/>
            <w:shd w:val="clear" w:color="auto" w:fill="auto"/>
            <w:tcMar>
              <w:top w:w="80" w:type="dxa"/>
              <w:left w:w="90" w:type="dxa"/>
              <w:bottom w:w="80" w:type="dxa"/>
              <w:right w:w="90" w:type="dxa"/>
            </w:tcMar>
            <w:vAlign w:val="center"/>
          </w:tcPr>
          <w:p w14:paraId="7CBA8D2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ACE2DB3" w14:textId="77777777" w:rsidTr="00FD09A6">
        <w:trPr>
          <w:jc w:val="center"/>
        </w:trPr>
        <w:tc>
          <w:tcPr>
            <w:tcW w:w="225" w:type="pct"/>
            <w:shd w:val="clear" w:color="auto" w:fill="auto"/>
            <w:tcMar>
              <w:top w:w="80" w:type="dxa"/>
              <w:left w:w="90" w:type="dxa"/>
              <w:bottom w:w="80" w:type="dxa"/>
              <w:right w:w="90" w:type="dxa"/>
            </w:tcMar>
            <w:vAlign w:val="center"/>
          </w:tcPr>
          <w:p w14:paraId="0DBC783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23</w:t>
            </w:r>
          </w:p>
        </w:tc>
        <w:tc>
          <w:tcPr>
            <w:tcW w:w="412" w:type="pct"/>
            <w:shd w:val="clear" w:color="auto" w:fill="auto"/>
            <w:tcMar>
              <w:top w:w="80" w:type="dxa"/>
              <w:left w:w="90" w:type="dxa"/>
              <w:bottom w:w="80" w:type="dxa"/>
              <w:right w:w="90" w:type="dxa"/>
            </w:tcMar>
            <w:vAlign w:val="center"/>
          </w:tcPr>
          <w:p w14:paraId="125BA0F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5229</w:t>
            </w:r>
          </w:p>
        </w:tc>
        <w:tc>
          <w:tcPr>
            <w:tcW w:w="3839" w:type="pct"/>
            <w:shd w:val="clear" w:color="auto" w:fill="auto"/>
            <w:tcMar>
              <w:top w:w="80" w:type="dxa"/>
              <w:left w:w="90" w:type="dxa"/>
              <w:bottom w:w="80" w:type="dxa"/>
              <w:right w:w="90" w:type="dxa"/>
            </w:tcMar>
            <w:vAlign w:val="center"/>
          </w:tcPr>
          <w:p w14:paraId="603A9079"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hỗ trợ khác liên quan đến vận tải</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(trừ hóa lỏng khí để vận chuyển và hoạt động liên quan đến vận tải hàng không)</w:t>
            </w:r>
          </w:p>
        </w:tc>
        <w:tc>
          <w:tcPr>
            <w:tcW w:w="524" w:type="pct"/>
            <w:shd w:val="clear" w:color="auto" w:fill="auto"/>
            <w:tcMar>
              <w:top w:w="80" w:type="dxa"/>
              <w:left w:w="90" w:type="dxa"/>
              <w:bottom w:w="80" w:type="dxa"/>
              <w:right w:w="90" w:type="dxa"/>
            </w:tcMar>
            <w:vAlign w:val="center"/>
          </w:tcPr>
          <w:p w14:paraId="41C5580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4DF886B" w14:textId="77777777" w:rsidTr="00FD09A6">
        <w:trPr>
          <w:jc w:val="center"/>
        </w:trPr>
        <w:tc>
          <w:tcPr>
            <w:tcW w:w="225" w:type="pct"/>
            <w:shd w:val="clear" w:color="auto" w:fill="auto"/>
            <w:tcMar>
              <w:top w:w="80" w:type="dxa"/>
              <w:left w:w="90" w:type="dxa"/>
              <w:bottom w:w="80" w:type="dxa"/>
              <w:right w:w="90" w:type="dxa"/>
            </w:tcMar>
            <w:vAlign w:val="center"/>
          </w:tcPr>
          <w:p w14:paraId="62BC183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24</w:t>
            </w:r>
          </w:p>
        </w:tc>
        <w:tc>
          <w:tcPr>
            <w:tcW w:w="412" w:type="pct"/>
            <w:shd w:val="clear" w:color="auto" w:fill="auto"/>
            <w:tcMar>
              <w:top w:w="80" w:type="dxa"/>
              <w:left w:w="90" w:type="dxa"/>
              <w:bottom w:w="80" w:type="dxa"/>
              <w:right w:w="90" w:type="dxa"/>
            </w:tcMar>
            <w:vAlign w:val="center"/>
          </w:tcPr>
          <w:p w14:paraId="64FA27A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5610</w:t>
            </w:r>
          </w:p>
        </w:tc>
        <w:tc>
          <w:tcPr>
            <w:tcW w:w="3839" w:type="pct"/>
            <w:shd w:val="clear" w:color="auto" w:fill="auto"/>
            <w:tcMar>
              <w:top w:w="80" w:type="dxa"/>
              <w:left w:w="90" w:type="dxa"/>
              <w:bottom w:w="80" w:type="dxa"/>
              <w:right w:w="90" w:type="dxa"/>
            </w:tcMar>
            <w:vAlign w:val="center"/>
          </w:tcPr>
          <w:p w14:paraId="6BCF656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Nhà hàng và các dịch vụ ăn uống phục vụ lưu động</w:t>
            </w:r>
          </w:p>
        </w:tc>
        <w:tc>
          <w:tcPr>
            <w:tcW w:w="524" w:type="pct"/>
            <w:shd w:val="clear" w:color="auto" w:fill="auto"/>
            <w:tcMar>
              <w:top w:w="80" w:type="dxa"/>
              <w:left w:w="90" w:type="dxa"/>
              <w:bottom w:w="80" w:type="dxa"/>
              <w:right w:w="90" w:type="dxa"/>
            </w:tcMar>
            <w:vAlign w:val="center"/>
          </w:tcPr>
          <w:p w14:paraId="0E718A9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47A5F59" w14:textId="77777777" w:rsidTr="00FD09A6">
        <w:trPr>
          <w:jc w:val="center"/>
        </w:trPr>
        <w:tc>
          <w:tcPr>
            <w:tcW w:w="225" w:type="pct"/>
            <w:shd w:val="clear" w:color="auto" w:fill="auto"/>
            <w:tcMar>
              <w:top w:w="80" w:type="dxa"/>
              <w:left w:w="90" w:type="dxa"/>
              <w:bottom w:w="80" w:type="dxa"/>
              <w:right w:w="90" w:type="dxa"/>
            </w:tcMar>
            <w:vAlign w:val="center"/>
          </w:tcPr>
          <w:p w14:paraId="7E81537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25</w:t>
            </w:r>
          </w:p>
        </w:tc>
        <w:tc>
          <w:tcPr>
            <w:tcW w:w="412" w:type="pct"/>
            <w:shd w:val="clear" w:color="auto" w:fill="auto"/>
            <w:tcMar>
              <w:top w:w="80" w:type="dxa"/>
              <w:left w:w="90" w:type="dxa"/>
              <w:bottom w:w="80" w:type="dxa"/>
              <w:right w:w="90" w:type="dxa"/>
            </w:tcMar>
            <w:vAlign w:val="center"/>
          </w:tcPr>
          <w:p w14:paraId="426C4AA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5621</w:t>
            </w:r>
          </w:p>
        </w:tc>
        <w:tc>
          <w:tcPr>
            <w:tcW w:w="3839" w:type="pct"/>
            <w:shd w:val="clear" w:color="auto" w:fill="auto"/>
            <w:tcMar>
              <w:top w:w="80" w:type="dxa"/>
              <w:left w:w="90" w:type="dxa"/>
              <w:bottom w:w="80" w:type="dxa"/>
              <w:right w:w="90" w:type="dxa"/>
            </w:tcMar>
            <w:vAlign w:val="center"/>
          </w:tcPr>
          <w:p w14:paraId="4F78F90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Cung cấp dịch vụ ăn uống theo hợp đồng không thường xuyên với khách hàng</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:Phục vụ tiệc, hội họp, đám cưới.</w:t>
            </w:r>
          </w:p>
        </w:tc>
        <w:tc>
          <w:tcPr>
            <w:tcW w:w="524" w:type="pct"/>
            <w:shd w:val="clear" w:color="auto" w:fill="auto"/>
            <w:tcMar>
              <w:top w:w="80" w:type="dxa"/>
              <w:left w:w="90" w:type="dxa"/>
              <w:bottom w:w="80" w:type="dxa"/>
              <w:right w:w="90" w:type="dxa"/>
            </w:tcMar>
            <w:vAlign w:val="center"/>
          </w:tcPr>
          <w:p w14:paraId="6EF768B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112D776" w14:textId="77777777" w:rsidTr="00FD09A6">
        <w:trPr>
          <w:jc w:val="center"/>
        </w:trPr>
        <w:tc>
          <w:tcPr>
            <w:tcW w:w="225" w:type="pct"/>
            <w:shd w:val="clear" w:color="auto" w:fill="auto"/>
            <w:tcMar>
              <w:top w:w="80" w:type="dxa"/>
              <w:left w:w="90" w:type="dxa"/>
              <w:bottom w:w="80" w:type="dxa"/>
              <w:right w:w="90" w:type="dxa"/>
            </w:tcMar>
            <w:vAlign w:val="center"/>
          </w:tcPr>
          <w:p w14:paraId="05A8ABD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26</w:t>
            </w:r>
          </w:p>
        </w:tc>
        <w:tc>
          <w:tcPr>
            <w:tcW w:w="412" w:type="pct"/>
            <w:shd w:val="clear" w:color="auto" w:fill="auto"/>
            <w:tcMar>
              <w:top w:w="80" w:type="dxa"/>
              <w:left w:w="90" w:type="dxa"/>
              <w:bottom w:w="80" w:type="dxa"/>
              <w:right w:w="90" w:type="dxa"/>
            </w:tcMar>
            <w:vAlign w:val="center"/>
          </w:tcPr>
          <w:p w14:paraId="32D4BD5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4690</w:t>
            </w:r>
          </w:p>
        </w:tc>
        <w:tc>
          <w:tcPr>
            <w:tcW w:w="3839" w:type="pct"/>
            <w:shd w:val="clear" w:color="auto" w:fill="auto"/>
            <w:tcMar>
              <w:top w:w="80" w:type="dxa"/>
              <w:left w:w="90" w:type="dxa"/>
              <w:bottom w:w="80" w:type="dxa"/>
              <w:right w:w="90" w:type="dxa"/>
            </w:tcMar>
            <w:vAlign w:val="center"/>
          </w:tcPr>
          <w:p w14:paraId="26702D2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tổng hợp</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Bán buôn tổng hợp nhiều loại hàng hóa, bao gồm nông sản, thực phẩm, hàng may mặc và phụ liệu ngành may.</w:t>
            </w:r>
          </w:p>
        </w:tc>
        <w:tc>
          <w:tcPr>
            <w:tcW w:w="524" w:type="pct"/>
            <w:shd w:val="clear" w:color="auto" w:fill="auto"/>
            <w:tcMar>
              <w:top w:w="80" w:type="dxa"/>
              <w:left w:w="90" w:type="dxa"/>
              <w:bottom w:w="80" w:type="dxa"/>
              <w:right w:w="90" w:type="dxa"/>
            </w:tcMar>
            <w:vAlign w:val="center"/>
          </w:tcPr>
          <w:p w14:paraId="3880679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19FAA92" w14:textId="77777777" w:rsidTr="00FD09A6">
        <w:trPr>
          <w:jc w:val="center"/>
        </w:trPr>
        <w:tc>
          <w:tcPr>
            <w:tcW w:w="225" w:type="pct"/>
            <w:shd w:val="clear" w:color="auto" w:fill="auto"/>
            <w:tcMar>
              <w:top w:w="80" w:type="dxa"/>
              <w:left w:w="90" w:type="dxa"/>
              <w:bottom w:w="80" w:type="dxa"/>
              <w:right w:w="90" w:type="dxa"/>
            </w:tcMar>
            <w:vAlign w:val="center"/>
          </w:tcPr>
          <w:p w14:paraId="3AE087E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27</w:t>
            </w:r>
          </w:p>
        </w:tc>
        <w:tc>
          <w:tcPr>
            <w:tcW w:w="412" w:type="pct"/>
            <w:shd w:val="clear" w:color="auto" w:fill="auto"/>
            <w:tcMar>
              <w:top w:w="80" w:type="dxa"/>
              <w:left w:w="90" w:type="dxa"/>
              <w:bottom w:w="80" w:type="dxa"/>
              <w:right w:w="90" w:type="dxa"/>
            </w:tcMar>
            <w:vAlign w:val="center"/>
          </w:tcPr>
          <w:p w14:paraId="52CAB86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0141</w:t>
            </w:r>
          </w:p>
        </w:tc>
        <w:tc>
          <w:tcPr>
            <w:tcW w:w="3839" w:type="pct"/>
            <w:shd w:val="clear" w:color="auto" w:fill="auto"/>
            <w:tcMar>
              <w:top w:w="80" w:type="dxa"/>
              <w:left w:w="90" w:type="dxa"/>
              <w:bottom w:w="80" w:type="dxa"/>
              <w:right w:w="90" w:type="dxa"/>
            </w:tcMar>
            <w:vAlign w:val="center"/>
          </w:tcPr>
          <w:p w14:paraId="4611418D"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trâu, bò và sản xuất giống trâu, bò</w:t>
            </w:r>
          </w:p>
        </w:tc>
        <w:tc>
          <w:tcPr>
            <w:tcW w:w="524" w:type="pct"/>
            <w:shd w:val="clear" w:color="auto" w:fill="auto"/>
            <w:tcMar>
              <w:top w:w="80" w:type="dxa"/>
              <w:left w:w="90" w:type="dxa"/>
              <w:bottom w:w="80" w:type="dxa"/>
              <w:right w:w="90" w:type="dxa"/>
            </w:tcMar>
            <w:vAlign w:val="center"/>
          </w:tcPr>
          <w:p w14:paraId="1F0C9AE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4FF67AD" w14:textId="77777777" w:rsidTr="00FD09A6">
        <w:trPr>
          <w:jc w:val="center"/>
        </w:trPr>
        <w:tc>
          <w:tcPr>
            <w:tcW w:w="225" w:type="pct"/>
            <w:shd w:val="clear" w:color="auto" w:fill="auto"/>
            <w:tcMar>
              <w:top w:w="80" w:type="dxa"/>
              <w:left w:w="90" w:type="dxa"/>
              <w:bottom w:w="80" w:type="dxa"/>
              <w:right w:w="90" w:type="dxa"/>
            </w:tcMar>
            <w:vAlign w:val="center"/>
          </w:tcPr>
          <w:p w14:paraId="255F794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28</w:t>
            </w:r>
          </w:p>
        </w:tc>
        <w:tc>
          <w:tcPr>
            <w:tcW w:w="412" w:type="pct"/>
            <w:shd w:val="clear" w:color="auto" w:fill="auto"/>
            <w:tcMar>
              <w:top w:w="80" w:type="dxa"/>
              <w:left w:w="90" w:type="dxa"/>
              <w:bottom w:w="80" w:type="dxa"/>
              <w:right w:w="90" w:type="dxa"/>
            </w:tcMar>
            <w:vAlign w:val="center"/>
          </w:tcPr>
          <w:p w14:paraId="5ABC9B9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0142</w:t>
            </w:r>
          </w:p>
        </w:tc>
        <w:tc>
          <w:tcPr>
            <w:tcW w:w="3839" w:type="pct"/>
            <w:shd w:val="clear" w:color="auto" w:fill="auto"/>
            <w:tcMar>
              <w:top w:w="80" w:type="dxa"/>
              <w:left w:w="90" w:type="dxa"/>
              <w:bottom w:w="80" w:type="dxa"/>
              <w:right w:w="90" w:type="dxa"/>
            </w:tcMar>
            <w:vAlign w:val="center"/>
          </w:tcPr>
          <w:p w14:paraId="10AADBC9"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ngựa, lừa, la và sản xuất giống ngựa, lừa</w:t>
            </w:r>
          </w:p>
        </w:tc>
        <w:tc>
          <w:tcPr>
            <w:tcW w:w="524" w:type="pct"/>
            <w:shd w:val="clear" w:color="auto" w:fill="auto"/>
            <w:tcMar>
              <w:top w:w="80" w:type="dxa"/>
              <w:left w:w="90" w:type="dxa"/>
              <w:bottom w:w="80" w:type="dxa"/>
              <w:right w:w="90" w:type="dxa"/>
            </w:tcMar>
            <w:vAlign w:val="center"/>
          </w:tcPr>
          <w:p w14:paraId="05BE6A4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0CB13B98" w14:textId="77777777" w:rsidTr="00FD09A6">
        <w:trPr>
          <w:jc w:val="center"/>
        </w:trPr>
        <w:tc>
          <w:tcPr>
            <w:tcW w:w="225" w:type="pct"/>
            <w:shd w:val="clear" w:color="auto" w:fill="auto"/>
            <w:tcMar>
              <w:top w:w="80" w:type="dxa"/>
              <w:left w:w="90" w:type="dxa"/>
              <w:bottom w:w="80" w:type="dxa"/>
              <w:right w:w="90" w:type="dxa"/>
            </w:tcMar>
            <w:vAlign w:val="center"/>
          </w:tcPr>
          <w:p w14:paraId="053941C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29</w:t>
            </w:r>
          </w:p>
        </w:tc>
        <w:tc>
          <w:tcPr>
            <w:tcW w:w="412" w:type="pct"/>
            <w:shd w:val="clear" w:color="auto" w:fill="auto"/>
            <w:tcMar>
              <w:top w:w="80" w:type="dxa"/>
              <w:left w:w="90" w:type="dxa"/>
              <w:bottom w:w="80" w:type="dxa"/>
              <w:right w:w="90" w:type="dxa"/>
            </w:tcMar>
            <w:vAlign w:val="center"/>
          </w:tcPr>
          <w:p w14:paraId="009E02F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0144</w:t>
            </w:r>
          </w:p>
        </w:tc>
        <w:tc>
          <w:tcPr>
            <w:tcW w:w="3839" w:type="pct"/>
            <w:shd w:val="clear" w:color="auto" w:fill="auto"/>
            <w:tcMar>
              <w:top w:w="80" w:type="dxa"/>
              <w:left w:w="90" w:type="dxa"/>
              <w:bottom w:w="80" w:type="dxa"/>
              <w:right w:w="90" w:type="dxa"/>
            </w:tcMar>
            <w:vAlign w:val="center"/>
          </w:tcPr>
          <w:p w14:paraId="48E42E4C"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dê, cừu, hươu, nai và sản xuất giống dê, cừu, hươu, nai</w:t>
            </w:r>
          </w:p>
        </w:tc>
        <w:tc>
          <w:tcPr>
            <w:tcW w:w="524" w:type="pct"/>
            <w:shd w:val="clear" w:color="auto" w:fill="auto"/>
            <w:tcMar>
              <w:top w:w="80" w:type="dxa"/>
              <w:left w:w="90" w:type="dxa"/>
              <w:bottom w:w="80" w:type="dxa"/>
              <w:right w:w="90" w:type="dxa"/>
            </w:tcMar>
            <w:vAlign w:val="center"/>
          </w:tcPr>
          <w:p w14:paraId="74D0E36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612D717A" w14:textId="77777777" w:rsidTr="00FD09A6">
        <w:trPr>
          <w:jc w:val="center"/>
        </w:trPr>
        <w:tc>
          <w:tcPr>
            <w:tcW w:w="225" w:type="pct"/>
            <w:shd w:val="clear" w:color="auto" w:fill="auto"/>
            <w:tcMar>
              <w:top w:w="80" w:type="dxa"/>
              <w:left w:w="90" w:type="dxa"/>
              <w:bottom w:w="80" w:type="dxa"/>
              <w:right w:w="90" w:type="dxa"/>
            </w:tcMar>
            <w:vAlign w:val="center"/>
          </w:tcPr>
          <w:p w14:paraId="0647E0D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30</w:t>
            </w:r>
          </w:p>
        </w:tc>
        <w:tc>
          <w:tcPr>
            <w:tcW w:w="412" w:type="pct"/>
            <w:shd w:val="clear" w:color="auto" w:fill="auto"/>
            <w:tcMar>
              <w:top w:w="80" w:type="dxa"/>
              <w:left w:w="90" w:type="dxa"/>
              <w:bottom w:w="80" w:type="dxa"/>
              <w:right w:w="90" w:type="dxa"/>
            </w:tcMar>
            <w:vAlign w:val="center"/>
          </w:tcPr>
          <w:p w14:paraId="0E89F29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0145</w:t>
            </w:r>
          </w:p>
        </w:tc>
        <w:tc>
          <w:tcPr>
            <w:tcW w:w="3839" w:type="pct"/>
            <w:shd w:val="clear" w:color="auto" w:fill="auto"/>
            <w:tcMar>
              <w:top w:w="80" w:type="dxa"/>
              <w:left w:w="90" w:type="dxa"/>
              <w:bottom w:w="80" w:type="dxa"/>
              <w:right w:w="90" w:type="dxa"/>
            </w:tcMar>
            <w:vAlign w:val="center"/>
          </w:tcPr>
          <w:p w14:paraId="5D2CA488"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lợn và sản xuất giống lợn</w:t>
            </w:r>
          </w:p>
        </w:tc>
        <w:tc>
          <w:tcPr>
            <w:tcW w:w="524" w:type="pct"/>
            <w:shd w:val="clear" w:color="auto" w:fill="auto"/>
            <w:tcMar>
              <w:top w:w="80" w:type="dxa"/>
              <w:left w:w="90" w:type="dxa"/>
              <w:bottom w:w="80" w:type="dxa"/>
              <w:right w:w="90" w:type="dxa"/>
            </w:tcMar>
            <w:vAlign w:val="center"/>
          </w:tcPr>
          <w:p w14:paraId="14B0E42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CD2E07D" w14:textId="77777777" w:rsidTr="00FD09A6">
        <w:trPr>
          <w:jc w:val="center"/>
        </w:trPr>
        <w:tc>
          <w:tcPr>
            <w:tcW w:w="225" w:type="pct"/>
            <w:shd w:val="clear" w:color="auto" w:fill="auto"/>
            <w:tcMar>
              <w:top w:w="80" w:type="dxa"/>
              <w:left w:w="90" w:type="dxa"/>
              <w:bottom w:w="80" w:type="dxa"/>
              <w:right w:w="90" w:type="dxa"/>
            </w:tcMar>
            <w:vAlign w:val="center"/>
          </w:tcPr>
          <w:p w14:paraId="27672FD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31</w:t>
            </w:r>
          </w:p>
        </w:tc>
        <w:tc>
          <w:tcPr>
            <w:tcW w:w="412" w:type="pct"/>
            <w:shd w:val="clear" w:color="auto" w:fill="auto"/>
            <w:tcMar>
              <w:top w:w="80" w:type="dxa"/>
              <w:left w:w="90" w:type="dxa"/>
              <w:bottom w:w="80" w:type="dxa"/>
              <w:right w:w="90" w:type="dxa"/>
            </w:tcMar>
            <w:vAlign w:val="center"/>
          </w:tcPr>
          <w:p w14:paraId="3CA2E86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5911</w:t>
            </w:r>
          </w:p>
        </w:tc>
        <w:tc>
          <w:tcPr>
            <w:tcW w:w="3839" w:type="pct"/>
            <w:shd w:val="clear" w:color="auto" w:fill="auto"/>
            <w:tcMar>
              <w:top w:w="80" w:type="dxa"/>
              <w:left w:w="90" w:type="dxa"/>
              <w:bottom w:w="80" w:type="dxa"/>
              <w:right w:w="90" w:type="dxa"/>
            </w:tcMar>
            <w:vAlign w:val="center"/>
          </w:tcPr>
          <w:p w14:paraId="50BA9215"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sản xuất phim điện ảnh, video và chương trình truyền hình</w:t>
            </w:r>
          </w:p>
        </w:tc>
        <w:tc>
          <w:tcPr>
            <w:tcW w:w="524" w:type="pct"/>
            <w:shd w:val="clear" w:color="auto" w:fill="auto"/>
            <w:tcMar>
              <w:top w:w="80" w:type="dxa"/>
              <w:left w:w="90" w:type="dxa"/>
              <w:bottom w:w="80" w:type="dxa"/>
              <w:right w:w="90" w:type="dxa"/>
            </w:tcMar>
            <w:vAlign w:val="center"/>
          </w:tcPr>
          <w:p w14:paraId="2083013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8BDE3F9" w14:textId="77777777" w:rsidTr="00FD09A6">
        <w:trPr>
          <w:jc w:val="center"/>
        </w:trPr>
        <w:tc>
          <w:tcPr>
            <w:tcW w:w="225" w:type="pct"/>
            <w:shd w:val="clear" w:color="auto" w:fill="auto"/>
            <w:tcMar>
              <w:top w:w="80" w:type="dxa"/>
              <w:left w:w="90" w:type="dxa"/>
              <w:bottom w:w="80" w:type="dxa"/>
              <w:right w:w="90" w:type="dxa"/>
            </w:tcMar>
            <w:vAlign w:val="center"/>
          </w:tcPr>
          <w:p w14:paraId="20FB141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32</w:t>
            </w:r>
          </w:p>
        </w:tc>
        <w:tc>
          <w:tcPr>
            <w:tcW w:w="412" w:type="pct"/>
            <w:shd w:val="clear" w:color="auto" w:fill="auto"/>
            <w:tcMar>
              <w:top w:w="80" w:type="dxa"/>
              <w:left w:w="90" w:type="dxa"/>
              <w:bottom w:w="80" w:type="dxa"/>
              <w:right w:w="90" w:type="dxa"/>
            </w:tcMar>
            <w:vAlign w:val="center"/>
          </w:tcPr>
          <w:p w14:paraId="5B3FB4A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4620</w:t>
            </w:r>
          </w:p>
        </w:tc>
        <w:tc>
          <w:tcPr>
            <w:tcW w:w="3839" w:type="pct"/>
            <w:shd w:val="clear" w:color="auto" w:fill="auto"/>
            <w:tcMar>
              <w:top w:w="80" w:type="dxa"/>
              <w:left w:w="90" w:type="dxa"/>
              <w:bottom w:w="80" w:type="dxa"/>
              <w:right w:w="90" w:type="dxa"/>
            </w:tcMar>
            <w:vAlign w:val="center"/>
          </w:tcPr>
          <w:p w14:paraId="3601C71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nông, lâm sản nguyên liệu (trừ gỗ, tre, nứa) và động vật sống</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Bán buôn thóc, ngô và các loại hạt ngũ cốc khác; hạt điều thô, hạt tiêu thô và các loại nông sản nguyên liệu khác.</w:t>
            </w:r>
          </w:p>
        </w:tc>
        <w:tc>
          <w:tcPr>
            <w:tcW w:w="524" w:type="pct"/>
            <w:shd w:val="clear" w:color="auto" w:fill="auto"/>
            <w:tcMar>
              <w:top w:w="80" w:type="dxa"/>
              <w:left w:w="90" w:type="dxa"/>
              <w:bottom w:w="80" w:type="dxa"/>
              <w:right w:w="90" w:type="dxa"/>
            </w:tcMar>
            <w:vAlign w:val="center"/>
          </w:tcPr>
          <w:p w14:paraId="7D3F196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3B0505E" w14:textId="77777777" w:rsidTr="00FD09A6">
        <w:trPr>
          <w:jc w:val="center"/>
        </w:trPr>
        <w:tc>
          <w:tcPr>
            <w:tcW w:w="225" w:type="pct"/>
            <w:shd w:val="clear" w:color="auto" w:fill="auto"/>
            <w:tcMar>
              <w:top w:w="80" w:type="dxa"/>
              <w:left w:w="90" w:type="dxa"/>
              <w:bottom w:w="80" w:type="dxa"/>
              <w:right w:w="90" w:type="dxa"/>
            </w:tcMar>
            <w:vAlign w:val="center"/>
          </w:tcPr>
          <w:p w14:paraId="27DFAEC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33</w:t>
            </w:r>
          </w:p>
        </w:tc>
        <w:tc>
          <w:tcPr>
            <w:tcW w:w="412" w:type="pct"/>
            <w:shd w:val="clear" w:color="auto" w:fill="auto"/>
            <w:tcMar>
              <w:top w:w="80" w:type="dxa"/>
              <w:left w:w="90" w:type="dxa"/>
              <w:bottom w:w="80" w:type="dxa"/>
              <w:right w:w="90" w:type="dxa"/>
            </w:tcMar>
            <w:vAlign w:val="center"/>
          </w:tcPr>
          <w:p w14:paraId="4B411B1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0146</w:t>
            </w:r>
          </w:p>
        </w:tc>
        <w:tc>
          <w:tcPr>
            <w:tcW w:w="3839" w:type="pct"/>
            <w:shd w:val="clear" w:color="auto" w:fill="auto"/>
            <w:tcMar>
              <w:top w:w="80" w:type="dxa"/>
              <w:left w:w="90" w:type="dxa"/>
              <w:bottom w:w="80" w:type="dxa"/>
              <w:right w:w="90" w:type="dxa"/>
            </w:tcMar>
            <w:vAlign w:val="center"/>
          </w:tcPr>
          <w:p w14:paraId="1BB8A1BD"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gia cầm</w:t>
            </w:r>
          </w:p>
        </w:tc>
        <w:tc>
          <w:tcPr>
            <w:tcW w:w="524" w:type="pct"/>
            <w:shd w:val="clear" w:color="auto" w:fill="auto"/>
            <w:tcMar>
              <w:top w:w="80" w:type="dxa"/>
              <w:left w:w="90" w:type="dxa"/>
              <w:bottom w:w="80" w:type="dxa"/>
              <w:right w:w="90" w:type="dxa"/>
            </w:tcMar>
            <w:vAlign w:val="center"/>
          </w:tcPr>
          <w:p w14:paraId="1521907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044C208" w14:textId="77777777" w:rsidTr="00FD09A6">
        <w:trPr>
          <w:jc w:val="center"/>
        </w:trPr>
        <w:tc>
          <w:tcPr>
            <w:tcW w:w="225" w:type="pct"/>
            <w:shd w:val="clear" w:color="auto" w:fill="auto"/>
            <w:tcMar>
              <w:top w:w="80" w:type="dxa"/>
              <w:left w:w="90" w:type="dxa"/>
              <w:bottom w:w="80" w:type="dxa"/>
              <w:right w:w="90" w:type="dxa"/>
            </w:tcMar>
            <w:vAlign w:val="center"/>
          </w:tcPr>
          <w:p w14:paraId="5E07FAE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34</w:t>
            </w:r>
          </w:p>
        </w:tc>
        <w:tc>
          <w:tcPr>
            <w:tcW w:w="412" w:type="pct"/>
            <w:shd w:val="clear" w:color="auto" w:fill="auto"/>
            <w:tcMar>
              <w:top w:w="80" w:type="dxa"/>
              <w:left w:w="90" w:type="dxa"/>
              <w:bottom w:w="80" w:type="dxa"/>
              <w:right w:w="90" w:type="dxa"/>
            </w:tcMar>
            <w:vAlign w:val="center"/>
          </w:tcPr>
          <w:p w14:paraId="7330E76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5912</w:t>
            </w:r>
          </w:p>
        </w:tc>
        <w:tc>
          <w:tcPr>
            <w:tcW w:w="3839" w:type="pct"/>
            <w:shd w:val="clear" w:color="auto" w:fill="auto"/>
            <w:tcMar>
              <w:top w:w="80" w:type="dxa"/>
              <w:left w:w="90" w:type="dxa"/>
              <w:bottom w:w="80" w:type="dxa"/>
              <w:right w:w="90" w:type="dxa"/>
            </w:tcMar>
            <w:vAlign w:val="center"/>
          </w:tcPr>
          <w:p w14:paraId="362932F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hậu kỳ phim điện ảnh, video và chương trình truyền hình</w:t>
            </w:r>
          </w:p>
        </w:tc>
        <w:tc>
          <w:tcPr>
            <w:tcW w:w="524" w:type="pct"/>
            <w:shd w:val="clear" w:color="auto" w:fill="auto"/>
            <w:tcMar>
              <w:top w:w="80" w:type="dxa"/>
              <w:left w:w="90" w:type="dxa"/>
              <w:bottom w:w="80" w:type="dxa"/>
              <w:right w:w="90" w:type="dxa"/>
            </w:tcMar>
            <w:vAlign w:val="center"/>
          </w:tcPr>
          <w:p w14:paraId="659495D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F55FB0A" w14:textId="77777777" w:rsidTr="00FD09A6">
        <w:trPr>
          <w:jc w:val="center"/>
        </w:trPr>
        <w:tc>
          <w:tcPr>
            <w:tcW w:w="225" w:type="pct"/>
            <w:shd w:val="clear" w:color="auto" w:fill="auto"/>
            <w:tcMar>
              <w:top w:w="80" w:type="dxa"/>
              <w:left w:w="90" w:type="dxa"/>
              <w:bottom w:w="80" w:type="dxa"/>
              <w:right w:w="90" w:type="dxa"/>
            </w:tcMar>
            <w:vAlign w:val="center"/>
          </w:tcPr>
          <w:p w14:paraId="38D4627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35</w:t>
            </w:r>
          </w:p>
        </w:tc>
        <w:tc>
          <w:tcPr>
            <w:tcW w:w="412" w:type="pct"/>
            <w:shd w:val="clear" w:color="auto" w:fill="auto"/>
            <w:tcMar>
              <w:top w:w="80" w:type="dxa"/>
              <w:left w:w="90" w:type="dxa"/>
              <w:bottom w:w="80" w:type="dxa"/>
              <w:right w:w="90" w:type="dxa"/>
            </w:tcMar>
            <w:vAlign w:val="center"/>
          </w:tcPr>
          <w:p w14:paraId="46D2DDA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0149</w:t>
            </w:r>
          </w:p>
        </w:tc>
        <w:tc>
          <w:tcPr>
            <w:tcW w:w="3839" w:type="pct"/>
            <w:shd w:val="clear" w:color="auto" w:fill="auto"/>
            <w:tcMar>
              <w:top w:w="80" w:type="dxa"/>
              <w:left w:w="90" w:type="dxa"/>
              <w:bottom w:w="80" w:type="dxa"/>
              <w:right w:w="90" w:type="dxa"/>
            </w:tcMar>
            <w:vAlign w:val="center"/>
          </w:tcPr>
          <w:p w14:paraId="228E28C3"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Chăn nuôi khác</w:t>
            </w:r>
          </w:p>
        </w:tc>
        <w:tc>
          <w:tcPr>
            <w:tcW w:w="524" w:type="pct"/>
            <w:shd w:val="clear" w:color="auto" w:fill="auto"/>
            <w:tcMar>
              <w:top w:w="80" w:type="dxa"/>
              <w:left w:w="90" w:type="dxa"/>
              <w:bottom w:w="80" w:type="dxa"/>
              <w:right w:w="90" w:type="dxa"/>
            </w:tcMar>
            <w:vAlign w:val="center"/>
          </w:tcPr>
          <w:p w14:paraId="42BE733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2CBF1D7" w14:textId="77777777" w:rsidTr="00FD09A6">
        <w:trPr>
          <w:jc w:val="center"/>
        </w:trPr>
        <w:tc>
          <w:tcPr>
            <w:tcW w:w="225" w:type="pct"/>
            <w:shd w:val="clear" w:color="auto" w:fill="auto"/>
            <w:tcMar>
              <w:top w:w="80" w:type="dxa"/>
              <w:left w:w="90" w:type="dxa"/>
              <w:bottom w:w="80" w:type="dxa"/>
              <w:right w:w="90" w:type="dxa"/>
            </w:tcMar>
            <w:vAlign w:val="center"/>
          </w:tcPr>
          <w:p w14:paraId="408C791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36</w:t>
            </w:r>
          </w:p>
        </w:tc>
        <w:tc>
          <w:tcPr>
            <w:tcW w:w="412" w:type="pct"/>
            <w:shd w:val="clear" w:color="auto" w:fill="auto"/>
            <w:tcMar>
              <w:top w:w="80" w:type="dxa"/>
              <w:left w:w="90" w:type="dxa"/>
              <w:bottom w:w="80" w:type="dxa"/>
              <w:right w:w="90" w:type="dxa"/>
            </w:tcMar>
            <w:vAlign w:val="center"/>
          </w:tcPr>
          <w:p w14:paraId="680F162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4773</w:t>
            </w:r>
          </w:p>
        </w:tc>
        <w:tc>
          <w:tcPr>
            <w:tcW w:w="3839" w:type="pct"/>
            <w:shd w:val="clear" w:color="auto" w:fill="auto"/>
            <w:tcMar>
              <w:top w:w="80" w:type="dxa"/>
              <w:left w:w="90" w:type="dxa"/>
              <w:bottom w:w="80" w:type="dxa"/>
              <w:right w:w="90" w:type="dxa"/>
            </w:tcMar>
            <w:vAlign w:val="center"/>
          </w:tcPr>
          <w:p w14:paraId="25D13D4B"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hàng hóa khác mới (trừ ô tô, mô tô, xe máy và các bộ phận phụ trợ)</w:t>
            </w:r>
          </w:p>
        </w:tc>
        <w:tc>
          <w:tcPr>
            <w:tcW w:w="524" w:type="pct"/>
            <w:shd w:val="clear" w:color="auto" w:fill="auto"/>
            <w:tcMar>
              <w:top w:w="80" w:type="dxa"/>
              <w:left w:w="90" w:type="dxa"/>
              <w:bottom w:w="80" w:type="dxa"/>
              <w:right w:w="90" w:type="dxa"/>
            </w:tcMar>
            <w:vAlign w:val="center"/>
          </w:tcPr>
          <w:p w14:paraId="6729346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5B7F22C" w14:textId="77777777" w:rsidTr="00FD09A6">
        <w:trPr>
          <w:jc w:val="center"/>
        </w:trPr>
        <w:tc>
          <w:tcPr>
            <w:tcW w:w="225" w:type="pct"/>
            <w:shd w:val="clear" w:color="auto" w:fill="auto"/>
            <w:tcMar>
              <w:top w:w="80" w:type="dxa"/>
              <w:left w:w="90" w:type="dxa"/>
              <w:bottom w:w="80" w:type="dxa"/>
              <w:right w:w="90" w:type="dxa"/>
            </w:tcMar>
            <w:vAlign w:val="center"/>
          </w:tcPr>
          <w:p w14:paraId="5509953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37</w:t>
            </w:r>
          </w:p>
        </w:tc>
        <w:tc>
          <w:tcPr>
            <w:tcW w:w="412" w:type="pct"/>
            <w:shd w:val="clear" w:color="auto" w:fill="auto"/>
            <w:tcMar>
              <w:top w:w="80" w:type="dxa"/>
              <w:left w:w="90" w:type="dxa"/>
              <w:bottom w:w="80" w:type="dxa"/>
              <w:right w:w="90" w:type="dxa"/>
            </w:tcMar>
            <w:vAlign w:val="center"/>
          </w:tcPr>
          <w:p w14:paraId="6BADCC6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0150</w:t>
            </w:r>
          </w:p>
        </w:tc>
        <w:tc>
          <w:tcPr>
            <w:tcW w:w="3839" w:type="pct"/>
            <w:shd w:val="clear" w:color="auto" w:fill="auto"/>
            <w:tcMar>
              <w:top w:w="80" w:type="dxa"/>
              <w:left w:w="90" w:type="dxa"/>
              <w:bottom w:w="80" w:type="dxa"/>
              <w:right w:w="90" w:type="dxa"/>
            </w:tcMar>
            <w:vAlign w:val="center"/>
          </w:tcPr>
          <w:p w14:paraId="05873D19"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Trồng trọt, chăn nuôi hỗn hợp</w:t>
            </w:r>
          </w:p>
        </w:tc>
        <w:tc>
          <w:tcPr>
            <w:tcW w:w="524" w:type="pct"/>
            <w:shd w:val="clear" w:color="auto" w:fill="auto"/>
            <w:tcMar>
              <w:top w:w="80" w:type="dxa"/>
              <w:left w:w="90" w:type="dxa"/>
              <w:bottom w:w="80" w:type="dxa"/>
              <w:right w:w="90" w:type="dxa"/>
            </w:tcMar>
            <w:vAlign w:val="center"/>
          </w:tcPr>
          <w:p w14:paraId="303FAC0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B8D8B58" w14:textId="77777777" w:rsidTr="00FD09A6">
        <w:trPr>
          <w:jc w:val="center"/>
        </w:trPr>
        <w:tc>
          <w:tcPr>
            <w:tcW w:w="225" w:type="pct"/>
            <w:shd w:val="clear" w:color="auto" w:fill="auto"/>
            <w:tcMar>
              <w:top w:w="80" w:type="dxa"/>
              <w:left w:w="90" w:type="dxa"/>
              <w:bottom w:w="80" w:type="dxa"/>
              <w:right w:w="90" w:type="dxa"/>
            </w:tcMar>
            <w:vAlign w:val="center"/>
          </w:tcPr>
          <w:p w14:paraId="4CD2431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38</w:t>
            </w:r>
          </w:p>
        </w:tc>
        <w:tc>
          <w:tcPr>
            <w:tcW w:w="412" w:type="pct"/>
            <w:shd w:val="clear" w:color="auto" w:fill="auto"/>
            <w:tcMar>
              <w:top w:w="80" w:type="dxa"/>
              <w:left w:w="90" w:type="dxa"/>
              <w:bottom w:w="80" w:type="dxa"/>
              <w:right w:w="90" w:type="dxa"/>
            </w:tcMar>
            <w:vAlign w:val="center"/>
          </w:tcPr>
          <w:p w14:paraId="3964EA0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7020</w:t>
            </w:r>
          </w:p>
        </w:tc>
        <w:tc>
          <w:tcPr>
            <w:tcW w:w="3839" w:type="pct"/>
            <w:shd w:val="clear" w:color="auto" w:fill="auto"/>
            <w:tcMar>
              <w:top w:w="80" w:type="dxa"/>
              <w:left w:w="90" w:type="dxa"/>
              <w:bottom w:w="80" w:type="dxa"/>
              <w:right w:w="90" w:type="dxa"/>
            </w:tcMar>
            <w:vAlign w:val="center"/>
          </w:tcPr>
          <w:p w14:paraId="6F71EC9F"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tư vấn quản lý kinh doanh và hoạt động tư vấn quản lý khác</w:t>
            </w:r>
          </w:p>
        </w:tc>
        <w:tc>
          <w:tcPr>
            <w:tcW w:w="524" w:type="pct"/>
            <w:shd w:val="clear" w:color="auto" w:fill="auto"/>
            <w:tcMar>
              <w:top w:w="80" w:type="dxa"/>
              <w:left w:w="90" w:type="dxa"/>
              <w:bottom w:w="80" w:type="dxa"/>
              <w:right w:w="90" w:type="dxa"/>
            </w:tcMar>
            <w:vAlign w:val="center"/>
          </w:tcPr>
          <w:p w14:paraId="008F7BD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4647AC1" w14:textId="77777777" w:rsidTr="00FD09A6">
        <w:trPr>
          <w:jc w:val="center"/>
        </w:trPr>
        <w:tc>
          <w:tcPr>
            <w:tcW w:w="225" w:type="pct"/>
            <w:shd w:val="clear" w:color="auto" w:fill="auto"/>
            <w:tcMar>
              <w:top w:w="80" w:type="dxa"/>
              <w:left w:w="90" w:type="dxa"/>
              <w:bottom w:w="80" w:type="dxa"/>
              <w:right w:w="90" w:type="dxa"/>
            </w:tcMar>
            <w:vAlign w:val="center"/>
          </w:tcPr>
          <w:p w14:paraId="20276BF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39</w:t>
            </w:r>
          </w:p>
        </w:tc>
        <w:tc>
          <w:tcPr>
            <w:tcW w:w="412" w:type="pct"/>
            <w:shd w:val="clear" w:color="auto" w:fill="auto"/>
            <w:tcMar>
              <w:top w:w="80" w:type="dxa"/>
              <w:left w:w="90" w:type="dxa"/>
              <w:bottom w:w="80" w:type="dxa"/>
              <w:right w:w="90" w:type="dxa"/>
            </w:tcMar>
            <w:vAlign w:val="center"/>
          </w:tcPr>
          <w:p w14:paraId="23659C2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0162</w:t>
            </w:r>
          </w:p>
        </w:tc>
        <w:tc>
          <w:tcPr>
            <w:tcW w:w="3839" w:type="pct"/>
            <w:shd w:val="clear" w:color="auto" w:fill="auto"/>
            <w:tcMar>
              <w:top w:w="80" w:type="dxa"/>
              <w:left w:w="90" w:type="dxa"/>
              <w:bottom w:w="80" w:type="dxa"/>
              <w:right w:w="90" w:type="dxa"/>
            </w:tcMar>
            <w:vAlign w:val="center"/>
          </w:tcPr>
          <w:p w14:paraId="0C24C6A6"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chăn nuôi</w:t>
            </w:r>
          </w:p>
        </w:tc>
        <w:tc>
          <w:tcPr>
            <w:tcW w:w="524" w:type="pct"/>
            <w:shd w:val="clear" w:color="auto" w:fill="auto"/>
            <w:tcMar>
              <w:top w:w="80" w:type="dxa"/>
              <w:left w:w="90" w:type="dxa"/>
              <w:bottom w:w="80" w:type="dxa"/>
              <w:right w:w="90" w:type="dxa"/>
            </w:tcMar>
            <w:vAlign w:val="center"/>
          </w:tcPr>
          <w:p w14:paraId="79E57FC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28E0C93" w14:textId="77777777" w:rsidTr="00FD09A6">
        <w:trPr>
          <w:jc w:val="center"/>
        </w:trPr>
        <w:tc>
          <w:tcPr>
            <w:tcW w:w="225" w:type="pct"/>
            <w:shd w:val="clear" w:color="auto" w:fill="auto"/>
            <w:tcMar>
              <w:top w:w="80" w:type="dxa"/>
              <w:left w:w="90" w:type="dxa"/>
              <w:bottom w:w="80" w:type="dxa"/>
              <w:right w:w="90" w:type="dxa"/>
            </w:tcMar>
            <w:vAlign w:val="center"/>
          </w:tcPr>
          <w:p w14:paraId="4DC624D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40</w:t>
            </w:r>
          </w:p>
        </w:tc>
        <w:tc>
          <w:tcPr>
            <w:tcW w:w="412" w:type="pct"/>
            <w:shd w:val="clear" w:color="auto" w:fill="auto"/>
            <w:tcMar>
              <w:top w:w="80" w:type="dxa"/>
              <w:left w:w="90" w:type="dxa"/>
              <w:bottom w:w="80" w:type="dxa"/>
              <w:right w:w="90" w:type="dxa"/>
            </w:tcMar>
            <w:vAlign w:val="center"/>
          </w:tcPr>
          <w:p w14:paraId="4580272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8210</w:t>
            </w:r>
          </w:p>
        </w:tc>
        <w:tc>
          <w:tcPr>
            <w:tcW w:w="3839" w:type="pct"/>
            <w:shd w:val="clear" w:color="auto" w:fill="auto"/>
            <w:tcMar>
              <w:top w:w="80" w:type="dxa"/>
              <w:left w:w="90" w:type="dxa"/>
              <w:bottom w:w="80" w:type="dxa"/>
              <w:right w:w="90" w:type="dxa"/>
            </w:tcMar>
            <w:vAlign w:val="center"/>
          </w:tcPr>
          <w:p w14:paraId="606A848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hành chính và hỗ trợ văn phòng</w:t>
            </w:r>
          </w:p>
        </w:tc>
        <w:tc>
          <w:tcPr>
            <w:tcW w:w="524" w:type="pct"/>
            <w:shd w:val="clear" w:color="auto" w:fill="auto"/>
            <w:tcMar>
              <w:top w:w="80" w:type="dxa"/>
              <w:left w:w="90" w:type="dxa"/>
              <w:bottom w:w="80" w:type="dxa"/>
              <w:right w:w="90" w:type="dxa"/>
            </w:tcMar>
            <w:vAlign w:val="center"/>
          </w:tcPr>
          <w:p w14:paraId="716AA02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8972E62" w14:textId="77777777" w:rsidTr="00FD09A6">
        <w:trPr>
          <w:jc w:val="center"/>
        </w:trPr>
        <w:tc>
          <w:tcPr>
            <w:tcW w:w="225" w:type="pct"/>
            <w:shd w:val="clear" w:color="auto" w:fill="auto"/>
            <w:tcMar>
              <w:top w:w="80" w:type="dxa"/>
              <w:left w:w="90" w:type="dxa"/>
              <w:bottom w:w="80" w:type="dxa"/>
              <w:right w:w="90" w:type="dxa"/>
            </w:tcMar>
            <w:vAlign w:val="center"/>
          </w:tcPr>
          <w:p w14:paraId="3E851D2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41</w:t>
            </w:r>
          </w:p>
        </w:tc>
        <w:tc>
          <w:tcPr>
            <w:tcW w:w="412" w:type="pct"/>
            <w:shd w:val="clear" w:color="auto" w:fill="auto"/>
            <w:tcMar>
              <w:top w:w="80" w:type="dxa"/>
              <w:left w:w="90" w:type="dxa"/>
              <w:bottom w:w="80" w:type="dxa"/>
              <w:right w:w="90" w:type="dxa"/>
            </w:tcMar>
            <w:vAlign w:val="center"/>
          </w:tcPr>
          <w:p w14:paraId="13BCFC8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0161</w:t>
            </w:r>
          </w:p>
        </w:tc>
        <w:tc>
          <w:tcPr>
            <w:tcW w:w="3839" w:type="pct"/>
            <w:shd w:val="clear" w:color="auto" w:fill="auto"/>
            <w:tcMar>
              <w:top w:w="80" w:type="dxa"/>
              <w:left w:w="90" w:type="dxa"/>
              <w:bottom w:w="80" w:type="dxa"/>
              <w:right w:w="90" w:type="dxa"/>
            </w:tcMar>
            <w:vAlign w:val="center"/>
          </w:tcPr>
          <w:p w14:paraId="54315F59"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trồng trọt</w:t>
            </w:r>
          </w:p>
        </w:tc>
        <w:tc>
          <w:tcPr>
            <w:tcW w:w="524" w:type="pct"/>
            <w:shd w:val="clear" w:color="auto" w:fill="auto"/>
            <w:tcMar>
              <w:top w:w="80" w:type="dxa"/>
              <w:left w:w="90" w:type="dxa"/>
              <w:bottom w:w="80" w:type="dxa"/>
              <w:right w:w="90" w:type="dxa"/>
            </w:tcMar>
            <w:vAlign w:val="center"/>
          </w:tcPr>
          <w:p w14:paraId="0523C70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A837A3D" w14:textId="77777777" w:rsidTr="00FD09A6">
        <w:trPr>
          <w:jc w:val="center"/>
        </w:trPr>
        <w:tc>
          <w:tcPr>
            <w:tcW w:w="225" w:type="pct"/>
            <w:shd w:val="clear" w:color="auto" w:fill="auto"/>
            <w:tcMar>
              <w:top w:w="80" w:type="dxa"/>
              <w:left w:w="90" w:type="dxa"/>
              <w:bottom w:w="80" w:type="dxa"/>
              <w:right w:w="90" w:type="dxa"/>
            </w:tcMar>
            <w:vAlign w:val="center"/>
          </w:tcPr>
          <w:p w14:paraId="6ADB537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lastRenderedPageBreak/>
              <w:t>42</w:t>
            </w:r>
          </w:p>
        </w:tc>
        <w:tc>
          <w:tcPr>
            <w:tcW w:w="412" w:type="pct"/>
            <w:shd w:val="clear" w:color="auto" w:fill="auto"/>
            <w:tcMar>
              <w:top w:w="80" w:type="dxa"/>
              <w:left w:w="90" w:type="dxa"/>
              <w:bottom w:w="80" w:type="dxa"/>
              <w:right w:w="90" w:type="dxa"/>
            </w:tcMar>
            <w:vAlign w:val="center"/>
          </w:tcPr>
          <w:p w14:paraId="7B1D213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0163</w:t>
            </w:r>
          </w:p>
        </w:tc>
        <w:tc>
          <w:tcPr>
            <w:tcW w:w="3839" w:type="pct"/>
            <w:shd w:val="clear" w:color="auto" w:fill="auto"/>
            <w:tcMar>
              <w:top w:w="80" w:type="dxa"/>
              <w:left w:w="90" w:type="dxa"/>
              <w:bottom w:w="80" w:type="dxa"/>
              <w:right w:w="90" w:type="dxa"/>
            </w:tcMar>
            <w:vAlign w:val="center"/>
          </w:tcPr>
          <w:p w14:paraId="278F3A7B"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sau thu hoạch</w:t>
            </w:r>
          </w:p>
        </w:tc>
        <w:tc>
          <w:tcPr>
            <w:tcW w:w="524" w:type="pct"/>
            <w:shd w:val="clear" w:color="auto" w:fill="auto"/>
            <w:tcMar>
              <w:top w:w="80" w:type="dxa"/>
              <w:left w:w="90" w:type="dxa"/>
              <w:bottom w:w="80" w:type="dxa"/>
              <w:right w:w="90" w:type="dxa"/>
            </w:tcMar>
            <w:vAlign w:val="center"/>
          </w:tcPr>
          <w:p w14:paraId="3CC346E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CD516DE" w14:textId="77777777" w:rsidTr="00FD09A6">
        <w:trPr>
          <w:jc w:val="center"/>
        </w:trPr>
        <w:tc>
          <w:tcPr>
            <w:tcW w:w="225" w:type="pct"/>
            <w:shd w:val="clear" w:color="auto" w:fill="auto"/>
            <w:tcMar>
              <w:top w:w="80" w:type="dxa"/>
              <w:left w:w="90" w:type="dxa"/>
              <w:bottom w:w="80" w:type="dxa"/>
              <w:right w:w="90" w:type="dxa"/>
            </w:tcMar>
            <w:vAlign w:val="center"/>
          </w:tcPr>
          <w:p w14:paraId="10F52EB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43</w:t>
            </w:r>
          </w:p>
        </w:tc>
        <w:tc>
          <w:tcPr>
            <w:tcW w:w="412" w:type="pct"/>
            <w:shd w:val="clear" w:color="auto" w:fill="auto"/>
            <w:tcMar>
              <w:top w:w="80" w:type="dxa"/>
              <w:left w:w="90" w:type="dxa"/>
              <w:bottom w:w="80" w:type="dxa"/>
              <w:right w:w="90" w:type="dxa"/>
            </w:tcMar>
            <w:vAlign w:val="center"/>
          </w:tcPr>
          <w:p w14:paraId="290E9B1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4759</w:t>
            </w:r>
          </w:p>
        </w:tc>
        <w:tc>
          <w:tcPr>
            <w:tcW w:w="3839" w:type="pct"/>
            <w:shd w:val="clear" w:color="auto" w:fill="auto"/>
            <w:tcMar>
              <w:top w:w="80" w:type="dxa"/>
              <w:left w:w="90" w:type="dxa"/>
              <w:bottom w:w="80" w:type="dxa"/>
              <w:right w:w="90" w:type="dxa"/>
            </w:tcMar>
            <w:vAlign w:val="center"/>
          </w:tcPr>
          <w:p w14:paraId="3060B56C"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đồ điện gia dụng, giường, tủ, bàn, ghế và đồ nội thất tương tự, đèn và bộ đèn điện, đồ dùng gia đình khác chưa được phân vào đâu</w:t>
            </w:r>
          </w:p>
        </w:tc>
        <w:tc>
          <w:tcPr>
            <w:tcW w:w="524" w:type="pct"/>
            <w:shd w:val="clear" w:color="auto" w:fill="auto"/>
            <w:tcMar>
              <w:top w:w="80" w:type="dxa"/>
              <w:left w:w="90" w:type="dxa"/>
              <w:bottom w:w="80" w:type="dxa"/>
              <w:right w:w="90" w:type="dxa"/>
            </w:tcMar>
            <w:vAlign w:val="center"/>
          </w:tcPr>
          <w:p w14:paraId="091CB19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C2FC198" w14:textId="77777777" w:rsidTr="00FD09A6">
        <w:trPr>
          <w:jc w:val="center"/>
        </w:trPr>
        <w:tc>
          <w:tcPr>
            <w:tcW w:w="225" w:type="pct"/>
            <w:shd w:val="clear" w:color="auto" w:fill="auto"/>
            <w:tcMar>
              <w:top w:w="80" w:type="dxa"/>
              <w:left w:w="90" w:type="dxa"/>
              <w:bottom w:w="80" w:type="dxa"/>
              <w:right w:w="90" w:type="dxa"/>
            </w:tcMar>
            <w:vAlign w:val="center"/>
          </w:tcPr>
          <w:p w14:paraId="05DAFA8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44</w:t>
            </w:r>
          </w:p>
        </w:tc>
        <w:tc>
          <w:tcPr>
            <w:tcW w:w="412" w:type="pct"/>
            <w:shd w:val="clear" w:color="auto" w:fill="auto"/>
            <w:tcMar>
              <w:top w:w="80" w:type="dxa"/>
              <w:left w:w="90" w:type="dxa"/>
              <w:bottom w:w="80" w:type="dxa"/>
              <w:right w:w="90" w:type="dxa"/>
            </w:tcMar>
            <w:vAlign w:val="center"/>
          </w:tcPr>
          <w:p w14:paraId="3CCA93A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4762</w:t>
            </w:r>
          </w:p>
        </w:tc>
        <w:tc>
          <w:tcPr>
            <w:tcW w:w="3839" w:type="pct"/>
            <w:shd w:val="clear" w:color="auto" w:fill="auto"/>
            <w:tcMar>
              <w:top w:w="80" w:type="dxa"/>
              <w:left w:w="90" w:type="dxa"/>
              <w:bottom w:w="80" w:type="dxa"/>
              <w:right w:w="90" w:type="dxa"/>
            </w:tcMar>
            <w:vAlign w:val="center"/>
          </w:tcPr>
          <w:p w14:paraId="428FD38C"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thiết bị, dụng cụ thể dục, thể thao</w:t>
            </w:r>
          </w:p>
        </w:tc>
        <w:tc>
          <w:tcPr>
            <w:tcW w:w="524" w:type="pct"/>
            <w:shd w:val="clear" w:color="auto" w:fill="auto"/>
            <w:tcMar>
              <w:top w:w="80" w:type="dxa"/>
              <w:left w:w="90" w:type="dxa"/>
              <w:bottom w:w="80" w:type="dxa"/>
              <w:right w:w="90" w:type="dxa"/>
            </w:tcMar>
            <w:vAlign w:val="center"/>
          </w:tcPr>
          <w:p w14:paraId="22B3863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B33A25A" w14:textId="77777777" w:rsidTr="00FD09A6">
        <w:trPr>
          <w:jc w:val="center"/>
        </w:trPr>
        <w:tc>
          <w:tcPr>
            <w:tcW w:w="225" w:type="pct"/>
            <w:shd w:val="clear" w:color="auto" w:fill="auto"/>
            <w:tcMar>
              <w:top w:w="80" w:type="dxa"/>
              <w:left w:w="90" w:type="dxa"/>
              <w:bottom w:w="80" w:type="dxa"/>
              <w:right w:w="90" w:type="dxa"/>
            </w:tcMar>
            <w:vAlign w:val="center"/>
          </w:tcPr>
          <w:p w14:paraId="2F22BC1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45</w:t>
            </w:r>
          </w:p>
        </w:tc>
        <w:tc>
          <w:tcPr>
            <w:tcW w:w="412" w:type="pct"/>
            <w:shd w:val="clear" w:color="auto" w:fill="auto"/>
            <w:tcMar>
              <w:top w:w="80" w:type="dxa"/>
              <w:left w:w="90" w:type="dxa"/>
              <w:bottom w:w="80" w:type="dxa"/>
              <w:right w:w="90" w:type="dxa"/>
            </w:tcMar>
            <w:vAlign w:val="center"/>
          </w:tcPr>
          <w:p w14:paraId="62975A7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0164</w:t>
            </w:r>
          </w:p>
        </w:tc>
        <w:tc>
          <w:tcPr>
            <w:tcW w:w="3839" w:type="pct"/>
            <w:shd w:val="clear" w:color="auto" w:fill="auto"/>
            <w:tcMar>
              <w:top w:w="80" w:type="dxa"/>
              <w:left w:w="90" w:type="dxa"/>
              <w:bottom w:w="80" w:type="dxa"/>
              <w:right w:w="90" w:type="dxa"/>
            </w:tcMar>
            <w:vAlign w:val="center"/>
          </w:tcPr>
          <w:p w14:paraId="6377187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Xử lý hạt giống để nhân giống</w:t>
            </w:r>
          </w:p>
        </w:tc>
        <w:tc>
          <w:tcPr>
            <w:tcW w:w="524" w:type="pct"/>
            <w:shd w:val="clear" w:color="auto" w:fill="auto"/>
            <w:tcMar>
              <w:top w:w="80" w:type="dxa"/>
              <w:left w:w="90" w:type="dxa"/>
              <w:bottom w:w="80" w:type="dxa"/>
              <w:right w:w="90" w:type="dxa"/>
            </w:tcMar>
            <w:vAlign w:val="center"/>
          </w:tcPr>
          <w:p w14:paraId="6AF3849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2211D02" w14:textId="77777777" w:rsidTr="00FD09A6">
        <w:trPr>
          <w:jc w:val="center"/>
        </w:trPr>
        <w:tc>
          <w:tcPr>
            <w:tcW w:w="225" w:type="pct"/>
            <w:shd w:val="clear" w:color="auto" w:fill="auto"/>
            <w:tcMar>
              <w:top w:w="80" w:type="dxa"/>
              <w:left w:w="90" w:type="dxa"/>
              <w:bottom w:w="80" w:type="dxa"/>
              <w:right w:w="90" w:type="dxa"/>
            </w:tcMar>
            <w:vAlign w:val="center"/>
          </w:tcPr>
          <w:p w14:paraId="26E8216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w:t>
            </w:r>
          </w:p>
        </w:tc>
        <w:tc>
          <w:tcPr>
            <w:tcW w:w="412" w:type="pct"/>
            <w:shd w:val="clear" w:color="auto" w:fill="auto"/>
            <w:tcMar>
              <w:top w:w="80" w:type="dxa"/>
              <w:left w:w="90" w:type="dxa"/>
              <w:bottom w:w="80" w:type="dxa"/>
              <w:right w:w="90" w:type="dxa"/>
            </w:tcMar>
            <w:vAlign w:val="center"/>
          </w:tcPr>
          <w:p w14:paraId="3256239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4772</w:t>
            </w:r>
          </w:p>
        </w:tc>
        <w:tc>
          <w:tcPr>
            <w:tcW w:w="3839" w:type="pct"/>
            <w:shd w:val="clear" w:color="auto" w:fill="auto"/>
            <w:tcMar>
              <w:top w:w="80" w:type="dxa"/>
              <w:left w:w="90" w:type="dxa"/>
              <w:bottom w:w="80" w:type="dxa"/>
              <w:right w:w="90" w:type="dxa"/>
            </w:tcMar>
            <w:vAlign w:val="center"/>
          </w:tcPr>
          <w:p w14:paraId="2D9F3F87"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thuốc, dụng cụ y tế, mỹ phẩm và vật phẩm vệ sinh</w:t>
            </w:r>
          </w:p>
        </w:tc>
        <w:tc>
          <w:tcPr>
            <w:tcW w:w="524" w:type="pct"/>
            <w:shd w:val="clear" w:color="auto" w:fill="auto"/>
            <w:tcMar>
              <w:top w:w="80" w:type="dxa"/>
              <w:left w:w="90" w:type="dxa"/>
              <w:bottom w:w="80" w:type="dxa"/>
              <w:right w:w="90" w:type="dxa"/>
            </w:tcMar>
            <w:vAlign w:val="center"/>
          </w:tcPr>
          <w:p w14:paraId="5154ED5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3C83078A" w14:textId="77777777" w:rsidTr="00FD09A6">
        <w:trPr>
          <w:jc w:val="center"/>
        </w:trPr>
        <w:tc>
          <w:tcPr>
            <w:tcW w:w="225" w:type="pct"/>
            <w:shd w:val="clear" w:color="auto" w:fill="auto"/>
            <w:tcMar>
              <w:top w:w="80" w:type="dxa"/>
              <w:left w:w="90" w:type="dxa"/>
              <w:bottom w:w="80" w:type="dxa"/>
              <w:right w:w="90" w:type="dxa"/>
            </w:tcMar>
            <w:vAlign w:val="center"/>
          </w:tcPr>
          <w:p w14:paraId="0B62B4B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w:t>
            </w:r>
          </w:p>
        </w:tc>
        <w:tc>
          <w:tcPr>
            <w:tcW w:w="412" w:type="pct"/>
            <w:shd w:val="clear" w:color="auto" w:fill="auto"/>
            <w:tcMar>
              <w:top w:w="80" w:type="dxa"/>
              <w:left w:w="90" w:type="dxa"/>
              <w:bottom w:w="80" w:type="dxa"/>
              <w:right w:w="90" w:type="dxa"/>
            </w:tcMar>
            <w:vAlign w:val="center"/>
          </w:tcPr>
          <w:p w14:paraId="64BC766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0322</w:t>
            </w:r>
          </w:p>
        </w:tc>
        <w:tc>
          <w:tcPr>
            <w:tcW w:w="3839" w:type="pct"/>
            <w:shd w:val="clear" w:color="auto" w:fill="auto"/>
            <w:tcMar>
              <w:top w:w="80" w:type="dxa"/>
              <w:left w:w="90" w:type="dxa"/>
              <w:bottom w:w="80" w:type="dxa"/>
              <w:right w:w="90" w:type="dxa"/>
            </w:tcMar>
            <w:vAlign w:val="center"/>
          </w:tcPr>
          <w:p w14:paraId="2D17FD2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Nuôi trồng thủy sản nội địa</w:t>
            </w:r>
          </w:p>
        </w:tc>
        <w:tc>
          <w:tcPr>
            <w:tcW w:w="524" w:type="pct"/>
            <w:shd w:val="clear" w:color="auto" w:fill="auto"/>
            <w:tcMar>
              <w:top w:w="80" w:type="dxa"/>
              <w:left w:w="90" w:type="dxa"/>
              <w:bottom w:w="80" w:type="dxa"/>
              <w:right w:w="90" w:type="dxa"/>
            </w:tcMar>
            <w:vAlign w:val="center"/>
          </w:tcPr>
          <w:p w14:paraId="0C588F6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00C54349" w14:textId="77777777" w:rsidTr="00FD09A6">
        <w:trPr>
          <w:jc w:val="center"/>
        </w:trPr>
        <w:tc>
          <w:tcPr>
            <w:tcW w:w="225" w:type="pct"/>
            <w:shd w:val="clear" w:color="auto" w:fill="auto"/>
            <w:tcMar>
              <w:top w:w="80" w:type="dxa"/>
              <w:left w:w="90" w:type="dxa"/>
              <w:bottom w:w="80" w:type="dxa"/>
              <w:right w:w="90" w:type="dxa"/>
            </w:tcMar>
            <w:vAlign w:val="center"/>
          </w:tcPr>
          <w:p w14:paraId="09C502C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48</w:t>
            </w:r>
          </w:p>
        </w:tc>
        <w:tc>
          <w:tcPr>
            <w:tcW w:w="412" w:type="pct"/>
            <w:shd w:val="clear" w:color="auto" w:fill="auto"/>
            <w:tcMar>
              <w:top w:w="80" w:type="dxa"/>
              <w:left w:w="90" w:type="dxa"/>
              <w:bottom w:w="80" w:type="dxa"/>
              <w:right w:w="90" w:type="dxa"/>
            </w:tcMar>
            <w:vAlign w:val="center"/>
          </w:tcPr>
          <w:p w14:paraId="6608C81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4774</w:t>
            </w:r>
          </w:p>
        </w:tc>
        <w:tc>
          <w:tcPr>
            <w:tcW w:w="3839" w:type="pct"/>
            <w:shd w:val="clear" w:color="auto" w:fill="auto"/>
            <w:tcMar>
              <w:top w:w="80" w:type="dxa"/>
              <w:left w:w="90" w:type="dxa"/>
              <w:bottom w:w="80" w:type="dxa"/>
              <w:right w:w="90" w:type="dxa"/>
            </w:tcMar>
            <w:vAlign w:val="center"/>
          </w:tcPr>
          <w:p w14:paraId="79EFEEF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hàng hóa đã qua sử dụng</w:t>
            </w:r>
          </w:p>
        </w:tc>
        <w:tc>
          <w:tcPr>
            <w:tcW w:w="524" w:type="pct"/>
            <w:shd w:val="clear" w:color="auto" w:fill="auto"/>
            <w:tcMar>
              <w:top w:w="80" w:type="dxa"/>
              <w:left w:w="90" w:type="dxa"/>
              <w:bottom w:w="80" w:type="dxa"/>
              <w:right w:w="90" w:type="dxa"/>
            </w:tcMar>
            <w:vAlign w:val="center"/>
          </w:tcPr>
          <w:p w14:paraId="04B076A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0D367C9" w14:textId="77777777" w:rsidTr="00FD09A6">
        <w:trPr>
          <w:jc w:val="center"/>
        </w:trPr>
        <w:tc>
          <w:tcPr>
            <w:tcW w:w="225" w:type="pct"/>
            <w:shd w:val="clear" w:color="auto" w:fill="auto"/>
            <w:tcMar>
              <w:top w:w="80" w:type="dxa"/>
              <w:left w:w="90" w:type="dxa"/>
              <w:bottom w:w="80" w:type="dxa"/>
              <w:right w:w="90" w:type="dxa"/>
            </w:tcMar>
            <w:vAlign w:val="center"/>
          </w:tcPr>
          <w:p w14:paraId="2AB2EDB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49</w:t>
            </w:r>
          </w:p>
        </w:tc>
        <w:tc>
          <w:tcPr>
            <w:tcW w:w="412" w:type="pct"/>
            <w:shd w:val="clear" w:color="auto" w:fill="auto"/>
            <w:tcMar>
              <w:top w:w="80" w:type="dxa"/>
              <w:left w:w="90" w:type="dxa"/>
              <w:bottom w:w="80" w:type="dxa"/>
              <w:right w:w="90" w:type="dxa"/>
            </w:tcMar>
            <w:vAlign w:val="center"/>
          </w:tcPr>
          <w:p w14:paraId="2D571134"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0332</w:t>
            </w:r>
          </w:p>
        </w:tc>
        <w:tc>
          <w:tcPr>
            <w:tcW w:w="3839" w:type="pct"/>
            <w:shd w:val="clear" w:color="auto" w:fill="auto"/>
            <w:tcMar>
              <w:top w:w="80" w:type="dxa"/>
              <w:left w:w="90" w:type="dxa"/>
              <w:bottom w:w="80" w:type="dxa"/>
              <w:right w:w="90" w:type="dxa"/>
            </w:tcMar>
            <w:vAlign w:val="center"/>
          </w:tcPr>
          <w:p w14:paraId="003BB6F2"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Hoạt động dịch vụ hỗ trợ nuôi trồng thủy sản</w:t>
            </w:r>
          </w:p>
        </w:tc>
        <w:tc>
          <w:tcPr>
            <w:tcW w:w="524" w:type="pct"/>
            <w:shd w:val="clear" w:color="auto" w:fill="auto"/>
            <w:tcMar>
              <w:top w:w="80" w:type="dxa"/>
              <w:left w:w="90" w:type="dxa"/>
              <w:bottom w:w="80" w:type="dxa"/>
              <w:right w:w="90" w:type="dxa"/>
            </w:tcMar>
            <w:vAlign w:val="center"/>
          </w:tcPr>
          <w:p w14:paraId="0DE622D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8D357B1" w14:textId="77777777" w:rsidTr="00FD09A6">
        <w:trPr>
          <w:jc w:val="center"/>
        </w:trPr>
        <w:tc>
          <w:tcPr>
            <w:tcW w:w="225" w:type="pct"/>
            <w:shd w:val="clear" w:color="auto" w:fill="auto"/>
            <w:tcMar>
              <w:top w:w="80" w:type="dxa"/>
              <w:left w:w="90" w:type="dxa"/>
              <w:bottom w:w="80" w:type="dxa"/>
              <w:right w:w="90" w:type="dxa"/>
            </w:tcMar>
            <w:vAlign w:val="center"/>
          </w:tcPr>
          <w:p w14:paraId="59417A21"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50</w:t>
            </w:r>
          </w:p>
        </w:tc>
        <w:tc>
          <w:tcPr>
            <w:tcW w:w="412" w:type="pct"/>
            <w:shd w:val="clear" w:color="auto" w:fill="auto"/>
            <w:tcMar>
              <w:top w:w="80" w:type="dxa"/>
              <w:left w:w="90" w:type="dxa"/>
              <w:bottom w:w="80" w:type="dxa"/>
              <w:right w:w="90" w:type="dxa"/>
            </w:tcMar>
            <w:vAlign w:val="center"/>
          </w:tcPr>
          <w:p w14:paraId="3FF7322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4771</w:t>
            </w:r>
          </w:p>
        </w:tc>
        <w:tc>
          <w:tcPr>
            <w:tcW w:w="3839" w:type="pct"/>
            <w:shd w:val="clear" w:color="auto" w:fill="auto"/>
            <w:tcMar>
              <w:top w:w="80" w:type="dxa"/>
              <w:left w:w="90" w:type="dxa"/>
              <w:bottom w:w="80" w:type="dxa"/>
              <w:right w:w="90" w:type="dxa"/>
            </w:tcMar>
            <w:vAlign w:val="center"/>
          </w:tcPr>
          <w:p w14:paraId="094B1CA5"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hàng may mặc, giày, dép, hàng da và giả da</w:t>
            </w:r>
          </w:p>
        </w:tc>
        <w:tc>
          <w:tcPr>
            <w:tcW w:w="524" w:type="pct"/>
            <w:shd w:val="clear" w:color="auto" w:fill="auto"/>
            <w:tcMar>
              <w:top w:w="80" w:type="dxa"/>
              <w:left w:w="90" w:type="dxa"/>
              <w:bottom w:w="80" w:type="dxa"/>
              <w:right w:w="90" w:type="dxa"/>
            </w:tcMar>
            <w:vAlign w:val="center"/>
          </w:tcPr>
          <w:p w14:paraId="219694B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EAAAA09" w14:textId="77777777" w:rsidTr="00FD09A6">
        <w:trPr>
          <w:jc w:val="center"/>
        </w:trPr>
        <w:tc>
          <w:tcPr>
            <w:tcW w:w="225" w:type="pct"/>
            <w:shd w:val="clear" w:color="auto" w:fill="auto"/>
            <w:tcMar>
              <w:top w:w="80" w:type="dxa"/>
              <w:left w:w="90" w:type="dxa"/>
              <w:bottom w:w="80" w:type="dxa"/>
              <w:right w:w="90" w:type="dxa"/>
            </w:tcMar>
            <w:vAlign w:val="center"/>
          </w:tcPr>
          <w:p w14:paraId="4ED7F1C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51</w:t>
            </w:r>
          </w:p>
        </w:tc>
        <w:tc>
          <w:tcPr>
            <w:tcW w:w="412" w:type="pct"/>
            <w:shd w:val="clear" w:color="auto" w:fill="auto"/>
            <w:tcMar>
              <w:top w:w="80" w:type="dxa"/>
              <w:left w:w="90" w:type="dxa"/>
              <w:bottom w:w="80" w:type="dxa"/>
              <w:right w:w="90" w:type="dxa"/>
            </w:tcMar>
            <w:vAlign w:val="center"/>
          </w:tcPr>
          <w:p w14:paraId="4D6315EA"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4730</w:t>
            </w:r>
          </w:p>
        </w:tc>
        <w:tc>
          <w:tcPr>
            <w:tcW w:w="3839" w:type="pct"/>
            <w:shd w:val="clear" w:color="auto" w:fill="auto"/>
            <w:tcMar>
              <w:top w:w="80" w:type="dxa"/>
              <w:left w:w="90" w:type="dxa"/>
              <w:bottom w:w="80" w:type="dxa"/>
              <w:right w:w="90" w:type="dxa"/>
            </w:tcMar>
            <w:vAlign w:val="center"/>
          </w:tcPr>
          <w:p w14:paraId="6D4C9BC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nhiên liệu động cơ</w:t>
            </w:r>
          </w:p>
        </w:tc>
        <w:tc>
          <w:tcPr>
            <w:tcW w:w="524" w:type="pct"/>
            <w:shd w:val="clear" w:color="auto" w:fill="auto"/>
            <w:tcMar>
              <w:top w:w="80" w:type="dxa"/>
              <w:left w:w="90" w:type="dxa"/>
              <w:bottom w:w="80" w:type="dxa"/>
              <w:right w:w="90" w:type="dxa"/>
            </w:tcMar>
            <w:vAlign w:val="center"/>
          </w:tcPr>
          <w:p w14:paraId="2F0219F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4F2FCB08" w14:textId="77777777" w:rsidTr="00FD09A6">
        <w:trPr>
          <w:jc w:val="center"/>
        </w:trPr>
        <w:tc>
          <w:tcPr>
            <w:tcW w:w="225" w:type="pct"/>
            <w:shd w:val="clear" w:color="auto" w:fill="auto"/>
            <w:tcMar>
              <w:top w:w="80" w:type="dxa"/>
              <w:left w:w="90" w:type="dxa"/>
              <w:bottom w:w="80" w:type="dxa"/>
              <w:right w:w="90" w:type="dxa"/>
            </w:tcMar>
            <w:vAlign w:val="center"/>
          </w:tcPr>
          <w:p w14:paraId="744A19E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52</w:t>
            </w:r>
          </w:p>
        </w:tc>
        <w:tc>
          <w:tcPr>
            <w:tcW w:w="412" w:type="pct"/>
            <w:shd w:val="clear" w:color="auto" w:fill="auto"/>
            <w:tcMar>
              <w:top w:w="80" w:type="dxa"/>
              <w:left w:w="90" w:type="dxa"/>
              <w:bottom w:w="80" w:type="dxa"/>
              <w:right w:w="90" w:type="dxa"/>
            </w:tcMar>
            <w:vAlign w:val="center"/>
          </w:tcPr>
          <w:p w14:paraId="59D0657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4722</w:t>
            </w:r>
          </w:p>
        </w:tc>
        <w:tc>
          <w:tcPr>
            <w:tcW w:w="3839" w:type="pct"/>
            <w:shd w:val="clear" w:color="auto" w:fill="auto"/>
            <w:tcMar>
              <w:top w:w="80" w:type="dxa"/>
              <w:left w:w="90" w:type="dxa"/>
              <w:bottom w:w="80" w:type="dxa"/>
              <w:right w:w="90" w:type="dxa"/>
            </w:tcMar>
            <w:vAlign w:val="center"/>
          </w:tcPr>
          <w:p w14:paraId="2AD283FE"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thực phẩm</w:t>
            </w:r>
          </w:p>
        </w:tc>
        <w:tc>
          <w:tcPr>
            <w:tcW w:w="524" w:type="pct"/>
            <w:shd w:val="clear" w:color="auto" w:fill="auto"/>
            <w:tcMar>
              <w:top w:w="80" w:type="dxa"/>
              <w:left w:w="90" w:type="dxa"/>
              <w:bottom w:w="80" w:type="dxa"/>
              <w:right w:w="90" w:type="dxa"/>
            </w:tcMar>
            <w:vAlign w:val="center"/>
          </w:tcPr>
          <w:p w14:paraId="691E6C5B"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99B9322" w14:textId="77777777" w:rsidTr="00FD09A6">
        <w:trPr>
          <w:jc w:val="center"/>
        </w:trPr>
        <w:tc>
          <w:tcPr>
            <w:tcW w:w="225" w:type="pct"/>
            <w:shd w:val="clear" w:color="auto" w:fill="auto"/>
            <w:tcMar>
              <w:top w:w="80" w:type="dxa"/>
              <w:left w:w="90" w:type="dxa"/>
              <w:bottom w:w="80" w:type="dxa"/>
              <w:right w:w="90" w:type="dxa"/>
            </w:tcMar>
            <w:vAlign w:val="center"/>
          </w:tcPr>
          <w:p w14:paraId="778CC1ED"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53</w:t>
            </w:r>
          </w:p>
        </w:tc>
        <w:tc>
          <w:tcPr>
            <w:tcW w:w="412" w:type="pct"/>
            <w:shd w:val="clear" w:color="auto" w:fill="auto"/>
            <w:tcMar>
              <w:top w:w="80" w:type="dxa"/>
              <w:left w:w="90" w:type="dxa"/>
              <w:bottom w:w="80" w:type="dxa"/>
              <w:right w:w="90" w:type="dxa"/>
            </w:tcMar>
            <w:vAlign w:val="center"/>
          </w:tcPr>
          <w:p w14:paraId="6DF8A0F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4723</w:t>
            </w:r>
          </w:p>
        </w:tc>
        <w:tc>
          <w:tcPr>
            <w:tcW w:w="3839" w:type="pct"/>
            <w:shd w:val="clear" w:color="auto" w:fill="auto"/>
            <w:tcMar>
              <w:top w:w="80" w:type="dxa"/>
              <w:left w:w="90" w:type="dxa"/>
              <w:bottom w:w="80" w:type="dxa"/>
              <w:right w:w="90" w:type="dxa"/>
            </w:tcMar>
            <w:vAlign w:val="center"/>
          </w:tcPr>
          <w:p w14:paraId="7645593C"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đồ uống</w:t>
            </w:r>
          </w:p>
        </w:tc>
        <w:tc>
          <w:tcPr>
            <w:tcW w:w="524" w:type="pct"/>
            <w:shd w:val="clear" w:color="auto" w:fill="auto"/>
            <w:tcMar>
              <w:top w:w="80" w:type="dxa"/>
              <w:left w:w="90" w:type="dxa"/>
              <w:bottom w:w="80" w:type="dxa"/>
              <w:right w:w="90" w:type="dxa"/>
            </w:tcMar>
            <w:vAlign w:val="center"/>
          </w:tcPr>
          <w:p w14:paraId="5D7D43B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35D46B7" w14:textId="77777777" w:rsidTr="00FD09A6">
        <w:trPr>
          <w:jc w:val="center"/>
        </w:trPr>
        <w:tc>
          <w:tcPr>
            <w:tcW w:w="225" w:type="pct"/>
            <w:shd w:val="clear" w:color="auto" w:fill="auto"/>
            <w:tcMar>
              <w:top w:w="80" w:type="dxa"/>
              <w:left w:w="90" w:type="dxa"/>
              <w:bottom w:w="80" w:type="dxa"/>
              <w:right w:w="90" w:type="dxa"/>
            </w:tcMar>
            <w:vAlign w:val="center"/>
          </w:tcPr>
          <w:p w14:paraId="5068360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54</w:t>
            </w:r>
          </w:p>
        </w:tc>
        <w:tc>
          <w:tcPr>
            <w:tcW w:w="412" w:type="pct"/>
            <w:shd w:val="clear" w:color="auto" w:fill="auto"/>
            <w:tcMar>
              <w:top w:w="80" w:type="dxa"/>
              <w:left w:w="90" w:type="dxa"/>
              <w:bottom w:w="80" w:type="dxa"/>
              <w:right w:w="90" w:type="dxa"/>
            </w:tcMar>
            <w:vAlign w:val="center"/>
          </w:tcPr>
          <w:p w14:paraId="48EE5B20"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4724</w:t>
            </w:r>
          </w:p>
        </w:tc>
        <w:tc>
          <w:tcPr>
            <w:tcW w:w="3839" w:type="pct"/>
            <w:shd w:val="clear" w:color="auto" w:fill="auto"/>
            <w:tcMar>
              <w:top w:w="80" w:type="dxa"/>
              <w:left w:w="90" w:type="dxa"/>
              <w:bottom w:w="80" w:type="dxa"/>
              <w:right w:w="90" w:type="dxa"/>
            </w:tcMar>
            <w:vAlign w:val="center"/>
          </w:tcPr>
          <w:p w14:paraId="7B2AC29F"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lẻ sản phẩm thuốc lá, thuốc lào</w:t>
            </w:r>
          </w:p>
        </w:tc>
        <w:tc>
          <w:tcPr>
            <w:tcW w:w="524" w:type="pct"/>
            <w:shd w:val="clear" w:color="auto" w:fill="auto"/>
            <w:tcMar>
              <w:top w:w="80" w:type="dxa"/>
              <w:left w:w="90" w:type="dxa"/>
              <w:bottom w:w="80" w:type="dxa"/>
              <w:right w:w="90" w:type="dxa"/>
            </w:tcMar>
            <w:vAlign w:val="center"/>
          </w:tcPr>
          <w:p w14:paraId="3279527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63341F3" w14:textId="77777777" w:rsidTr="00FD09A6">
        <w:trPr>
          <w:jc w:val="center"/>
        </w:trPr>
        <w:tc>
          <w:tcPr>
            <w:tcW w:w="225" w:type="pct"/>
            <w:shd w:val="clear" w:color="auto" w:fill="auto"/>
            <w:tcMar>
              <w:top w:w="80" w:type="dxa"/>
              <w:left w:w="90" w:type="dxa"/>
              <w:bottom w:w="80" w:type="dxa"/>
              <w:right w:w="90" w:type="dxa"/>
            </w:tcMar>
            <w:vAlign w:val="center"/>
          </w:tcPr>
          <w:p w14:paraId="5C6ED01E"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55</w:t>
            </w:r>
          </w:p>
        </w:tc>
        <w:tc>
          <w:tcPr>
            <w:tcW w:w="412" w:type="pct"/>
            <w:shd w:val="clear" w:color="auto" w:fill="auto"/>
            <w:tcMar>
              <w:top w:w="80" w:type="dxa"/>
              <w:left w:w="90" w:type="dxa"/>
              <w:bottom w:w="80" w:type="dxa"/>
              <w:right w:w="90" w:type="dxa"/>
            </w:tcMar>
            <w:vAlign w:val="center"/>
          </w:tcPr>
          <w:p w14:paraId="2232EFA2"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8292</w:t>
            </w:r>
          </w:p>
        </w:tc>
        <w:tc>
          <w:tcPr>
            <w:tcW w:w="3839" w:type="pct"/>
            <w:shd w:val="clear" w:color="auto" w:fill="auto"/>
            <w:tcMar>
              <w:top w:w="80" w:type="dxa"/>
              <w:left w:w="90" w:type="dxa"/>
              <w:bottom w:w="80" w:type="dxa"/>
              <w:right w:w="90" w:type="dxa"/>
            </w:tcMar>
            <w:vAlign w:val="center"/>
          </w:tcPr>
          <w:p w14:paraId="171FE070"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Dịch vụ đóng gói</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(trừ đóng gói thuốc bảo vệ thực vật)</w:t>
            </w:r>
          </w:p>
        </w:tc>
        <w:tc>
          <w:tcPr>
            <w:tcW w:w="524" w:type="pct"/>
            <w:shd w:val="clear" w:color="auto" w:fill="auto"/>
            <w:tcMar>
              <w:top w:w="80" w:type="dxa"/>
              <w:left w:w="90" w:type="dxa"/>
              <w:bottom w:w="80" w:type="dxa"/>
              <w:right w:w="90" w:type="dxa"/>
            </w:tcMar>
            <w:vAlign w:val="center"/>
          </w:tcPr>
          <w:p w14:paraId="3CF1E03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728630AF" w14:textId="77777777" w:rsidTr="00FD09A6">
        <w:trPr>
          <w:jc w:val="center"/>
        </w:trPr>
        <w:tc>
          <w:tcPr>
            <w:tcW w:w="225" w:type="pct"/>
            <w:shd w:val="clear" w:color="auto" w:fill="auto"/>
            <w:tcMar>
              <w:top w:w="80" w:type="dxa"/>
              <w:left w:w="90" w:type="dxa"/>
              <w:bottom w:w="80" w:type="dxa"/>
              <w:right w:w="90" w:type="dxa"/>
            </w:tcMar>
            <w:vAlign w:val="center"/>
          </w:tcPr>
          <w:p w14:paraId="1775C1F3"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56</w:t>
            </w:r>
          </w:p>
        </w:tc>
        <w:tc>
          <w:tcPr>
            <w:tcW w:w="412" w:type="pct"/>
            <w:shd w:val="clear" w:color="auto" w:fill="auto"/>
            <w:tcMar>
              <w:top w:w="80" w:type="dxa"/>
              <w:left w:w="90" w:type="dxa"/>
              <w:bottom w:w="80" w:type="dxa"/>
              <w:right w:w="90" w:type="dxa"/>
            </w:tcMar>
            <w:vAlign w:val="center"/>
          </w:tcPr>
          <w:p w14:paraId="1B9E435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4673</w:t>
            </w:r>
          </w:p>
        </w:tc>
        <w:tc>
          <w:tcPr>
            <w:tcW w:w="3839" w:type="pct"/>
            <w:shd w:val="clear" w:color="auto" w:fill="auto"/>
            <w:tcMar>
              <w:top w:w="80" w:type="dxa"/>
              <w:left w:w="90" w:type="dxa"/>
              <w:bottom w:w="80" w:type="dxa"/>
              <w:right w:w="90" w:type="dxa"/>
            </w:tcMar>
            <w:vAlign w:val="center"/>
          </w:tcPr>
          <w:p w14:paraId="218B60EA"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vật liệu, thiết bị lắp đặt khác trong xây dựng</w:t>
            </w:r>
          </w:p>
        </w:tc>
        <w:tc>
          <w:tcPr>
            <w:tcW w:w="524" w:type="pct"/>
            <w:shd w:val="clear" w:color="auto" w:fill="auto"/>
            <w:tcMar>
              <w:top w:w="80" w:type="dxa"/>
              <w:left w:w="90" w:type="dxa"/>
              <w:bottom w:w="80" w:type="dxa"/>
              <w:right w:w="90" w:type="dxa"/>
            </w:tcMar>
            <w:vAlign w:val="center"/>
          </w:tcPr>
          <w:p w14:paraId="7B11BCD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15E1F234" w14:textId="77777777" w:rsidTr="00FD09A6">
        <w:trPr>
          <w:jc w:val="center"/>
        </w:trPr>
        <w:tc>
          <w:tcPr>
            <w:tcW w:w="225" w:type="pct"/>
            <w:shd w:val="clear" w:color="auto" w:fill="auto"/>
            <w:tcMar>
              <w:top w:w="80" w:type="dxa"/>
              <w:left w:w="90" w:type="dxa"/>
              <w:bottom w:w="80" w:type="dxa"/>
              <w:right w:w="90" w:type="dxa"/>
            </w:tcMar>
            <w:vAlign w:val="center"/>
          </w:tcPr>
          <w:p w14:paraId="2106ACC7"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57</w:t>
            </w:r>
          </w:p>
        </w:tc>
        <w:tc>
          <w:tcPr>
            <w:tcW w:w="412" w:type="pct"/>
            <w:shd w:val="clear" w:color="auto" w:fill="auto"/>
            <w:tcMar>
              <w:top w:w="80" w:type="dxa"/>
              <w:left w:w="90" w:type="dxa"/>
              <w:bottom w:w="80" w:type="dxa"/>
              <w:right w:w="90" w:type="dxa"/>
            </w:tcMar>
            <w:vAlign w:val="center"/>
          </w:tcPr>
          <w:p w14:paraId="181F03DF"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4631</w:t>
            </w:r>
          </w:p>
        </w:tc>
        <w:tc>
          <w:tcPr>
            <w:tcW w:w="3839" w:type="pct"/>
            <w:shd w:val="clear" w:color="auto" w:fill="auto"/>
            <w:tcMar>
              <w:top w:w="80" w:type="dxa"/>
              <w:left w:w="90" w:type="dxa"/>
              <w:bottom w:w="80" w:type="dxa"/>
              <w:right w:w="90" w:type="dxa"/>
            </w:tcMar>
            <w:vAlign w:val="center"/>
          </w:tcPr>
          <w:p w14:paraId="78E4309D"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gạo, lúa mỳ, sản phẩm từ ngũ cốc khác, bột mỳ</w:t>
            </w:r>
            <w:r w:rsidRPr="00582262">
              <w:rPr>
                <w:rFonts w:ascii="Times New Roman" w:hAnsi="Times New Roman" w:cs="Times New Roman"/>
                <w:sz w:val="20"/>
                <w:szCs w:val="22"/>
                <w:lang w:eastAsia="en-US"/>
              </w:rPr>
              <w:br/>
            </w:r>
            <w:r w:rsidRPr="00582262">
              <w:rPr>
                <w:rFonts w:ascii="Times New Roman" w:hAnsi="Times New Roman" w:cs="Times New Roman"/>
                <w:i/>
                <w:sz w:val="20"/>
                <w:szCs w:val="22"/>
                <w:lang w:eastAsia="en-US"/>
              </w:rPr>
              <w:t>Chi tiết: Bán buôn gạo, lúa mỳ, sản phẩm từ ngũ cốc khác và bột mỳ; thu mua, phân loại, đánh bóng, đóng bao gạo.</w:t>
            </w:r>
          </w:p>
        </w:tc>
        <w:tc>
          <w:tcPr>
            <w:tcW w:w="524" w:type="pct"/>
            <w:shd w:val="clear" w:color="auto" w:fill="auto"/>
            <w:tcMar>
              <w:top w:w="80" w:type="dxa"/>
              <w:left w:w="90" w:type="dxa"/>
              <w:bottom w:w="80" w:type="dxa"/>
              <w:right w:w="90" w:type="dxa"/>
            </w:tcMar>
            <w:vAlign w:val="center"/>
          </w:tcPr>
          <w:p w14:paraId="6529F67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2E157E91" w14:textId="77777777" w:rsidTr="00FD09A6">
        <w:trPr>
          <w:jc w:val="center"/>
        </w:trPr>
        <w:tc>
          <w:tcPr>
            <w:tcW w:w="225" w:type="pct"/>
            <w:shd w:val="clear" w:color="auto" w:fill="auto"/>
            <w:tcMar>
              <w:top w:w="80" w:type="dxa"/>
              <w:left w:w="90" w:type="dxa"/>
              <w:bottom w:w="80" w:type="dxa"/>
              <w:right w:w="90" w:type="dxa"/>
            </w:tcMar>
            <w:vAlign w:val="center"/>
          </w:tcPr>
          <w:p w14:paraId="181571B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58</w:t>
            </w:r>
          </w:p>
        </w:tc>
        <w:tc>
          <w:tcPr>
            <w:tcW w:w="412" w:type="pct"/>
            <w:shd w:val="clear" w:color="auto" w:fill="auto"/>
            <w:tcMar>
              <w:top w:w="80" w:type="dxa"/>
              <w:left w:w="90" w:type="dxa"/>
              <w:bottom w:w="80" w:type="dxa"/>
              <w:right w:w="90" w:type="dxa"/>
            </w:tcMar>
            <w:vAlign w:val="center"/>
          </w:tcPr>
          <w:p w14:paraId="09B8FFA8"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4651</w:t>
            </w:r>
          </w:p>
        </w:tc>
        <w:tc>
          <w:tcPr>
            <w:tcW w:w="3839" w:type="pct"/>
            <w:shd w:val="clear" w:color="auto" w:fill="auto"/>
            <w:tcMar>
              <w:top w:w="80" w:type="dxa"/>
              <w:left w:w="90" w:type="dxa"/>
              <w:bottom w:w="80" w:type="dxa"/>
              <w:right w:w="90" w:type="dxa"/>
            </w:tcMar>
            <w:vAlign w:val="center"/>
          </w:tcPr>
          <w:p w14:paraId="19349904"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máy tính, thiết bị ngoại vi và phần mềm</w:t>
            </w:r>
          </w:p>
        </w:tc>
        <w:tc>
          <w:tcPr>
            <w:tcW w:w="524" w:type="pct"/>
            <w:shd w:val="clear" w:color="auto" w:fill="auto"/>
            <w:tcMar>
              <w:top w:w="80" w:type="dxa"/>
              <w:left w:w="90" w:type="dxa"/>
              <w:bottom w:w="80" w:type="dxa"/>
              <w:right w:w="90" w:type="dxa"/>
            </w:tcMar>
            <w:vAlign w:val="center"/>
          </w:tcPr>
          <w:p w14:paraId="11DEDEC9"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r w:rsidR="00FD09A6" w:rsidRPr="00582262" w14:paraId="5966F200" w14:textId="77777777" w:rsidTr="00FD09A6">
        <w:trPr>
          <w:jc w:val="center"/>
        </w:trPr>
        <w:tc>
          <w:tcPr>
            <w:tcW w:w="225" w:type="pct"/>
            <w:shd w:val="clear" w:color="auto" w:fill="auto"/>
            <w:tcMar>
              <w:top w:w="80" w:type="dxa"/>
              <w:left w:w="90" w:type="dxa"/>
              <w:bottom w:w="80" w:type="dxa"/>
              <w:right w:w="90" w:type="dxa"/>
            </w:tcMar>
            <w:vAlign w:val="center"/>
          </w:tcPr>
          <w:p w14:paraId="09A54756"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59</w:t>
            </w:r>
          </w:p>
        </w:tc>
        <w:tc>
          <w:tcPr>
            <w:tcW w:w="412" w:type="pct"/>
            <w:shd w:val="clear" w:color="auto" w:fill="auto"/>
            <w:tcMar>
              <w:top w:w="80" w:type="dxa"/>
              <w:left w:w="90" w:type="dxa"/>
              <w:bottom w:w="80" w:type="dxa"/>
              <w:right w:w="90" w:type="dxa"/>
            </w:tcMar>
            <w:vAlign w:val="center"/>
          </w:tcPr>
          <w:p w14:paraId="24AE6CBC" w14:textId="77777777" w:rsidR="00582262" w:rsidRPr="00582262" w:rsidRDefault="00582262" w:rsidP="00FD09A6">
            <w:pPr>
              <w:suppressAutoHyphens w:val="0"/>
              <w:autoSpaceDE/>
              <w:jc w:val="center"/>
              <w:rPr>
                <w:rFonts w:ascii="Times New Roman" w:hAnsi="Times New Roman" w:cs="Times New Roman"/>
                <w:sz w:val="20"/>
                <w:szCs w:val="22"/>
                <w:lang w:eastAsia="en-US"/>
              </w:rPr>
            </w:pPr>
            <w:r w:rsidRPr="00582262">
              <w:rPr>
                <w:rFonts w:ascii="Times New Roman" w:hAnsi="Times New Roman" w:cs="Times New Roman"/>
                <w:sz w:val="20"/>
                <w:szCs w:val="22"/>
                <w:lang w:eastAsia="en-US"/>
              </w:rPr>
              <w:t>4671</w:t>
            </w:r>
          </w:p>
        </w:tc>
        <w:tc>
          <w:tcPr>
            <w:tcW w:w="3839" w:type="pct"/>
            <w:shd w:val="clear" w:color="auto" w:fill="auto"/>
            <w:tcMar>
              <w:top w:w="80" w:type="dxa"/>
              <w:left w:w="90" w:type="dxa"/>
              <w:bottom w:w="80" w:type="dxa"/>
              <w:right w:w="90" w:type="dxa"/>
            </w:tcMar>
            <w:vAlign w:val="center"/>
          </w:tcPr>
          <w:p w14:paraId="528E2E81" w14:textId="77777777" w:rsidR="00582262" w:rsidRPr="00582262" w:rsidRDefault="00582262" w:rsidP="00FD09A6">
            <w:pPr>
              <w:suppressAutoHyphens w:val="0"/>
              <w:autoSpaceDE/>
              <w:rPr>
                <w:rFonts w:ascii="Times New Roman" w:hAnsi="Times New Roman" w:cs="Times New Roman"/>
                <w:sz w:val="20"/>
                <w:szCs w:val="22"/>
                <w:lang w:eastAsia="en-US"/>
              </w:rPr>
            </w:pPr>
            <w:r w:rsidRPr="00582262">
              <w:rPr>
                <w:rFonts w:ascii="Times New Roman" w:hAnsi="Times New Roman" w:cs="Times New Roman"/>
                <w:sz w:val="20"/>
                <w:szCs w:val="22"/>
                <w:lang w:eastAsia="en-US"/>
              </w:rPr>
              <w:t>Bán buôn nhiên liệu rắn, lỏng, khí và các sản phẩm liên quan</w:t>
            </w:r>
          </w:p>
        </w:tc>
        <w:tc>
          <w:tcPr>
            <w:tcW w:w="524" w:type="pct"/>
            <w:shd w:val="clear" w:color="auto" w:fill="auto"/>
            <w:tcMar>
              <w:top w:w="80" w:type="dxa"/>
              <w:left w:w="90" w:type="dxa"/>
              <w:bottom w:w="80" w:type="dxa"/>
              <w:right w:w="90" w:type="dxa"/>
            </w:tcMar>
            <w:vAlign w:val="center"/>
          </w:tcPr>
          <w:p w14:paraId="339AEC45" w14:textId="77777777" w:rsidR="00582262" w:rsidRPr="00582262" w:rsidRDefault="00582262" w:rsidP="00FD09A6">
            <w:pPr>
              <w:suppressAutoHyphens w:val="0"/>
              <w:autoSpaceDE/>
              <w:jc w:val="center"/>
              <w:rPr>
                <w:rFonts w:ascii="Times New Roman" w:hAnsi="Times New Roman" w:cs="Times New Roman"/>
                <w:sz w:val="20"/>
                <w:szCs w:val="22"/>
                <w:lang w:eastAsia="en-US"/>
              </w:rPr>
            </w:pPr>
          </w:p>
        </w:tc>
      </w:tr>
    </w:tbl>
    <w:p w14:paraId="7232360A" w14:textId="77777777" w:rsidR="00CF59D3" w:rsidRDefault="00CF59D3">
      <w:pPr>
        <w:spacing w:before="120"/>
        <w:ind w:firstLine="567"/>
        <w:jc w:val="both"/>
        <w:rPr>
          <w:rFonts w:ascii="Times New Roman" w:hAnsi="Times New Roman" w:cs="Times New Roman"/>
          <w:sz w:val="10"/>
          <w:szCs w:val="28"/>
          <w:lang w:val="fr-FR"/>
        </w:rPr>
      </w:pPr>
    </w:p>
    <w:p w14:paraId="0B500111" w14:textId="77777777" w:rsidR="00CF59D3" w:rsidRDefault="006A6255">
      <w:pPr>
        <w:pStyle w:val="Heading5"/>
        <w:ind w:firstLine="360"/>
        <w:rPr>
          <w:rFonts w:ascii="Times New Roman" w:hAnsi="Times New Roman" w:cs="Times New Roman"/>
        </w:rPr>
      </w:pPr>
      <w:r>
        <w:rPr>
          <w:rFonts w:ascii="Times New Roman" w:hAnsi="Times New Roman" w:cs="Times New Roman"/>
        </w:rPr>
        <w:t> </w:t>
      </w:r>
    </w:p>
    <w:p w14:paraId="17459E27" w14:textId="77777777" w:rsidR="00CF59D3" w:rsidRDefault="006A6255">
      <w:pPr>
        <w:pStyle w:val="Heading5"/>
        <w:tabs>
          <w:tab w:val="left" w:pos="90"/>
        </w:tabs>
        <w:ind w:firstLine="360"/>
        <w:jc w:val="both"/>
        <w:rPr>
          <w:rFonts w:ascii="Times New Roman" w:hAnsi="Times New Roman" w:cs="Times New Roman"/>
        </w:rPr>
      </w:pPr>
      <w:r>
        <w:rPr>
          <w:rFonts w:ascii="Times New Roman" w:hAnsi="Times New Roman" w:cs="Times New Roman"/>
        </w:rPr>
        <w:t>Điều 5. Người đại diện theo pháp luật</w:t>
      </w:r>
    </w:p>
    <w:p w14:paraId="64D101C0" w14:textId="77777777" w:rsidR="00CF59D3" w:rsidRDefault="006A6255">
      <w:pPr>
        <w:pStyle w:val="Heading5"/>
        <w:tabs>
          <w:tab w:val="left" w:pos="90"/>
        </w:tabs>
        <w:ind w:firstLine="360"/>
        <w:jc w:val="both"/>
        <w:rPr>
          <w:rFonts w:ascii="Times New Roman" w:hAnsi="Times New Roman" w:cs="Times New Roman"/>
        </w:rPr>
      </w:pPr>
      <w:r>
        <w:rPr>
          <w:rFonts w:ascii="Times New Roman" w:hAnsi="Times New Roman" w:cs="Times New Roman"/>
          <w:b w:val="0"/>
        </w:rPr>
        <w:t>1. Số lượng người đại diện theo pháp luật: Công ty có 01 người là người đại diện theo pháp luật, chức danh: Giám đốc</w:t>
      </w:r>
    </w:p>
    <w:p w14:paraId="413D1CCF"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Họ và tên người đại diện theo pháp luật: ĐOÀN TRUNG KIÊN</w:t>
      </w:r>
    </w:p>
    <w:p w14:paraId="608706EA"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Giới tính: Nam</w:t>
      </w:r>
    </w:p>
    <w:p w14:paraId="3721376B" w14:textId="77777777" w:rsidR="00CF59D3" w:rsidRDefault="006A6255">
      <w:pPr>
        <w:tabs>
          <w:tab w:val="left" w:pos="90"/>
        </w:tabs>
        <w:ind w:firstLine="360"/>
        <w:rPr>
          <w:rFonts w:ascii="Times New Roman" w:hAnsi="Times New Roman" w:cs="Times New Roman"/>
          <w:sz w:val="28"/>
          <w:szCs w:val="28"/>
        </w:rPr>
      </w:pPr>
      <w:r>
        <w:rPr>
          <w:rFonts w:ascii="Times New Roman" w:hAnsi="Times New Roman" w:cs="Times New Roman"/>
          <w:sz w:val="28"/>
          <w:szCs w:val="28"/>
        </w:rPr>
        <w:t>Sinh ngày: 02/03/1997</w:t>
      </w:r>
      <w:r>
        <w:rPr>
          <w:rFonts w:ascii="Times New Roman" w:hAnsi="Times New Roman" w:cs="Times New Roman"/>
          <w:sz w:val="28"/>
          <w:szCs w:val="28"/>
        </w:rPr>
        <w:tab/>
      </w:r>
      <w:r>
        <w:rPr>
          <w:rFonts w:ascii="Times New Roman" w:hAnsi="Times New Roman" w:cs="Times New Roman"/>
          <w:sz w:val="28"/>
          <w:szCs w:val="28"/>
        </w:rPr>
        <w:tab/>
        <w:t>Dân tộc: Kinh</w:t>
      </w:r>
      <w:r>
        <w:rPr>
          <w:rFonts w:ascii="Times New Roman" w:hAnsi="Times New Roman" w:cs="Times New Roman"/>
          <w:sz w:val="28"/>
          <w:szCs w:val="28"/>
        </w:rPr>
        <w:tab/>
      </w:r>
      <w:r>
        <w:rPr>
          <w:rFonts w:ascii="Times New Roman" w:hAnsi="Times New Roman" w:cs="Times New Roman"/>
          <w:sz w:val="28"/>
          <w:szCs w:val="28"/>
        </w:rPr>
        <w:tab/>
        <w:t>Quốc tịch: Việt Nam</w:t>
      </w:r>
    </w:p>
    <w:p w14:paraId="1057D9BE"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Loại giấy tờ pháp lý: Căn cước công dân</w:t>
      </w:r>
    </w:p>
    <w:p w14:paraId="154907A5" w14:textId="77777777"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Số giấy tờ pháp lý: 038097026307</w:t>
      </w:r>
      <w:r>
        <w:rPr>
          <w:rFonts w:ascii="Times New Roman" w:hAnsi="Times New Roman" w:cs="Times New Roman"/>
          <w:sz w:val="28"/>
          <w:szCs w:val="28"/>
        </w:rPr>
        <w:tab/>
      </w:r>
      <w:r>
        <w:rPr>
          <w:rFonts w:ascii="Times New Roman" w:hAnsi="Times New Roman" w:cs="Times New Roman"/>
          <w:sz w:val="28"/>
          <w:szCs w:val="28"/>
        </w:rPr>
        <w:tab/>
        <w:t>Ngày cấp: 22/11/2022</w:t>
      </w:r>
      <w:r>
        <w:rPr>
          <w:rFonts w:ascii="Times New Roman" w:hAnsi="Times New Roman" w:cs="Times New Roman"/>
          <w:sz w:val="28"/>
          <w:szCs w:val="28"/>
        </w:rPr>
        <w:tab/>
        <w:t>Nơi cấp: Bộ Công An</w:t>
      </w:r>
    </w:p>
    <w:p w14:paraId="2DB71292" w14:textId="77777777" w:rsidR="00CF59D3" w:rsidRDefault="006A6255">
      <w:pPr>
        <w:pStyle w:val="NormalWeb"/>
        <w:shd w:val="clear" w:color="auto" w:fill="FFFFFF"/>
        <w:tabs>
          <w:tab w:val="left" w:pos="90"/>
        </w:tabs>
        <w:spacing w:line="234" w:lineRule="atLeast"/>
        <w:ind w:firstLine="360"/>
        <w:jc w:val="both"/>
        <w:rPr>
          <w:sz w:val="28"/>
          <w:szCs w:val="28"/>
        </w:rPr>
      </w:pPr>
      <w:r>
        <w:rPr>
          <w:sz w:val="28"/>
          <w:szCs w:val="28"/>
        </w:rPr>
        <w:t>Địa chỉ thường trú: Thôn Lộc Thịnh, Xã Thọ Xuân, Tỉnh Thanh Hóa, Việt Nam</w:t>
      </w:r>
    </w:p>
    <w:p w14:paraId="63502568" w14:textId="77777777" w:rsidR="00CF59D3" w:rsidRDefault="006A6255">
      <w:pPr>
        <w:pStyle w:val="NormalWeb"/>
        <w:shd w:val="clear" w:color="auto" w:fill="FFFFFF"/>
        <w:tabs>
          <w:tab w:val="left" w:pos="90"/>
        </w:tabs>
        <w:spacing w:before="0" w:after="0" w:line="234" w:lineRule="atLeast"/>
        <w:ind w:firstLine="360"/>
        <w:jc w:val="both"/>
        <w:rPr>
          <w:sz w:val="28"/>
          <w:szCs w:val="28"/>
        </w:rPr>
      </w:pPr>
      <w:r>
        <w:rPr>
          <w:sz w:val="28"/>
          <w:szCs w:val="28"/>
        </w:rPr>
        <w:t>Địa chỉ liên lạc: Thôn Lộc Thịnh, Xã Thọ Xuân, Tỉnh Thanh Hóa, Việt Nam</w:t>
      </w:r>
    </w:p>
    <w:p w14:paraId="14B7F3BB" w14:textId="77777777" w:rsidR="00CF59D3" w:rsidRDefault="006A6255">
      <w:pPr>
        <w:pStyle w:val="NormalWeb"/>
        <w:shd w:val="clear" w:color="auto" w:fill="FFFFFF"/>
        <w:tabs>
          <w:tab w:val="left" w:pos="90"/>
        </w:tabs>
        <w:spacing w:before="0" w:after="0" w:line="234" w:lineRule="atLeast"/>
        <w:ind w:firstLine="360"/>
        <w:jc w:val="both"/>
        <w:rPr>
          <w:bCs/>
          <w:sz w:val="28"/>
          <w:szCs w:val="28"/>
          <w:lang w:val="vi-VN"/>
        </w:rPr>
      </w:pPr>
      <w:r>
        <w:rPr>
          <w:sz w:val="28"/>
          <w:szCs w:val="28"/>
        </w:rPr>
        <w:t xml:space="preserve"> </w:t>
      </w:r>
      <w:r>
        <w:rPr>
          <w:bCs/>
          <w:sz w:val="28"/>
          <w:szCs w:val="28"/>
        </w:rPr>
        <w:t xml:space="preserve">2. </w:t>
      </w:r>
      <w:r>
        <w:rPr>
          <w:bCs/>
          <w:sz w:val="28"/>
          <w:szCs w:val="28"/>
          <w:lang w:val="vi-VN"/>
        </w:rPr>
        <w:t>Quy</w:t>
      </w:r>
      <w:r>
        <w:rPr>
          <w:bCs/>
          <w:sz w:val="28"/>
          <w:szCs w:val="28"/>
        </w:rPr>
        <w:t>ề</w:t>
      </w:r>
      <w:r>
        <w:rPr>
          <w:bCs/>
          <w:sz w:val="28"/>
          <w:szCs w:val="28"/>
          <w:lang w:val="vi-VN"/>
        </w:rPr>
        <w:t>n</w:t>
      </w:r>
      <w:r>
        <w:rPr>
          <w:bCs/>
          <w:sz w:val="28"/>
          <w:szCs w:val="28"/>
        </w:rPr>
        <w:t xml:space="preserve"> và</w:t>
      </w:r>
      <w:r>
        <w:rPr>
          <w:bCs/>
          <w:sz w:val="28"/>
          <w:szCs w:val="28"/>
          <w:lang w:val="vi-VN"/>
        </w:rPr>
        <w:t xml:space="preserve"> nghĩa vụ của </w:t>
      </w:r>
      <w:r>
        <w:rPr>
          <w:bCs/>
          <w:sz w:val="28"/>
          <w:szCs w:val="28"/>
        </w:rPr>
        <w:t xml:space="preserve">người đại diện theo pháp luật: </w:t>
      </w:r>
      <w:r>
        <w:rPr>
          <w:bCs/>
          <w:color w:val="FF0000"/>
          <w:sz w:val="28"/>
          <w:szCs w:val="28"/>
        </w:rPr>
        <w:t xml:space="preserve"> </w:t>
      </w:r>
    </w:p>
    <w:p w14:paraId="700E0474" w14:textId="77777777" w:rsidR="00CF59D3" w:rsidRDefault="006A6255">
      <w:pPr>
        <w:pStyle w:val="NormalWeb"/>
        <w:shd w:val="clear" w:color="auto" w:fill="FFFFFF"/>
        <w:tabs>
          <w:tab w:val="left" w:pos="90"/>
        </w:tabs>
        <w:spacing w:before="0" w:after="0" w:line="234" w:lineRule="atLeast"/>
        <w:ind w:firstLine="360"/>
        <w:jc w:val="both"/>
        <w:rPr>
          <w:bCs/>
          <w:sz w:val="28"/>
          <w:szCs w:val="28"/>
        </w:rPr>
      </w:pPr>
      <w:r>
        <w:rPr>
          <w:bCs/>
          <w:color w:val="FF0000"/>
          <w:sz w:val="28"/>
          <w:szCs w:val="28"/>
        </w:rPr>
        <w:lastRenderedPageBreak/>
        <w:t xml:space="preserve">  </w:t>
      </w:r>
      <w:r>
        <w:rPr>
          <w:bCs/>
          <w:sz w:val="28"/>
          <w:szCs w:val="28"/>
          <w:lang w:val="vi-VN"/>
        </w:rPr>
        <w:t>Quy</w:t>
      </w:r>
      <w:r>
        <w:rPr>
          <w:bCs/>
          <w:sz w:val="28"/>
          <w:szCs w:val="28"/>
        </w:rPr>
        <w:t>ề</w:t>
      </w:r>
      <w:r>
        <w:rPr>
          <w:bCs/>
          <w:sz w:val="28"/>
          <w:szCs w:val="28"/>
          <w:lang w:val="vi-VN"/>
        </w:rPr>
        <w:t>n</w:t>
      </w:r>
      <w:r>
        <w:rPr>
          <w:bCs/>
          <w:sz w:val="28"/>
          <w:szCs w:val="28"/>
        </w:rPr>
        <w:t xml:space="preserve"> và</w:t>
      </w:r>
      <w:r>
        <w:rPr>
          <w:bCs/>
          <w:sz w:val="28"/>
          <w:szCs w:val="28"/>
          <w:lang w:val="vi-VN"/>
        </w:rPr>
        <w:t xml:space="preserve"> nghĩa vụ của </w:t>
      </w:r>
      <w:r>
        <w:rPr>
          <w:bCs/>
          <w:sz w:val="28"/>
          <w:szCs w:val="28"/>
        </w:rPr>
        <w:t xml:space="preserve">người đại diện theo pháp luật </w:t>
      </w:r>
      <w:r>
        <w:rPr>
          <w:bCs/>
          <w:sz w:val="28"/>
          <w:szCs w:val="28"/>
          <w:lang w:val="vi-VN"/>
        </w:rPr>
        <w:t xml:space="preserve">quy định </w:t>
      </w:r>
      <w:r>
        <w:rPr>
          <w:bCs/>
          <w:sz w:val="28"/>
          <w:szCs w:val="28"/>
        </w:rPr>
        <w:t xml:space="preserve">cụ thể </w:t>
      </w:r>
      <w:r>
        <w:rPr>
          <w:bCs/>
          <w:sz w:val="28"/>
          <w:szCs w:val="28"/>
          <w:lang w:val="vi-VN"/>
        </w:rPr>
        <w:t xml:space="preserve">tại </w:t>
      </w:r>
      <w:r>
        <w:rPr>
          <w:bCs/>
          <w:sz w:val="28"/>
          <w:szCs w:val="28"/>
        </w:rPr>
        <w:t xml:space="preserve">Điều 14 Điều </w:t>
      </w:r>
      <w:r>
        <w:rPr>
          <w:bCs/>
          <w:sz w:val="28"/>
          <w:szCs w:val="28"/>
          <w:lang w:val="vi-VN"/>
        </w:rPr>
        <w:t>lệ công ty.</w:t>
      </w:r>
      <w:r>
        <w:rPr>
          <w:bCs/>
          <w:color w:val="FF0000"/>
          <w:sz w:val="28"/>
          <w:szCs w:val="28"/>
        </w:rPr>
        <w:t xml:space="preserve"> </w:t>
      </w:r>
    </w:p>
    <w:p w14:paraId="64CDC6D5" w14:textId="77777777" w:rsidR="00CF59D3" w:rsidRDefault="00CF59D3">
      <w:pPr>
        <w:pStyle w:val="NormalWeb"/>
        <w:shd w:val="clear" w:color="auto" w:fill="FFFFFF"/>
        <w:tabs>
          <w:tab w:val="left" w:pos="90"/>
        </w:tabs>
        <w:spacing w:before="0" w:after="0" w:line="234" w:lineRule="atLeast"/>
        <w:ind w:firstLine="360"/>
        <w:jc w:val="both"/>
        <w:rPr>
          <w:bCs/>
          <w:sz w:val="28"/>
          <w:szCs w:val="28"/>
        </w:rPr>
      </w:pPr>
    </w:p>
    <w:p w14:paraId="4551BA69" w14:textId="77777777" w:rsidR="00CF59D3" w:rsidRDefault="006A6255">
      <w:pPr>
        <w:pStyle w:val="NormalWeb"/>
        <w:shd w:val="clear" w:color="auto" w:fill="FFFFFF"/>
        <w:tabs>
          <w:tab w:val="left" w:pos="90"/>
        </w:tabs>
        <w:spacing w:before="0" w:after="0" w:line="234" w:lineRule="atLeast"/>
        <w:ind w:firstLine="360"/>
        <w:jc w:val="both"/>
        <w:rPr>
          <w:color w:val="000000"/>
          <w:sz w:val="28"/>
          <w:szCs w:val="28"/>
          <w:lang w:val="vi-VN"/>
        </w:rPr>
      </w:pPr>
      <w:r>
        <w:rPr>
          <w:sz w:val="28"/>
          <w:szCs w:val="28"/>
          <w:lang w:val="vi-VN"/>
        </w:rPr>
        <w:t xml:space="preserve">3. </w:t>
      </w:r>
      <w:bookmarkStart w:id="0" w:name="dieu_13"/>
      <w:r>
        <w:rPr>
          <w:bCs/>
          <w:color w:val="000000"/>
          <w:sz w:val="28"/>
          <w:szCs w:val="28"/>
          <w:lang w:val="vi-VN"/>
        </w:rPr>
        <w:t>Trách nhiệm của người đại diện theo pháp luật của doanh nghiệp</w:t>
      </w:r>
      <w:bookmarkEnd w:id="0"/>
    </w:p>
    <w:p w14:paraId="6B693099"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Người đại diện theo pháp luật của doanh nghiệp có trách nhiệm sau đây:</w:t>
      </w:r>
    </w:p>
    <w:p w14:paraId="3D7A5159"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a) Thực hiện quyền và nghĩa vụ được giao một cách trung thực, cẩn trọng, tốt nhất nhằm bảo đảm lợi ích hợp pháp của doanh nghiệp;</w:t>
      </w:r>
    </w:p>
    <w:p w14:paraId="188F8F3D"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5676CAB6"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c) Thông báo kịp thời, đầy đủ, chính xác cho doanh nghiệp về doanh nghiệp mà mình, người có liên quan của mình làm chủ hoặc có cổ phần, phần vốn góp theo quy định của Luật Doanh nghiệp.</w:t>
      </w:r>
    </w:p>
    <w:p w14:paraId="264B80C2" w14:textId="77777777"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Người đại diện theo pháp luật của doanh nghiệp chịu trách nhiệm cá nhân đối với thiệt hại cho doanh nghiệp do vi phạm trách nhiệm quy định tại khoản 3 Điều này.</w:t>
      </w:r>
    </w:p>
    <w:p w14:paraId="399767BF" w14:textId="77777777" w:rsidR="00CF59D3" w:rsidRDefault="00CF59D3">
      <w:pPr>
        <w:spacing w:after="120"/>
        <w:ind w:firstLine="360"/>
        <w:jc w:val="center"/>
        <w:rPr>
          <w:rFonts w:ascii="Times New Roman" w:hAnsi="Times New Roman" w:cs="Times New Roman"/>
          <w:b/>
          <w:bCs/>
          <w:color w:val="000000"/>
          <w:sz w:val="28"/>
          <w:szCs w:val="28"/>
          <w:lang w:val="vi-VN"/>
        </w:rPr>
      </w:pPr>
    </w:p>
    <w:p w14:paraId="0073D8FE" w14:textId="77777777"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II</w:t>
      </w:r>
    </w:p>
    <w:p w14:paraId="77582A23"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VỐN ĐIỀU LỆ, QUYỀN VÀ NGHĨA VỤ CỦA THÀNH VIÊN</w:t>
      </w:r>
    </w:p>
    <w:p w14:paraId="0C5584D1" w14:textId="77777777" w:rsidR="00CF59D3" w:rsidRDefault="00CF59D3">
      <w:pPr>
        <w:spacing w:after="120"/>
        <w:ind w:firstLine="360"/>
        <w:jc w:val="both"/>
        <w:rPr>
          <w:rFonts w:ascii="Times New Roman" w:hAnsi="Times New Roman" w:cs="Times New Roman"/>
          <w:i/>
          <w:iCs/>
          <w:sz w:val="28"/>
          <w:szCs w:val="28"/>
        </w:rPr>
      </w:pPr>
    </w:p>
    <w:p w14:paraId="47D50DEF"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Pr>
          <w:rFonts w:ascii="Times New Roman" w:hAnsi="Times New Roman" w:cs="Times New Roman"/>
        </w:rPr>
        <w:t>6</w:t>
      </w:r>
      <w:r>
        <w:rPr>
          <w:rFonts w:ascii="Times New Roman" w:hAnsi="Times New Roman" w:cs="Times New Roman"/>
          <w:lang w:val="vi-VN"/>
        </w:rPr>
        <w:t>. Vốn điều lệ,</w:t>
      </w:r>
      <w:r>
        <w:rPr>
          <w:rFonts w:ascii="Times New Roman" w:hAnsi="Times New Roman" w:cs="Times New Roman"/>
        </w:rPr>
        <w:t xml:space="preserve"> </w:t>
      </w:r>
      <w:r>
        <w:rPr>
          <w:rFonts w:ascii="Times New Roman" w:hAnsi="Times New Roman" w:cs="Times New Roman"/>
          <w:lang w:val="vi-VN"/>
        </w:rPr>
        <w:t>phần vốn góp của thành viên công ty</w:t>
      </w:r>
    </w:p>
    <w:p w14:paraId="538452A7" w14:textId="77777777" w:rsidR="00CF59D3" w:rsidRPr="00196E85" w:rsidRDefault="006A6255">
      <w:pPr>
        <w:tabs>
          <w:tab w:val="right" w:leader="dot" w:pos="8472"/>
        </w:tabs>
        <w:ind w:firstLine="360"/>
        <w:rPr>
          <w:lang w:val="vi-VN"/>
        </w:rPr>
      </w:pPr>
      <w:r>
        <w:rPr>
          <w:rFonts w:ascii="Times New Roman" w:hAnsi="Times New Roman" w:cs="Times New Roman"/>
          <w:bCs/>
          <w:sz w:val="28"/>
          <w:szCs w:val="28"/>
          <w:lang w:val="vi-VN"/>
        </w:rPr>
        <w:t>1. Vốn điều lệ của công ty là: 20.000.000.000 đồng (Ghi bằng chữ: Hai mươi tỷ đồng), trong đó bao gồm:</w:t>
      </w:r>
    </w:p>
    <w:p w14:paraId="1663BFCA" w14:textId="77777777" w:rsidR="00CF59D3" w:rsidRDefault="006A6255">
      <w:pPr>
        <w:tabs>
          <w:tab w:val="right" w:leader="dot" w:pos="8472"/>
        </w:tabs>
        <w:ind w:firstLine="360"/>
        <w:rPr>
          <w:rFonts w:ascii="Times New Roman" w:hAnsi="Times New Roman" w:cs="Times New Roman"/>
          <w:sz w:val="28"/>
          <w:szCs w:val="28"/>
          <w:lang w:val="vi-VN"/>
        </w:rPr>
      </w:pPr>
      <w:r>
        <w:rPr>
          <w:rFonts w:ascii="Times New Roman" w:hAnsi="Times New Roman" w:cs="Times New Roman"/>
          <w:sz w:val="28"/>
          <w:szCs w:val="28"/>
          <w:lang w:val="vi-VN"/>
        </w:rPr>
        <w:t>- Tiền Việt Nam: 20.000.000.000 đồng (Ghi bằng chữ: Hai mươi tỷ đồng)</w:t>
      </w:r>
    </w:p>
    <w:p w14:paraId="0BC16A2C" w14:textId="77777777" w:rsidR="00CF59D3" w:rsidRDefault="006A6255">
      <w:pPr>
        <w:tabs>
          <w:tab w:val="right" w:leader="dot" w:pos="8472"/>
        </w:tabs>
        <w:ind w:firstLine="360"/>
      </w:pPr>
      <w:r>
        <w:rPr>
          <w:rFonts w:ascii="Times New Roman" w:hAnsi="Times New Roman" w:cs="Times New Roman"/>
          <w:sz w:val="28"/>
          <w:szCs w:val="28"/>
        </w:rPr>
        <w:t>-</w:t>
      </w:r>
      <w:r>
        <w:rPr>
          <w:rFonts w:ascii="Times New Roman" w:hAnsi="Times New Roman" w:cs="Times New Roman"/>
          <w:sz w:val="28"/>
          <w:szCs w:val="28"/>
          <w:lang w:val="vi-VN"/>
        </w:rPr>
        <w:t xml:space="preserve"> Ngoại tệ</w:t>
      </w:r>
      <w:r>
        <w:rPr>
          <w:rFonts w:ascii="Times New Roman" w:hAnsi="Times New Roman" w:cs="Times New Roman"/>
          <w:sz w:val="28"/>
          <w:szCs w:val="28"/>
        </w:rPr>
        <w:t xml:space="preserve"> tự do chuyển đổi</w:t>
      </w:r>
      <w:r>
        <w:rPr>
          <w:rFonts w:ascii="Times New Roman" w:hAnsi="Times New Roman" w:cs="Times New Roman"/>
          <w:sz w:val="28"/>
          <w:szCs w:val="28"/>
          <w:lang w:val="vi-VN"/>
        </w:rPr>
        <w:t xml:space="preserve">: ... ... ... </w:t>
      </w:r>
    </w:p>
    <w:p w14:paraId="1612DFE5" w14:textId="77777777" w:rsidR="00CF59D3" w:rsidRDefault="006A6255">
      <w:pPr>
        <w:tabs>
          <w:tab w:val="right" w:leader="dot" w:pos="8472"/>
        </w:tabs>
        <w:ind w:firstLine="360"/>
        <w:rPr>
          <w:rFonts w:ascii="Times New Roman" w:hAnsi="Times New Roman" w:cs="Times New Roman"/>
          <w:sz w:val="28"/>
          <w:szCs w:val="28"/>
        </w:rPr>
      </w:pPr>
      <w:r>
        <w:rPr>
          <w:rFonts w:ascii="Times New Roman" w:hAnsi="Times New Roman" w:cs="Times New Roman"/>
          <w:sz w:val="28"/>
          <w:szCs w:val="28"/>
        </w:rPr>
        <w:t>- Vàng: … … …</w:t>
      </w:r>
    </w:p>
    <w:p w14:paraId="6D2419B9" w14:textId="77777777" w:rsidR="00CF59D3" w:rsidRDefault="006A6255">
      <w:pPr>
        <w:tabs>
          <w:tab w:val="right" w:leader="dot" w:pos="8472"/>
        </w:tabs>
        <w:ind w:firstLine="360"/>
      </w:pPr>
      <w:r>
        <w:rPr>
          <w:rFonts w:ascii="Times New Roman" w:hAnsi="Times New Roman" w:cs="Times New Roman"/>
          <w:sz w:val="28"/>
          <w:szCs w:val="28"/>
          <w:lang w:val="vi-VN"/>
        </w:rPr>
        <w:t>- Tài sản</w:t>
      </w:r>
      <w:r>
        <w:rPr>
          <w:rFonts w:ascii="Times New Roman" w:hAnsi="Times New Roman" w:cs="Times New Roman"/>
          <w:sz w:val="28"/>
          <w:szCs w:val="28"/>
        </w:rPr>
        <w:t xml:space="preserve"> khác</w:t>
      </w:r>
      <w:r>
        <w:rPr>
          <w:rFonts w:ascii="Times New Roman" w:hAnsi="Times New Roman" w:cs="Times New Roman"/>
          <w:sz w:val="28"/>
          <w:szCs w:val="28"/>
          <w:lang w:val="vi-VN"/>
        </w:rPr>
        <w:t xml:space="preserve">:  ... ... ... </w:t>
      </w:r>
    </w:p>
    <w:p w14:paraId="1CFBBDA1"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Vốn điều lệ có thể tăng hoặc giảm do yêu cầu tình hình hoạt động của Công ty và do quyết định của Hội đồng thành viên.</w:t>
      </w:r>
    </w:p>
    <w:p w14:paraId="00A680DD" w14:textId="77777777" w:rsidR="00CF59D3" w:rsidRPr="00196E85"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2.  Phần vốn góp, giá trị phần vốn góp của các thành viên, </w:t>
      </w:r>
      <w:r w:rsidRPr="00196E85">
        <w:rPr>
          <w:rFonts w:ascii="Times New Roman" w:hAnsi="Times New Roman" w:cs="Times New Roman"/>
          <w:sz w:val="28"/>
          <w:szCs w:val="28"/>
          <w:lang w:val="vi-VN"/>
        </w:rPr>
        <w:t>thời hạn góp vốn:</w:t>
      </w:r>
    </w:p>
    <w:tbl>
      <w:tblPr>
        <w:tblW w:w="9828" w:type="dxa"/>
        <w:tblInd w:w="-275" w:type="dxa"/>
        <w:tblLayout w:type="fixed"/>
        <w:tblLook w:val="0000" w:firstRow="0" w:lastRow="0" w:firstColumn="0" w:lastColumn="0" w:noHBand="0" w:noVBand="0"/>
      </w:tblPr>
      <w:tblGrid>
        <w:gridCol w:w="720"/>
        <w:gridCol w:w="1980"/>
        <w:gridCol w:w="2880"/>
        <w:gridCol w:w="990"/>
        <w:gridCol w:w="1469"/>
        <w:gridCol w:w="1080"/>
        <w:gridCol w:w="709"/>
      </w:tblGrid>
      <w:tr w:rsidR="00CF59D3" w:rsidRPr="00710992" w14:paraId="4546D694" w14:textId="77777777">
        <w:tc>
          <w:tcPr>
            <w:tcW w:w="720" w:type="dxa"/>
            <w:vMerge w:val="restart"/>
            <w:tcBorders>
              <w:top w:val="single" w:sz="4" w:space="0" w:color="000000"/>
              <w:left w:val="single" w:sz="4" w:space="0" w:color="000000"/>
              <w:bottom w:val="single" w:sz="4" w:space="0" w:color="000000"/>
            </w:tcBorders>
          </w:tcPr>
          <w:p w14:paraId="0EAA5AAE"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Stt</w:t>
            </w:r>
          </w:p>
        </w:tc>
        <w:tc>
          <w:tcPr>
            <w:tcW w:w="1980" w:type="dxa"/>
            <w:vMerge w:val="restart"/>
            <w:tcBorders>
              <w:top w:val="single" w:sz="4" w:space="0" w:color="000000"/>
              <w:left w:val="single" w:sz="4" w:space="0" w:color="000000"/>
              <w:bottom w:val="single" w:sz="4" w:space="0" w:color="000000"/>
            </w:tcBorders>
          </w:tcPr>
          <w:p w14:paraId="38658820"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Tên thành viên</w:t>
            </w:r>
          </w:p>
        </w:tc>
        <w:tc>
          <w:tcPr>
            <w:tcW w:w="5339" w:type="dxa"/>
            <w:gridSpan w:val="3"/>
            <w:tcBorders>
              <w:top w:val="single" w:sz="4" w:space="0" w:color="000000"/>
              <w:left w:val="single" w:sz="4" w:space="0" w:color="000000"/>
              <w:bottom w:val="single" w:sz="4" w:space="0" w:color="000000"/>
            </w:tcBorders>
          </w:tcPr>
          <w:p w14:paraId="2A23FA79"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Vốn góp</w:t>
            </w:r>
          </w:p>
        </w:tc>
        <w:tc>
          <w:tcPr>
            <w:tcW w:w="1080" w:type="dxa"/>
            <w:vMerge w:val="restart"/>
            <w:tcBorders>
              <w:top w:val="single" w:sz="4" w:space="0" w:color="000000"/>
              <w:left w:val="single" w:sz="4" w:space="0" w:color="000000"/>
              <w:bottom w:val="single" w:sz="4" w:space="0" w:color="000000"/>
            </w:tcBorders>
          </w:tcPr>
          <w:p w14:paraId="414CB0A6" w14:textId="77777777" w:rsidR="00CF59D3" w:rsidRPr="00710992" w:rsidRDefault="006A6255">
            <w:pPr>
              <w:jc w:val="center"/>
              <w:rPr>
                <w:rFonts w:ascii="Times New Roman" w:eastAsia="Calibri" w:hAnsi="Times New Roman" w:cs="Times New Roman"/>
                <w:sz w:val="22"/>
                <w:szCs w:val="22"/>
                <w:shd w:val="clear" w:color="auto" w:fill="FFFF00"/>
                <w:vertAlign w:val="superscript"/>
              </w:rPr>
            </w:pPr>
            <w:r w:rsidRPr="00710992">
              <w:rPr>
                <w:rFonts w:ascii="Times New Roman" w:eastAsia="Calibri" w:hAnsi="Times New Roman" w:cs="Times New Roman"/>
                <w:sz w:val="22"/>
                <w:szCs w:val="22"/>
              </w:rPr>
              <w:t>Thời hạn góp vốn</w:t>
            </w:r>
          </w:p>
        </w:tc>
        <w:tc>
          <w:tcPr>
            <w:tcW w:w="709" w:type="dxa"/>
            <w:vMerge w:val="restart"/>
            <w:tcBorders>
              <w:top w:val="single" w:sz="4" w:space="0" w:color="000000"/>
              <w:left w:val="single" w:sz="4" w:space="0" w:color="000000"/>
              <w:right w:val="single" w:sz="4" w:space="0" w:color="000000"/>
            </w:tcBorders>
          </w:tcPr>
          <w:p w14:paraId="3621AF17" w14:textId="77777777" w:rsidR="00CF59D3" w:rsidRPr="00710992" w:rsidRDefault="006A6255">
            <w:pPr>
              <w:jc w:val="center"/>
              <w:rPr>
                <w:rFonts w:ascii="Times New Roman" w:eastAsia="Calibri" w:hAnsi="Times New Roman" w:cs="Times New Roman"/>
                <w:sz w:val="22"/>
                <w:szCs w:val="22"/>
                <w:vertAlign w:val="superscript"/>
              </w:rPr>
            </w:pPr>
            <w:r w:rsidRPr="00710992">
              <w:rPr>
                <w:rFonts w:ascii="Times New Roman" w:eastAsia="Calibri" w:hAnsi="Times New Roman" w:cs="Times New Roman"/>
                <w:sz w:val="22"/>
                <w:szCs w:val="22"/>
              </w:rPr>
              <w:t>Ghi chú</w:t>
            </w:r>
          </w:p>
        </w:tc>
      </w:tr>
      <w:tr w:rsidR="00CF59D3" w:rsidRPr="00710992" w14:paraId="009BD7DD" w14:textId="77777777">
        <w:tc>
          <w:tcPr>
            <w:tcW w:w="720" w:type="dxa"/>
            <w:vMerge/>
            <w:tcBorders>
              <w:top w:val="single" w:sz="4" w:space="0" w:color="000000"/>
              <w:left w:val="single" w:sz="4" w:space="0" w:color="000000"/>
              <w:bottom w:val="single" w:sz="4" w:space="0" w:color="000000"/>
            </w:tcBorders>
          </w:tcPr>
          <w:p w14:paraId="49A2C1B5" w14:textId="77777777" w:rsidR="00CF59D3" w:rsidRPr="00710992" w:rsidRDefault="00CF59D3">
            <w:pPr>
              <w:snapToGrid w:val="0"/>
              <w:jc w:val="center"/>
              <w:rPr>
                <w:rFonts w:ascii="Times New Roman" w:eastAsia="Calibri" w:hAnsi="Times New Roman" w:cs="Times New Roman"/>
                <w:sz w:val="22"/>
                <w:szCs w:val="22"/>
                <w:vertAlign w:val="superscript"/>
              </w:rPr>
            </w:pPr>
          </w:p>
        </w:tc>
        <w:tc>
          <w:tcPr>
            <w:tcW w:w="1980" w:type="dxa"/>
            <w:vMerge/>
            <w:tcBorders>
              <w:top w:val="single" w:sz="4" w:space="0" w:color="000000"/>
              <w:left w:val="single" w:sz="4" w:space="0" w:color="000000"/>
              <w:bottom w:val="single" w:sz="4" w:space="0" w:color="000000"/>
            </w:tcBorders>
          </w:tcPr>
          <w:p w14:paraId="03EE23B6" w14:textId="77777777" w:rsidR="00CF59D3" w:rsidRPr="00710992" w:rsidRDefault="00CF59D3">
            <w:pPr>
              <w:snapToGrid w:val="0"/>
              <w:jc w:val="center"/>
              <w:rPr>
                <w:rFonts w:ascii="Times New Roman" w:eastAsia="Calibri" w:hAnsi="Times New Roman" w:cs="Times New Roman"/>
                <w:sz w:val="22"/>
                <w:szCs w:val="22"/>
              </w:rPr>
            </w:pPr>
          </w:p>
        </w:tc>
        <w:tc>
          <w:tcPr>
            <w:tcW w:w="2880" w:type="dxa"/>
            <w:tcBorders>
              <w:top w:val="single" w:sz="4" w:space="0" w:color="000000"/>
              <w:left w:val="single" w:sz="4" w:space="0" w:color="000000"/>
              <w:bottom w:val="single" w:sz="4" w:space="0" w:color="000000"/>
            </w:tcBorders>
          </w:tcPr>
          <w:p w14:paraId="61DCA042" w14:textId="77777777" w:rsidR="00CF59D3" w:rsidRPr="00710992" w:rsidRDefault="006A6255">
            <w:pPr>
              <w:jc w:val="center"/>
              <w:rPr>
                <w:sz w:val="22"/>
                <w:szCs w:val="22"/>
              </w:rPr>
            </w:pPr>
            <w:r w:rsidRPr="00710992">
              <w:rPr>
                <w:rFonts w:ascii="Times New Roman" w:eastAsia="Calibri" w:hAnsi="Times New Roman" w:cs="Times New Roman"/>
                <w:sz w:val="22"/>
                <w:szCs w:val="22"/>
              </w:rPr>
              <w:t>Phần vốn góp (</w:t>
            </w:r>
            <w:r w:rsidRPr="00710992">
              <w:rPr>
                <w:rFonts w:ascii="Times New Roman" w:eastAsia="Calibri" w:hAnsi="Times New Roman" w:cs="Times New Roman"/>
                <w:i/>
                <w:sz w:val="22"/>
                <w:szCs w:val="22"/>
              </w:rPr>
              <w:t>bằng số; VND và giá trị tương đương theo đơn vị tiền nước ngoài: bằng số, loại ngoại tệ, nếu có</w:t>
            </w:r>
            <w:r w:rsidRPr="00710992">
              <w:rPr>
                <w:rFonts w:ascii="Times New Roman" w:eastAsia="Calibri" w:hAnsi="Times New Roman" w:cs="Times New Roman"/>
                <w:sz w:val="22"/>
                <w:szCs w:val="22"/>
              </w:rPr>
              <w:t>)</w:t>
            </w:r>
          </w:p>
        </w:tc>
        <w:tc>
          <w:tcPr>
            <w:tcW w:w="990" w:type="dxa"/>
            <w:tcBorders>
              <w:top w:val="single" w:sz="4" w:space="0" w:color="000000"/>
              <w:left w:val="single" w:sz="4" w:space="0" w:color="000000"/>
              <w:bottom w:val="single" w:sz="4" w:space="0" w:color="000000"/>
            </w:tcBorders>
          </w:tcPr>
          <w:p w14:paraId="67FCE515" w14:textId="77777777" w:rsidR="00CF59D3" w:rsidRPr="00710992" w:rsidRDefault="006A6255">
            <w:pPr>
              <w:jc w:val="center"/>
              <w:rPr>
                <w:sz w:val="22"/>
                <w:szCs w:val="22"/>
              </w:rPr>
            </w:pPr>
            <w:r w:rsidRPr="00710992">
              <w:rPr>
                <w:rFonts w:ascii="Times New Roman" w:eastAsia="Calibri" w:hAnsi="Times New Roman" w:cs="Times New Roman"/>
                <w:sz w:val="22"/>
                <w:szCs w:val="22"/>
              </w:rPr>
              <w:t>Tỷ lệ (</w:t>
            </w:r>
            <w:r w:rsidRPr="00710992">
              <w:rPr>
                <w:rFonts w:ascii="Times New Roman" w:eastAsia="Calibri" w:hAnsi="Times New Roman" w:cs="Times New Roman"/>
                <w:i/>
                <w:sz w:val="22"/>
                <w:szCs w:val="22"/>
              </w:rPr>
              <w:t>%</w:t>
            </w:r>
            <w:r w:rsidRPr="00710992">
              <w:rPr>
                <w:rFonts w:ascii="Times New Roman" w:eastAsia="Calibri" w:hAnsi="Times New Roman" w:cs="Times New Roman"/>
                <w:sz w:val="22"/>
                <w:szCs w:val="22"/>
              </w:rPr>
              <w:t>)</w:t>
            </w:r>
          </w:p>
        </w:tc>
        <w:tc>
          <w:tcPr>
            <w:tcW w:w="1469" w:type="dxa"/>
            <w:tcBorders>
              <w:top w:val="single" w:sz="4" w:space="0" w:color="000000"/>
              <w:left w:val="single" w:sz="4" w:space="0" w:color="000000"/>
              <w:bottom w:val="single" w:sz="4" w:space="0" w:color="000000"/>
            </w:tcBorders>
          </w:tcPr>
          <w:p w14:paraId="6BED400D" w14:textId="77777777" w:rsidR="00CF59D3" w:rsidRPr="00710992" w:rsidRDefault="006A6255">
            <w:pPr>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Loại tài sản, số lượng, giá trị tài sản góp vốn</w:t>
            </w:r>
          </w:p>
        </w:tc>
        <w:tc>
          <w:tcPr>
            <w:tcW w:w="1080" w:type="dxa"/>
            <w:vMerge/>
            <w:tcBorders>
              <w:top w:val="single" w:sz="4" w:space="0" w:color="000000"/>
              <w:left w:val="single" w:sz="4" w:space="0" w:color="000000"/>
              <w:bottom w:val="single" w:sz="4" w:space="0" w:color="000000"/>
            </w:tcBorders>
          </w:tcPr>
          <w:p w14:paraId="07BF225F" w14:textId="77777777" w:rsidR="00CF59D3" w:rsidRPr="00710992" w:rsidRDefault="00CF59D3">
            <w:pPr>
              <w:snapToGrid w:val="0"/>
              <w:jc w:val="center"/>
              <w:rPr>
                <w:rFonts w:ascii="Times New Roman" w:eastAsia="Calibri" w:hAnsi="Times New Roman" w:cs="Times New Roman"/>
                <w:sz w:val="22"/>
                <w:szCs w:val="22"/>
              </w:rPr>
            </w:pPr>
          </w:p>
        </w:tc>
        <w:tc>
          <w:tcPr>
            <w:tcW w:w="709" w:type="dxa"/>
            <w:vMerge/>
            <w:tcBorders>
              <w:top w:val="single" w:sz="4" w:space="0" w:color="000000"/>
              <w:left w:val="single" w:sz="4" w:space="0" w:color="000000"/>
              <w:right w:val="single" w:sz="4" w:space="0" w:color="000000"/>
            </w:tcBorders>
          </w:tcPr>
          <w:p w14:paraId="4A963C80" w14:textId="77777777" w:rsidR="00CF59D3" w:rsidRPr="00710992" w:rsidRDefault="00CF59D3">
            <w:pPr>
              <w:snapToGrid w:val="0"/>
              <w:jc w:val="center"/>
              <w:rPr>
                <w:rFonts w:ascii="Times New Roman" w:eastAsia="Calibri" w:hAnsi="Times New Roman" w:cs="Times New Roman"/>
                <w:sz w:val="22"/>
                <w:szCs w:val="22"/>
              </w:rPr>
            </w:pPr>
          </w:p>
        </w:tc>
      </w:tr>
      <w:tr w:rsidR="00CF59D3" w:rsidRPr="00710992" w14:paraId="2D06273B" w14:textId="77777777">
        <w:tc>
          <w:tcPr>
            <w:tcW w:w="720" w:type="dxa"/>
            <w:tcBorders>
              <w:top w:val="single" w:sz="4" w:space="0" w:color="000000"/>
              <w:left w:val="single" w:sz="4" w:space="0" w:color="000000"/>
              <w:bottom w:val="single" w:sz="4" w:space="0" w:color="000000"/>
            </w:tcBorders>
            <w:vAlign w:val="center"/>
          </w:tcPr>
          <w:p w14:paraId="75B4F932" w14:textId="77777777" w:rsidR="00CF59D3" w:rsidRPr="00710992" w:rsidRDefault="006A6255">
            <w:pPr>
              <w:jc w:val="center"/>
              <w:rPr>
                <w:rFonts w:ascii="Times New Roman" w:eastAsia="Calibri" w:hAnsi="Times New Roman" w:cs="Times New Roman"/>
                <w:b/>
                <w:sz w:val="22"/>
                <w:szCs w:val="22"/>
              </w:rPr>
            </w:pPr>
            <w:r w:rsidRPr="00710992">
              <w:rPr>
                <w:rFonts w:ascii="Times New Roman" w:eastAsia="Calibri" w:hAnsi="Times New Roman" w:cs="Times New Roman"/>
                <w:b/>
                <w:sz w:val="22"/>
                <w:szCs w:val="22"/>
              </w:rPr>
              <w:t>1</w:t>
            </w:r>
          </w:p>
        </w:tc>
        <w:tc>
          <w:tcPr>
            <w:tcW w:w="1980" w:type="dxa"/>
            <w:tcBorders>
              <w:top w:val="single" w:sz="4" w:space="0" w:color="000000"/>
              <w:left w:val="single" w:sz="4" w:space="0" w:color="000000"/>
              <w:bottom w:val="single" w:sz="4" w:space="0" w:color="000000"/>
            </w:tcBorders>
            <w:vAlign w:val="center"/>
          </w:tcPr>
          <w:p w14:paraId="3AC8F10C" w14:textId="77777777" w:rsidR="00CF59D3" w:rsidRPr="00710992" w:rsidRDefault="006A6255">
            <w:pPr>
              <w:jc w:val="center"/>
              <w:rPr>
                <w:rFonts w:ascii="Times New Roman" w:eastAsia="Calibri" w:hAnsi="Times New Roman" w:cs="Times New Roman"/>
                <w:b/>
                <w:sz w:val="22"/>
                <w:szCs w:val="22"/>
              </w:rPr>
            </w:pPr>
            <w:r w:rsidRPr="00710992">
              <w:rPr>
                <w:rFonts w:ascii="Times New Roman" w:eastAsia="Calibri" w:hAnsi="Times New Roman" w:cs="Times New Roman"/>
                <w:sz w:val="22"/>
                <w:szCs w:val="22"/>
              </w:rPr>
              <w:t>PHẠM DUY TÂN</w:t>
            </w:r>
          </w:p>
        </w:tc>
        <w:tc>
          <w:tcPr>
            <w:tcW w:w="2880" w:type="dxa"/>
            <w:tcBorders>
              <w:top w:val="single" w:sz="4" w:space="0" w:color="000000"/>
              <w:left w:val="single" w:sz="4" w:space="0" w:color="000000"/>
              <w:bottom w:val="single" w:sz="4" w:space="0" w:color="000000"/>
            </w:tcBorders>
            <w:vAlign w:val="center"/>
          </w:tcPr>
          <w:p w14:paraId="49D41E5E" w14:textId="77777777" w:rsidR="00CF59D3" w:rsidRPr="00710992" w:rsidRDefault="006A6255">
            <w:pPr>
              <w:jc w:val="center"/>
              <w:rPr>
                <w:rFonts w:ascii="Times New Roman" w:eastAsia="Calibri" w:hAnsi="Times New Roman" w:cs="Times New Roman"/>
                <w:b/>
                <w:spacing w:val="-20"/>
                <w:sz w:val="22"/>
                <w:szCs w:val="22"/>
              </w:rPr>
            </w:pPr>
            <w:r w:rsidRPr="00710992">
              <w:rPr>
                <w:rFonts w:ascii="Times New Roman" w:eastAsia="Calibri" w:hAnsi="Times New Roman" w:cs="Times New Roman"/>
                <w:spacing w:val="-20"/>
                <w:sz w:val="22"/>
                <w:szCs w:val="22"/>
              </w:rPr>
              <w:t>12.000.000.000 VNĐ</w:t>
            </w:r>
          </w:p>
        </w:tc>
        <w:tc>
          <w:tcPr>
            <w:tcW w:w="990" w:type="dxa"/>
            <w:tcBorders>
              <w:top w:val="single" w:sz="4" w:space="0" w:color="000000"/>
              <w:left w:val="single" w:sz="4" w:space="0" w:color="000000"/>
              <w:bottom w:val="single" w:sz="4" w:space="0" w:color="000000"/>
            </w:tcBorders>
            <w:vAlign w:val="center"/>
          </w:tcPr>
          <w:p w14:paraId="699DE126" w14:textId="77777777" w:rsidR="00CF59D3" w:rsidRPr="00710992" w:rsidRDefault="006A6255">
            <w:pPr>
              <w:jc w:val="center"/>
              <w:rPr>
                <w:rFonts w:ascii="Times New Roman" w:eastAsia="Calibri" w:hAnsi="Times New Roman" w:cs="Times New Roman"/>
                <w:b/>
                <w:spacing w:val="-20"/>
                <w:sz w:val="22"/>
                <w:szCs w:val="22"/>
              </w:rPr>
            </w:pPr>
            <w:r w:rsidRPr="00710992">
              <w:rPr>
                <w:rFonts w:ascii="Times New Roman" w:eastAsia="Calibri" w:hAnsi="Times New Roman" w:cs="Times New Roman"/>
                <w:spacing w:val="-20"/>
                <w:sz w:val="22"/>
                <w:szCs w:val="22"/>
              </w:rPr>
              <w:t>60</w:t>
            </w:r>
          </w:p>
        </w:tc>
        <w:tc>
          <w:tcPr>
            <w:tcW w:w="1469" w:type="dxa"/>
            <w:tcBorders>
              <w:top w:val="single" w:sz="4" w:space="0" w:color="000000"/>
              <w:left w:val="single" w:sz="4" w:space="0" w:color="000000"/>
              <w:bottom w:val="single" w:sz="4" w:space="0" w:color="000000"/>
            </w:tcBorders>
            <w:vAlign w:val="center"/>
          </w:tcPr>
          <w:p w14:paraId="68D3694F" w14:textId="77777777" w:rsidR="00CF59D3" w:rsidRPr="00710992" w:rsidRDefault="006A6255">
            <w:pPr>
              <w:snapToGrid w:val="0"/>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Loại tài sản: Đồng Việt Nam</w:t>
            </w:r>
            <w:r w:rsidRPr="00710992">
              <w:rPr>
                <w:rFonts w:ascii="Times New Roman" w:eastAsia="Calibri" w:hAnsi="Times New Roman" w:cs="Times New Roman"/>
                <w:spacing w:val="-20"/>
                <w:sz w:val="22"/>
                <w:szCs w:val="22"/>
              </w:rPr>
              <w:br/>
              <w:t>Số lượng: 12.000.000.000 đồng</w:t>
            </w:r>
          </w:p>
        </w:tc>
        <w:tc>
          <w:tcPr>
            <w:tcW w:w="1080" w:type="dxa"/>
            <w:tcBorders>
              <w:top w:val="single" w:sz="4" w:space="0" w:color="000000"/>
              <w:left w:val="single" w:sz="4" w:space="0" w:color="000000"/>
              <w:bottom w:val="single" w:sz="4" w:space="0" w:color="000000"/>
            </w:tcBorders>
            <w:vAlign w:val="center"/>
          </w:tcPr>
          <w:p w14:paraId="117BFB3B" w14:textId="0F37A4EB" w:rsidR="00CF59D3" w:rsidRPr="00710992" w:rsidRDefault="008E6288">
            <w:pPr>
              <w:jc w:val="center"/>
              <w:rPr>
                <w:rFonts w:ascii="Times New Roman" w:eastAsia="Calibri" w:hAnsi="Times New Roman" w:cs="Times New Roman"/>
                <w:b/>
                <w:sz w:val="22"/>
                <w:szCs w:val="22"/>
              </w:rPr>
            </w:pPr>
            <w:r>
              <w:rPr>
                <w:rFonts w:ascii="Times New Roman" w:eastAsia="Calibri" w:hAnsi="Times New Roman" w:cs="Times New Roman"/>
                <w:sz w:val="22"/>
                <w:szCs w:val="22"/>
              </w:rPr>
              <w:t>12/03/2026</w:t>
            </w:r>
          </w:p>
        </w:tc>
        <w:tc>
          <w:tcPr>
            <w:tcW w:w="709" w:type="dxa"/>
            <w:tcBorders>
              <w:top w:val="single" w:sz="4" w:space="0" w:color="000000"/>
              <w:left w:val="single" w:sz="4" w:space="0" w:color="000000"/>
              <w:bottom w:val="single" w:sz="4" w:space="0" w:color="000000"/>
              <w:right w:val="single" w:sz="4" w:space="0" w:color="000000"/>
            </w:tcBorders>
            <w:vAlign w:val="center"/>
          </w:tcPr>
          <w:p w14:paraId="5C61BFC1" w14:textId="77777777" w:rsidR="00CF59D3" w:rsidRPr="00710992" w:rsidRDefault="00CF59D3">
            <w:pPr>
              <w:snapToGrid w:val="0"/>
              <w:jc w:val="center"/>
              <w:rPr>
                <w:rFonts w:ascii="Times New Roman" w:eastAsia="Calibri" w:hAnsi="Times New Roman" w:cs="Times New Roman"/>
                <w:b/>
                <w:sz w:val="22"/>
                <w:szCs w:val="22"/>
              </w:rPr>
            </w:pPr>
          </w:p>
        </w:tc>
      </w:tr>
      <w:tr w:rsidR="00CF59D3" w:rsidRPr="00710992" w14:paraId="09F3C088" w14:textId="77777777">
        <w:tc>
          <w:tcPr>
            <w:tcW w:w="720" w:type="dxa"/>
            <w:tcBorders>
              <w:top w:val="single" w:sz="4" w:space="0" w:color="000000"/>
              <w:left w:val="single" w:sz="4" w:space="0" w:color="000000"/>
              <w:bottom w:val="single" w:sz="4" w:space="0" w:color="000000"/>
            </w:tcBorders>
            <w:vAlign w:val="center"/>
          </w:tcPr>
          <w:p w14:paraId="601BCD49" w14:textId="77777777" w:rsidR="00CF59D3" w:rsidRPr="00710992" w:rsidRDefault="006A6255">
            <w:pPr>
              <w:snapToGrid w:val="0"/>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2</w:t>
            </w:r>
          </w:p>
        </w:tc>
        <w:tc>
          <w:tcPr>
            <w:tcW w:w="1980" w:type="dxa"/>
            <w:tcBorders>
              <w:top w:val="single" w:sz="4" w:space="0" w:color="000000"/>
              <w:left w:val="single" w:sz="4" w:space="0" w:color="000000"/>
              <w:bottom w:val="single" w:sz="4" w:space="0" w:color="000000"/>
            </w:tcBorders>
            <w:vAlign w:val="center"/>
          </w:tcPr>
          <w:p w14:paraId="259F54F8" w14:textId="77777777" w:rsidR="00CF59D3" w:rsidRPr="00710992" w:rsidRDefault="006A6255">
            <w:pPr>
              <w:snapToGrid w:val="0"/>
              <w:jc w:val="center"/>
              <w:rPr>
                <w:rFonts w:ascii="Times New Roman" w:eastAsia="Calibri" w:hAnsi="Times New Roman" w:cs="Times New Roman"/>
                <w:sz w:val="22"/>
                <w:szCs w:val="22"/>
              </w:rPr>
            </w:pPr>
            <w:r w:rsidRPr="00710992">
              <w:rPr>
                <w:rFonts w:ascii="Times New Roman" w:eastAsia="Calibri" w:hAnsi="Times New Roman" w:cs="Times New Roman"/>
                <w:sz w:val="22"/>
                <w:szCs w:val="22"/>
              </w:rPr>
              <w:t>LÊ TIẾN ĐẠT</w:t>
            </w:r>
          </w:p>
        </w:tc>
        <w:tc>
          <w:tcPr>
            <w:tcW w:w="2880" w:type="dxa"/>
            <w:tcBorders>
              <w:top w:val="single" w:sz="4" w:space="0" w:color="000000"/>
              <w:left w:val="single" w:sz="4" w:space="0" w:color="000000"/>
              <w:bottom w:val="single" w:sz="4" w:space="0" w:color="000000"/>
            </w:tcBorders>
            <w:vAlign w:val="center"/>
          </w:tcPr>
          <w:p w14:paraId="6C8B73B3" w14:textId="77777777" w:rsidR="00CF59D3" w:rsidRPr="00710992" w:rsidRDefault="006A6255">
            <w:pPr>
              <w:snapToGrid w:val="0"/>
              <w:jc w:val="center"/>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8.000.000.000 VNĐ</w:t>
            </w:r>
          </w:p>
        </w:tc>
        <w:tc>
          <w:tcPr>
            <w:tcW w:w="990" w:type="dxa"/>
            <w:tcBorders>
              <w:top w:val="single" w:sz="4" w:space="0" w:color="000000"/>
              <w:left w:val="single" w:sz="4" w:space="0" w:color="000000"/>
              <w:bottom w:val="single" w:sz="4" w:space="0" w:color="000000"/>
            </w:tcBorders>
            <w:vAlign w:val="center"/>
          </w:tcPr>
          <w:p w14:paraId="3CE2906A" w14:textId="77777777" w:rsidR="00CF59D3" w:rsidRPr="00710992" w:rsidRDefault="006A6255">
            <w:pPr>
              <w:snapToGrid w:val="0"/>
              <w:jc w:val="center"/>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40</w:t>
            </w:r>
          </w:p>
        </w:tc>
        <w:tc>
          <w:tcPr>
            <w:tcW w:w="1469" w:type="dxa"/>
            <w:tcBorders>
              <w:top w:val="single" w:sz="4" w:space="0" w:color="000000"/>
              <w:left w:val="single" w:sz="4" w:space="0" w:color="000000"/>
              <w:bottom w:val="single" w:sz="4" w:space="0" w:color="000000"/>
            </w:tcBorders>
            <w:vAlign w:val="center"/>
          </w:tcPr>
          <w:p w14:paraId="5ACB0C0C" w14:textId="77777777" w:rsidR="00CF59D3" w:rsidRPr="00710992" w:rsidRDefault="006A6255">
            <w:pPr>
              <w:autoSpaceDE/>
              <w:snapToGrid w:val="0"/>
              <w:rPr>
                <w:rFonts w:ascii="Times New Roman" w:eastAsia="Calibri" w:hAnsi="Times New Roman" w:cs="Times New Roman"/>
                <w:spacing w:val="-20"/>
                <w:sz w:val="22"/>
                <w:szCs w:val="22"/>
              </w:rPr>
            </w:pPr>
            <w:r w:rsidRPr="00710992">
              <w:rPr>
                <w:rFonts w:ascii="Times New Roman" w:eastAsia="Calibri" w:hAnsi="Times New Roman" w:cs="Times New Roman"/>
                <w:spacing w:val="-20"/>
                <w:sz w:val="22"/>
                <w:szCs w:val="22"/>
              </w:rPr>
              <w:t>Loại tài sản: Đồng Việt Nam</w:t>
            </w:r>
            <w:r w:rsidRPr="00710992">
              <w:rPr>
                <w:rFonts w:ascii="Times New Roman" w:eastAsia="Calibri" w:hAnsi="Times New Roman" w:cs="Times New Roman"/>
                <w:spacing w:val="-20"/>
                <w:sz w:val="22"/>
                <w:szCs w:val="22"/>
              </w:rPr>
              <w:br/>
              <w:t>Số lượng: 8.000.000.000 đồng</w:t>
            </w:r>
          </w:p>
        </w:tc>
        <w:tc>
          <w:tcPr>
            <w:tcW w:w="1080" w:type="dxa"/>
            <w:tcBorders>
              <w:top w:val="single" w:sz="4" w:space="0" w:color="000000"/>
              <w:left w:val="single" w:sz="4" w:space="0" w:color="000000"/>
              <w:bottom w:val="single" w:sz="4" w:space="0" w:color="000000"/>
            </w:tcBorders>
            <w:vAlign w:val="center"/>
          </w:tcPr>
          <w:p w14:paraId="3A9A0486" w14:textId="2C809457" w:rsidR="00CF59D3" w:rsidRPr="00710992" w:rsidRDefault="0036692C">
            <w:pPr>
              <w:snapToGrid w:val="0"/>
              <w:jc w:val="center"/>
              <w:rPr>
                <w:rFonts w:ascii="Times New Roman" w:eastAsia="Calibri" w:hAnsi="Times New Roman" w:cs="Times New Roman"/>
                <w:sz w:val="22"/>
                <w:szCs w:val="22"/>
              </w:rPr>
            </w:pPr>
            <w:r>
              <w:rPr>
                <w:rFonts w:ascii="Times New Roman" w:eastAsia="Calibri" w:hAnsi="Times New Roman" w:cs="Times New Roman"/>
                <w:spacing w:val="-20"/>
                <w:sz w:val="22"/>
                <w:szCs w:val="22"/>
              </w:rPr>
              <w:t>03</w:t>
            </w:r>
            <w:r w:rsidR="006A6255" w:rsidRPr="00710992">
              <w:rPr>
                <w:rFonts w:ascii="Times New Roman" w:eastAsia="Calibri" w:hAnsi="Times New Roman" w:cs="Times New Roman"/>
                <w:spacing w:val="-20"/>
                <w:sz w:val="22"/>
                <w:szCs w:val="22"/>
              </w:rPr>
              <w:t>/08/2026</w:t>
            </w:r>
          </w:p>
        </w:tc>
        <w:tc>
          <w:tcPr>
            <w:tcW w:w="709" w:type="dxa"/>
            <w:tcBorders>
              <w:top w:val="single" w:sz="4" w:space="0" w:color="000000"/>
              <w:left w:val="single" w:sz="4" w:space="0" w:color="000000"/>
              <w:bottom w:val="single" w:sz="4" w:space="0" w:color="000000"/>
              <w:right w:val="single" w:sz="4" w:space="0" w:color="000000"/>
            </w:tcBorders>
            <w:vAlign w:val="center"/>
          </w:tcPr>
          <w:p w14:paraId="41AC4C31" w14:textId="77777777" w:rsidR="00CF59D3" w:rsidRPr="00710992" w:rsidRDefault="00CF59D3">
            <w:pPr>
              <w:snapToGrid w:val="0"/>
              <w:jc w:val="center"/>
              <w:rPr>
                <w:rFonts w:ascii="Times New Roman" w:eastAsia="Calibri" w:hAnsi="Times New Roman" w:cs="Times New Roman"/>
                <w:sz w:val="22"/>
                <w:szCs w:val="22"/>
              </w:rPr>
            </w:pPr>
          </w:p>
        </w:tc>
      </w:tr>
    </w:tbl>
    <w:p w14:paraId="672DD4E1" w14:textId="77777777" w:rsidR="00CF59D3" w:rsidRDefault="00CF59D3">
      <w:pPr>
        <w:spacing w:after="120"/>
        <w:ind w:firstLine="360"/>
        <w:jc w:val="both"/>
        <w:rPr>
          <w:rFonts w:ascii="Times New Roman" w:hAnsi="Times New Roman" w:cs="Times New Roman"/>
          <w:sz w:val="28"/>
          <w:szCs w:val="28"/>
        </w:rPr>
      </w:pPr>
    </w:p>
    <w:p w14:paraId="644CB3C6" w14:textId="77777777" w:rsidR="00CF59D3" w:rsidRDefault="006A6255">
      <w:pPr>
        <w:pStyle w:val="Heading5"/>
        <w:ind w:firstLine="360"/>
      </w:pPr>
      <w:r>
        <w:rPr>
          <w:rFonts w:ascii="Times New Roman" w:hAnsi="Times New Roman" w:cs="Times New Roman"/>
        </w:rPr>
        <w:t>Điều 7. Góp vốn thành lập công ty và cấp giấy chứng nhận phần vốn góp</w:t>
      </w:r>
    </w:p>
    <w:p w14:paraId="6D998C51" w14:textId="77777777" w:rsidR="00CF59D3" w:rsidRDefault="006A6255">
      <w:pPr>
        <w:pStyle w:val="NormalWeb"/>
        <w:shd w:val="clear" w:color="auto" w:fill="FFFFFF"/>
        <w:spacing w:before="0" w:after="120"/>
        <w:ind w:firstLine="360"/>
        <w:jc w:val="both"/>
        <w:rPr>
          <w:color w:val="000000"/>
          <w:sz w:val="28"/>
          <w:szCs w:val="28"/>
        </w:rPr>
      </w:pPr>
      <w:r>
        <w:rPr>
          <w:sz w:val="28"/>
          <w:szCs w:val="28"/>
        </w:rPr>
        <w:t xml:space="preserve">1. </w:t>
      </w:r>
      <w:r>
        <w:rPr>
          <w:color w:val="000000"/>
          <w:sz w:val="28"/>
          <w:szCs w:val="28"/>
          <w:lang w:val="vi-VN"/>
        </w:rPr>
        <w:t>Vốn điều lệ của công ty trách nhiệm hữu hạn hai thành viên trở lên khi đăng ký thành lập doanh nghiệp là tổng giá trị phần vốn góp của các thành viên cam kết góp và ghi trong Điều lệ công ty.</w:t>
      </w:r>
    </w:p>
    <w:p w14:paraId="36A8F404" w14:textId="77777777" w:rsidR="00CF59D3" w:rsidRPr="00196E85" w:rsidRDefault="006A6255">
      <w:pPr>
        <w:pStyle w:val="NormalWeb"/>
        <w:shd w:val="clear" w:color="auto" w:fill="FFFFFF"/>
        <w:spacing w:before="0" w:after="120"/>
        <w:ind w:firstLine="360"/>
        <w:jc w:val="both"/>
        <w:rPr>
          <w:color w:val="000000"/>
          <w:sz w:val="28"/>
          <w:szCs w:val="28"/>
          <w:lang w:val="vi-VN"/>
        </w:rPr>
      </w:pPr>
      <w:r>
        <w:rPr>
          <w:color w:val="000000"/>
          <w:sz w:val="28"/>
          <w:szCs w:val="28"/>
          <w:lang w:val="vi-VN"/>
        </w:rPr>
        <w:t>2. Thành viên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thành viên có các quyền và nghĩa vụ tương ứng với tỷ lệ phần vốn góp đã cam kết. Thành viên công ty chỉ được góp vốn cho công ty bằng loại tài sản khác </w:t>
      </w:r>
      <w:r>
        <w:rPr>
          <w:color w:val="000000"/>
          <w:sz w:val="28"/>
          <w:szCs w:val="28"/>
          <w:shd w:val="clear" w:color="auto" w:fill="FFFFFF"/>
          <w:lang w:val="vi-VN"/>
        </w:rPr>
        <w:t>với</w:t>
      </w:r>
      <w:r>
        <w:rPr>
          <w:color w:val="000000"/>
          <w:sz w:val="28"/>
          <w:szCs w:val="28"/>
          <w:lang w:val="vi-VN"/>
        </w:rPr>
        <w:t> tài sản đã cam kết nếu được sự tán thành của trên 50% số thành viên còn lại.</w:t>
      </w:r>
    </w:p>
    <w:p w14:paraId="0AA60936"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3</w:t>
      </w:r>
      <w:r>
        <w:rPr>
          <w:rFonts w:ascii="Times New Roman" w:hAnsi="Times New Roman" w:cs="Times New Roman"/>
          <w:sz w:val="28"/>
          <w:szCs w:val="28"/>
          <w:lang w:val="vi-VN"/>
        </w:rPr>
        <w:t>. Sau thời hạn quy định tại khoản</w:t>
      </w:r>
      <w:r w:rsidRPr="00196E85">
        <w:rPr>
          <w:rFonts w:ascii="Times New Roman" w:hAnsi="Times New Roman" w:cs="Times New Roman"/>
          <w:sz w:val="28"/>
          <w:szCs w:val="28"/>
          <w:lang w:val="vi-VN"/>
        </w:rPr>
        <w:t xml:space="preserve"> 2</w:t>
      </w:r>
      <w:r>
        <w:rPr>
          <w:rFonts w:ascii="Times New Roman" w:hAnsi="Times New Roman" w:cs="Times New Roman"/>
          <w:sz w:val="28"/>
          <w:szCs w:val="28"/>
          <w:lang w:val="vi-VN"/>
        </w:rPr>
        <w:t xml:space="preserve"> Điều này mà vẫn có thành viên chưa góp vốn hoặc chưa góp đủ phần vốn góp đã cam kết thì được xử lý như sau:</w:t>
      </w:r>
    </w:p>
    <w:p w14:paraId="1EBC023C"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Thành viên chưa góp vốn theo cam kết đương nhiên không còn là thành viên của công ty;</w:t>
      </w:r>
    </w:p>
    <w:p w14:paraId="2DAE7251"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Thành viên chưa góp đủ phần vốn góp đã cam kết có các quyền tương ứng với phần vốn góp đã góp;</w:t>
      </w:r>
    </w:p>
    <w:p w14:paraId="186461F3"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Phần vốn góp chưa góp của các thành viên được chào bán theo nghị quyết, quyết định của Hội đồng thành viên.</w:t>
      </w:r>
    </w:p>
    <w:p w14:paraId="5E0E568E"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4</w:t>
      </w:r>
      <w:r>
        <w:rPr>
          <w:rFonts w:ascii="Times New Roman" w:hAnsi="Times New Roman" w:cs="Times New Roman"/>
          <w:sz w:val="28"/>
          <w:szCs w:val="28"/>
          <w:lang w:val="vi-VN"/>
        </w:rPr>
        <w:t xml:space="preserve">. Trường hợp có thành viên chưa góp vốn hoặc chưa góp đủ số vốn đã cam kết, công ty phải đăng ký thay đổi vốn điều lệ, tỷ lệ phần vốn góp của các thành viên bằng số vốn đã góp trong thời hạn 30 ngày kể từ ngày cuối cùng phải góp đủ phần vốn góp theo quy định tại khoản </w:t>
      </w:r>
      <w:r w:rsidRPr="00196E85">
        <w:rPr>
          <w:rFonts w:ascii="Times New Roman" w:hAnsi="Times New Roman" w:cs="Times New Roman"/>
          <w:sz w:val="28"/>
          <w:szCs w:val="28"/>
          <w:lang w:val="vi-VN"/>
        </w:rPr>
        <w:t>2</w:t>
      </w:r>
      <w:r>
        <w:rPr>
          <w:rFonts w:ascii="Times New Roman" w:hAnsi="Times New Roman" w:cs="Times New Roman"/>
          <w:sz w:val="28"/>
          <w:szCs w:val="28"/>
          <w:lang w:val="vi-VN"/>
        </w:rPr>
        <w:t xml:space="preserve"> Điều này. Các thành viên chưa góp vốn hoặc chưa góp đủ số vốn đã cam kết phải chịu trách nhiệm tương ứng với tỷ lệ phần vốn góp đã cam kết đối với các nghĩa vụ tài chính của công ty phát sinh trong thời gian trước ngày công ty đăng ký thay đổi vốn điều lệ và tỷ lệ phần vốn góp của thành viên.</w:t>
      </w:r>
    </w:p>
    <w:p w14:paraId="671B7706"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5</w:t>
      </w:r>
      <w:r>
        <w:rPr>
          <w:rFonts w:ascii="Times New Roman" w:hAnsi="Times New Roman" w:cs="Times New Roman"/>
          <w:sz w:val="28"/>
          <w:szCs w:val="28"/>
          <w:lang w:val="vi-VN"/>
        </w:rPr>
        <w:t xml:space="preserve">. Trừ trường hợp quy định tại khoản </w:t>
      </w:r>
      <w:r w:rsidRPr="00196E85">
        <w:rPr>
          <w:rFonts w:ascii="Times New Roman" w:hAnsi="Times New Roman" w:cs="Times New Roman"/>
          <w:sz w:val="28"/>
          <w:szCs w:val="28"/>
          <w:lang w:val="vi-VN"/>
        </w:rPr>
        <w:t>2</w:t>
      </w:r>
      <w:r>
        <w:rPr>
          <w:rFonts w:ascii="Times New Roman" w:hAnsi="Times New Roman" w:cs="Times New Roman"/>
          <w:sz w:val="28"/>
          <w:szCs w:val="28"/>
          <w:lang w:val="vi-VN"/>
        </w:rPr>
        <w:t xml:space="preserve"> Điều này, người góp vốn trở thành thành viên của công ty kể từ thời điểm đã thanh toán phần vốn góp và những thông tin về người góp vốn quy định tại các điểm b, c và đ khoản 2 Điều 48 của Luật </w:t>
      </w:r>
      <w:r w:rsidRPr="00196E85">
        <w:rPr>
          <w:rFonts w:ascii="Times New Roman" w:hAnsi="Times New Roman" w:cs="Times New Roman"/>
          <w:sz w:val="28"/>
          <w:szCs w:val="28"/>
          <w:lang w:val="vi-VN"/>
        </w:rPr>
        <w:t>Doanh nghiệp</w:t>
      </w:r>
      <w:r>
        <w:rPr>
          <w:rFonts w:ascii="Times New Roman" w:hAnsi="Times New Roman" w:cs="Times New Roman"/>
          <w:sz w:val="28"/>
          <w:szCs w:val="28"/>
          <w:lang w:val="vi-VN"/>
        </w:rPr>
        <w:t xml:space="preserve"> được ghi đầy đủ vào sổ đăng ký thành viên. Tại thời điểm góp đủ phần vốn góp, công ty phải cấp giấy chứng nhận phần vốn góp cho thành viên tương ứng với giá trị phần vốn đã góp.</w:t>
      </w:r>
    </w:p>
    <w:p w14:paraId="23B22189" w14:textId="77777777" w:rsidR="00CF59D3" w:rsidRDefault="00CF59D3">
      <w:pPr>
        <w:spacing w:after="120"/>
        <w:ind w:firstLine="360"/>
        <w:jc w:val="both"/>
        <w:rPr>
          <w:rFonts w:ascii="Times New Roman" w:hAnsi="Times New Roman" w:cs="Times New Roman"/>
          <w:sz w:val="28"/>
          <w:szCs w:val="28"/>
          <w:lang w:val="vi-VN"/>
        </w:rPr>
      </w:pPr>
    </w:p>
    <w:p w14:paraId="03BD3E05" w14:textId="77777777" w:rsidR="00CF59D3" w:rsidRPr="00196E85"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sidRPr="00196E85">
        <w:rPr>
          <w:rFonts w:ascii="Times New Roman" w:hAnsi="Times New Roman" w:cs="Times New Roman"/>
          <w:lang w:val="vi-VN"/>
        </w:rPr>
        <w:t>8</w:t>
      </w:r>
      <w:r>
        <w:rPr>
          <w:rFonts w:ascii="Times New Roman" w:hAnsi="Times New Roman" w:cs="Times New Roman"/>
          <w:lang w:val="vi-VN"/>
        </w:rPr>
        <w:t xml:space="preserve">. Quyền </w:t>
      </w:r>
      <w:r w:rsidRPr="00196E85">
        <w:rPr>
          <w:rFonts w:ascii="Times New Roman" w:hAnsi="Times New Roman" w:cs="Times New Roman"/>
          <w:lang w:val="vi-VN"/>
        </w:rPr>
        <w:t xml:space="preserve">và nghĩa vụ </w:t>
      </w:r>
      <w:r>
        <w:rPr>
          <w:rFonts w:ascii="Times New Roman" w:hAnsi="Times New Roman" w:cs="Times New Roman"/>
          <w:lang w:val="vi-VN"/>
        </w:rPr>
        <w:t>của thành viên</w:t>
      </w:r>
      <w:r w:rsidRPr="00196E85">
        <w:rPr>
          <w:rFonts w:ascii="Times New Roman" w:hAnsi="Times New Roman" w:cs="Times New Roman"/>
          <w:lang w:val="vi-VN"/>
        </w:rPr>
        <w:t xml:space="preserve"> công ty</w:t>
      </w:r>
    </w:p>
    <w:p w14:paraId="0E00F09B" w14:textId="77777777" w:rsidR="00CF59D3" w:rsidRPr="00196E85" w:rsidRDefault="006A6255">
      <w:pPr>
        <w:spacing w:after="120"/>
        <w:ind w:firstLine="360"/>
        <w:jc w:val="both"/>
        <w:rPr>
          <w:rFonts w:ascii="Times New Roman" w:hAnsi="Times New Roman" w:cs="Times New Roman"/>
          <w:bCs/>
          <w:sz w:val="28"/>
          <w:szCs w:val="28"/>
          <w:lang w:val="vi-VN"/>
        </w:rPr>
      </w:pPr>
      <w:r w:rsidRPr="00196E85">
        <w:rPr>
          <w:rFonts w:ascii="Times New Roman" w:hAnsi="Times New Roman" w:cs="Times New Roman"/>
          <w:b/>
          <w:bCs/>
          <w:sz w:val="28"/>
          <w:szCs w:val="28"/>
          <w:lang w:val="vi-VN"/>
        </w:rPr>
        <w:t>8.1</w:t>
      </w:r>
      <w:r>
        <w:rPr>
          <w:rFonts w:ascii="Times New Roman" w:hAnsi="Times New Roman" w:cs="Times New Roman"/>
          <w:b/>
          <w:bCs/>
          <w:sz w:val="28"/>
          <w:szCs w:val="28"/>
          <w:lang w:val="vi-VN"/>
        </w:rPr>
        <w:t xml:space="preserve"> Quyền của thành viên</w:t>
      </w:r>
      <w:r w:rsidRPr="00196E85">
        <w:rPr>
          <w:rFonts w:ascii="Times New Roman" w:hAnsi="Times New Roman" w:cs="Times New Roman"/>
          <w:b/>
          <w:bCs/>
          <w:sz w:val="28"/>
          <w:szCs w:val="28"/>
          <w:lang w:val="vi-VN"/>
        </w:rPr>
        <w:t xml:space="preserve"> công ty</w:t>
      </w:r>
    </w:p>
    <w:p w14:paraId="551B12E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1. Thành viên </w:t>
      </w:r>
      <w:r w:rsidRPr="00196E85">
        <w:rPr>
          <w:rFonts w:ascii="Times New Roman" w:hAnsi="Times New Roman" w:cs="Times New Roman"/>
          <w:bCs/>
          <w:sz w:val="28"/>
          <w:szCs w:val="28"/>
          <w:lang w:val="vi-VN"/>
        </w:rPr>
        <w:t>công ty</w:t>
      </w:r>
      <w:r>
        <w:rPr>
          <w:rFonts w:ascii="Times New Roman" w:hAnsi="Times New Roman" w:cs="Times New Roman"/>
          <w:bCs/>
          <w:sz w:val="28"/>
          <w:szCs w:val="28"/>
          <w:lang w:val="vi-VN"/>
        </w:rPr>
        <w:t xml:space="preserve"> có các quyền sau đây:</w:t>
      </w:r>
    </w:p>
    <w:p w14:paraId="0AB1AC72"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Tham dự họp Hội đồng thành viên, thảo luận, kiến nghị, biểu quyết các vấn đề thuộc thẩm quyền của Hội đồng thành viên;</w:t>
      </w:r>
    </w:p>
    <w:p w14:paraId="5D315A8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lastRenderedPageBreak/>
        <w:t xml:space="preserve">b) Có số phiếu biểu quyết tương ứng với phần vốn góp, trừ trường hợp quy định tại khoản 2 Điều 47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496B6B20"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Được chia lợi nhuận tương ứng với phần vốn góp sau khi công ty đã nộp đủ thuế và hoàn thành các nghĩa vụ tài chính khác theo quy định của pháp luật;</w:t>
      </w:r>
    </w:p>
    <w:p w14:paraId="38F9824B"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d) Được chia giá trị tài sản còn lại của công ty tương ứng với phần vốn góp khi công ty giải thể hoặc phá sản;</w:t>
      </w:r>
    </w:p>
    <w:p w14:paraId="57083EA7"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đ) Được ưu tiên góp thêm vốn vào công ty khi công ty tăng vốn điều lệ;</w:t>
      </w:r>
    </w:p>
    <w:p w14:paraId="72586A7A"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e) Định đoạt phần vốn góp của mình bằng cách chuyển nhượng một phần hoậc toàn bộ, tặng cho và hình thức khác theo quy định của pháp luật và Điều lệ công ty;</w:t>
      </w:r>
    </w:p>
    <w:p w14:paraId="44F9B40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g) Tự mình hoặc nhân danh công ty khởi kiện trách nhiệm dân sự đối với Chủ tịch Hội đồng thành viên, Giám đốc</w:t>
      </w:r>
      <w:r w:rsidRPr="00196E85">
        <w:rPr>
          <w:rFonts w:ascii="Times New Roman" w:hAnsi="Times New Roman" w:cs="Times New Roman"/>
          <w:bCs/>
          <w:sz w:val="28"/>
          <w:szCs w:val="28"/>
          <w:lang w:val="vi-VN"/>
        </w:rPr>
        <w:t xml:space="preserve"> hoặc Tổng giám đốc</w:t>
      </w:r>
      <w:r>
        <w:rPr>
          <w:rFonts w:ascii="Times New Roman" w:hAnsi="Times New Roman" w:cs="Times New Roman"/>
          <w:bCs/>
          <w:sz w:val="28"/>
          <w:szCs w:val="28"/>
          <w:lang w:val="vi-VN"/>
        </w:rPr>
        <w:t xml:space="preserve">, người đại diện theo pháp luật và người quản lý khác theo quy định tại Điều 72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3A7CEF3A"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h) Quyền khác theo quy định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 xml:space="preserve"> và Điều lệ công ty.</w:t>
      </w:r>
    </w:p>
    <w:p w14:paraId="65F246C1"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2. Ngoài các quyền quy định tại khoản 1 Điều này, thành viên, nhóm thành viên sở hữu từ 10% số vốn điều lệ trở lên hoặc thuộc trường hợp quy định tại khoản 3 Điều này có các quyền sau đây:</w:t>
      </w:r>
    </w:p>
    <w:p w14:paraId="1A914D48"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Yêu cầu triệu tập họp Hội đồng thành viên để giải quyết những vấn đề thuộc thẩm quyền;</w:t>
      </w:r>
    </w:p>
    <w:p w14:paraId="534E7D9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Kiểm tra, xem xét, tra cứu sổ ghi chép và theo dõi các giao dịch, sổ kế toán, báo cáo tài chính hằng năm;</w:t>
      </w:r>
    </w:p>
    <w:p w14:paraId="05354A80"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Kiểm tra, xem xét, tra cứu và sao chụp sổ đăng ký thành viên, biên bản họp, nghị quyết, quyết định của Hội đồng thành viên và tài liệu khác của công ty;</w:t>
      </w:r>
    </w:p>
    <w:p w14:paraId="6877C3E6"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d) Yêu cầu Tòa án hủy bỏ nghị quyết, quyết định của Hội đồng thành viên trong thời hạn 90 ngày kể từ ngày kết thúc họp Hội đồng thành viên, nếu trình tự, thủ tục, điều kiện cuộc họp hoặc nội dung nghị quyết, quyết định đó không thực hiện đúng hoặc không phù hợp với quy định của Luật Doanh nghiệp và Điều lệ công ty.</w:t>
      </w:r>
    </w:p>
    <w:p w14:paraId="55A33F9F"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Trường hợp công ty có một thành viên sở hữu trên 90% vốn điều lệ thì nhóm thành viên còn lại đương nhiên có quyền theo quy định tại khoản 2 Điều này.</w:t>
      </w:r>
    </w:p>
    <w:p w14:paraId="72CC9445" w14:textId="77777777" w:rsidR="00CF59D3" w:rsidRDefault="006A6255">
      <w:pPr>
        <w:spacing w:after="120"/>
        <w:ind w:firstLine="360"/>
        <w:jc w:val="both"/>
        <w:rPr>
          <w:rFonts w:ascii="Times New Roman" w:hAnsi="Times New Roman" w:cs="Times New Roman"/>
          <w:b/>
          <w:bCs/>
          <w:sz w:val="28"/>
          <w:szCs w:val="28"/>
          <w:lang w:val="vi-VN"/>
        </w:rPr>
      </w:pPr>
      <w:r w:rsidRPr="00196E85">
        <w:rPr>
          <w:rFonts w:ascii="Times New Roman" w:hAnsi="Times New Roman" w:cs="Times New Roman"/>
          <w:b/>
          <w:bCs/>
          <w:sz w:val="28"/>
          <w:szCs w:val="28"/>
          <w:lang w:val="vi-VN"/>
        </w:rPr>
        <w:t>8.2</w:t>
      </w:r>
      <w:r>
        <w:rPr>
          <w:rFonts w:ascii="Times New Roman" w:hAnsi="Times New Roman" w:cs="Times New Roman"/>
          <w:b/>
          <w:bCs/>
          <w:sz w:val="28"/>
          <w:szCs w:val="28"/>
          <w:lang w:val="vi-VN"/>
        </w:rPr>
        <w:t xml:space="preserve"> Nghĩa vụ của thành viên </w:t>
      </w:r>
      <w:r w:rsidRPr="00196E85">
        <w:rPr>
          <w:rFonts w:ascii="Times New Roman" w:hAnsi="Times New Roman" w:cs="Times New Roman"/>
          <w:b/>
          <w:bCs/>
          <w:sz w:val="28"/>
          <w:szCs w:val="28"/>
          <w:lang w:val="vi-VN"/>
        </w:rPr>
        <w:t>công ty</w:t>
      </w:r>
    </w:p>
    <w:p w14:paraId="2D610F48"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1. Góp đủ, đúng hạn số vốn đã cam kết, chịu trách nhiệm về các khoản nợ và nghĩa vụ tài sản khác của công ty trong phạm vi số vốn đã góp vào công ty, trừ trường hợp quy định tại khoản 2 và khoản 4 Điều 47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7F940C80"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2. Không được rút vốn đã góp ra khỏi công ty dưới mọi hình thức, trừ trường hợp quy định tại các điều 51, 52, 53 và 68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w:t>
      </w:r>
    </w:p>
    <w:p w14:paraId="6DB0986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Tuân thủ Điều lệ công ty.</w:t>
      </w:r>
    </w:p>
    <w:p w14:paraId="2AD3F58C"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lastRenderedPageBreak/>
        <w:t>4. Chấp hành nghị quyết, quyết định của Hội đồng thành viên.</w:t>
      </w:r>
    </w:p>
    <w:p w14:paraId="207FCA03"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5. Chịu trách nhiệm cá nhân khi nhân danh công ty để thực hiện các hành vi sau đây:</w:t>
      </w:r>
    </w:p>
    <w:p w14:paraId="617599DF"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Vi phạm pháp luật;</w:t>
      </w:r>
    </w:p>
    <w:p w14:paraId="779CF678"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Tiến hành kinh doanh hoặc giao dịch khác không nhằm phục vụ lợi ích của công ty và gây thiệt hại cho người khác;</w:t>
      </w:r>
    </w:p>
    <w:p w14:paraId="5BA86077"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Thanh toán khoản nợ chưa đến hạn trước nguy cơ tài chính có thể xảy ra đối với công ty.</w:t>
      </w:r>
    </w:p>
    <w:p w14:paraId="65898D45"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6. Nghĩa vụ khác theo quy định của Luật Doanh nghiệp.</w:t>
      </w:r>
    </w:p>
    <w:p w14:paraId="68FD7A50" w14:textId="77777777" w:rsidR="00CF59D3" w:rsidRDefault="00CF59D3">
      <w:pPr>
        <w:spacing w:after="120"/>
        <w:ind w:firstLine="360"/>
        <w:jc w:val="both"/>
        <w:rPr>
          <w:rFonts w:ascii="Times New Roman" w:hAnsi="Times New Roman" w:cs="Times New Roman"/>
          <w:b/>
          <w:bCs/>
          <w:sz w:val="28"/>
          <w:szCs w:val="28"/>
          <w:lang w:val="vi-VN"/>
        </w:rPr>
      </w:pPr>
    </w:p>
    <w:p w14:paraId="5F4A3EA1"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9</w:t>
      </w:r>
      <w:r>
        <w:rPr>
          <w:rFonts w:ascii="Times New Roman" w:hAnsi="Times New Roman" w:cs="Times New Roman"/>
          <w:lang w:val="vi-VN"/>
        </w:rPr>
        <w:t>. Mua lại phần vốn góp</w:t>
      </w:r>
    </w:p>
    <w:p w14:paraId="3E519216"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1. Thành viên có quyền yêu cầu công ty mua lại phần vốn góp của mình nếu thành viên đó đã bỏ phiếu không tán thành đối với nghị quyết, quyết định của Hội đồng thành viên về vấn đề sau đây:</w:t>
      </w:r>
    </w:p>
    <w:p w14:paraId="5A5E298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Sửa đổi, bổ sung các nội dung trong Điều lệ công ty liên quan đến quyền và nghĩa vụ của thành viên, Hội đồng thành viên;</w:t>
      </w:r>
    </w:p>
    <w:p w14:paraId="696C5AE9"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Tổ chức lại công ty;</w:t>
      </w:r>
    </w:p>
    <w:p w14:paraId="7CE89D4B"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2. Yêu cầu mua lại phần vốn góp phải bằng văn bản và được gửi đến công ty trong thời hạn 15 ngày kể từ ngày thông qua nghị quyết, quyết định quy định tại khoản 1 Điều này.</w:t>
      </w:r>
    </w:p>
    <w:p w14:paraId="02E741BB"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3. Trong thời hạn 15 ngày kể từ ngày nhận được yêu cầu của thành viên quy định tại khoản 1 Điều này thì công ty phải mua lại phần vốn góp của thành viên đó theo giá thị trường hoặc giá được xác định </w:t>
      </w:r>
      <w:r w:rsidRPr="00196E85">
        <w:rPr>
          <w:rFonts w:ascii="Times New Roman" w:hAnsi="Times New Roman" w:cs="Times New Roman"/>
          <w:bCs/>
          <w:sz w:val="28"/>
          <w:szCs w:val="28"/>
          <w:lang w:val="vi-VN"/>
        </w:rPr>
        <w:t>do</w:t>
      </w:r>
      <w:r>
        <w:rPr>
          <w:rFonts w:ascii="Times New Roman" w:hAnsi="Times New Roman" w:cs="Times New Roman"/>
          <w:bCs/>
          <w:sz w:val="28"/>
          <w:szCs w:val="28"/>
          <w:lang w:val="vi-VN"/>
        </w:rPr>
        <w:t xml:space="preserve"> hai bên thỏa thuận được về giá. Việc thanh toán chỉ được thực hiện nếu sau khi thanh toán đủ phần vốn góp được mua lại, công ty vẫn thanh toán đủ các khoản nợ và nghĩa vụ tài sản khác.</w:t>
      </w:r>
    </w:p>
    <w:p w14:paraId="7CD16398"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4. Trường hợp công ty không thanh toán được phần vốn góp được yêu cầu mua lại theo quy định tại khoản 3 Điều này thì thành viên đó có quyền tự do chuyển nhượng phần vốn góp của mình cho thành viên khác hoặc người không phải là thành viên công ty.</w:t>
      </w:r>
    </w:p>
    <w:p w14:paraId="07E6B510" w14:textId="77777777" w:rsidR="00CF59D3" w:rsidRDefault="00CF59D3">
      <w:pPr>
        <w:spacing w:after="120"/>
        <w:ind w:firstLine="360"/>
        <w:jc w:val="both"/>
        <w:rPr>
          <w:rFonts w:ascii="Times New Roman" w:hAnsi="Times New Roman" w:cs="Times New Roman"/>
          <w:b/>
          <w:bCs/>
          <w:sz w:val="28"/>
          <w:szCs w:val="28"/>
          <w:lang w:val="vi-VN"/>
        </w:rPr>
      </w:pPr>
    </w:p>
    <w:p w14:paraId="38BCCE27"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10</w:t>
      </w:r>
      <w:r>
        <w:rPr>
          <w:rFonts w:ascii="Times New Roman" w:hAnsi="Times New Roman" w:cs="Times New Roman"/>
          <w:lang w:val="vi-VN"/>
        </w:rPr>
        <w:t>. Chuyển nhượng phần vốn góp</w:t>
      </w:r>
    </w:p>
    <w:p w14:paraId="3E3D6F82"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1. Trừ trường hợp quy định tại khoản 4 Điều 51, khoản 6 và khoản 7 Điều 53 của Luật Doanh nghiệp, thành viên công ty trách nhiệm hữu hạn hai thành viên trở lên có quyền chuyển nhượng một phần hoặc toàn bộ phần vốn góp của mình cho người khác theo quy định sau đây:</w:t>
      </w:r>
    </w:p>
    <w:p w14:paraId="55EB90B0"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Chào bán phần vốn góp đó cho các thành viên còn lại theo tỷ lệ tương ứng với phần vốn góp của họ trong công ty với cùng điều kiện chào bán;</w:t>
      </w:r>
    </w:p>
    <w:p w14:paraId="491A8E32"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 xml:space="preserve">b) Chuyển nhượng với cùng điều kiện chào bán đối với các thành viên còn lại quy định tại điểm a khoản này cho người không phải là thành viên nếu các thành </w:t>
      </w:r>
      <w:r>
        <w:rPr>
          <w:rFonts w:ascii="Times New Roman" w:hAnsi="Times New Roman" w:cs="Times New Roman"/>
          <w:bCs/>
          <w:sz w:val="28"/>
          <w:szCs w:val="28"/>
          <w:lang w:val="vi-VN"/>
        </w:rPr>
        <w:lastRenderedPageBreak/>
        <w:t>viên còn lại của công ty không mua hoặc không mua hết trong thời hạn 30 ngày kể từ ngày chào bán.</w:t>
      </w:r>
    </w:p>
    <w:p w14:paraId="1ACE0156"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2. Thành viên chuyển nhượng vẫn có các quyền và nghĩa vụ đối với công ty tương ứng với phần vốn góp có liên quan cho đến khi thông tin về người mua quy định tại các điểm b, c và đ khoản 2 Điều 48 của Luật Doanh nghiệp được ghi đầy đủ vào sổ đăng ký thành viên.</w:t>
      </w:r>
    </w:p>
    <w:p w14:paraId="6C160CAB" w14:textId="77777777"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Trường hợp chuyển nhượng hoặc thay đổi phần vốn góp của các thành viên dẫn đến chỉ còn một thành viên công ty thì công ty phải tổ chức quản lý theo loại hình công ty trách nhiệm hữu hạn một thành viên và thực hiện đăng ký thay đổi nội dung đăng ký doanh nghiệp trong thời hạn 15 ngày kể từ ngày hoàn thành việc chuyển nhượng.</w:t>
      </w:r>
    </w:p>
    <w:p w14:paraId="24F0E074" w14:textId="77777777" w:rsidR="00CF59D3" w:rsidRDefault="00CF59D3">
      <w:pPr>
        <w:spacing w:after="120"/>
        <w:ind w:firstLine="360"/>
        <w:jc w:val="both"/>
        <w:rPr>
          <w:rFonts w:ascii="Times New Roman" w:hAnsi="Times New Roman" w:cs="Times New Roman"/>
          <w:bCs/>
          <w:sz w:val="28"/>
          <w:szCs w:val="28"/>
          <w:lang w:val="vi-VN"/>
        </w:rPr>
      </w:pPr>
    </w:p>
    <w:p w14:paraId="47DF7E02" w14:textId="77777777" w:rsidR="00CF59D3" w:rsidRDefault="006A6255">
      <w:pPr>
        <w:pStyle w:val="Heading3"/>
        <w:ind w:firstLine="360"/>
        <w:rPr>
          <w:rFonts w:ascii="Times New Roman" w:hAnsi="Times New Roman" w:cs="Times New Roman"/>
          <w:sz w:val="28"/>
          <w:szCs w:val="28"/>
          <w:lang w:val="vi-VN"/>
        </w:rPr>
      </w:pPr>
      <w:r>
        <w:rPr>
          <w:rFonts w:ascii="Times New Roman" w:hAnsi="Times New Roman" w:cs="Times New Roman"/>
          <w:sz w:val="28"/>
          <w:szCs w:val="28"/>
          <w:lang w:val="vi-VN"/>
        </w:rPr>
        <w:t>Chương III</w:t>
      </w:r>
    </w:p>
    <w:p w14:paraId="63F1F195" w14:textId="77777777" w:rsidR="00CF59D3" w:rsidRDefault="006A6255">
      <w:pPr>
        <w:spacing w:after="120"/>
        <w:ind w:firstLine="360"/>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CƠ CẤU TỔ CHỨC QUẢN LÝ, NGUYÊN TẮC </w:t>
      </w:r>
    </w:p>
    <w:p w14:paraId="53CDDFAF"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HOẠT ĐỘNG CỦA CÔNG TY</w:t>
      </w:r>
    </w:p>
    <w:p w14:paraId="1C0B0E66" w14:textId="77777777" w:rsidR="00CF59D3" w:rsidRDefault="006A6255">
      <w:pPr>
        <w:spacing w:after="120"/>
        <w:ind w:firstLine="360"/>
        <w:rPr>
          <w:rFonts w:ascii="Times New Roman" w:hAnsi="Times New Roman" w:cs="Times New Roman"/>
          <w:b/>
          <w:bCs/>
          <w:sz w:val="28"/>
          <w:szCs w:val="28"/>
          <w:lang w:val="vi-VN"/>
        </w:rPr>
      </w:pPr>
      <w:r>
        <w:rPr>
          <w:rFonts w:ascii="Times New Roman" w:hAnsi="Times New Roman" w:cs="Times New Roman"/>
          <w:i/>
          <w:iCs/>
          <w:sz w:val="28"/>
          <w:szCs w:val="28"/>
          <w:lang w:val="vi-VN"/>
        </w:rPr>
        <w:t> </w:t>
      </w:r>
    </w:p>
    <w:p w14:paraId="6F342004" w14:textId="77777777" w:rsidR="00CF59D3" w:rsidRPr="00196E85" w:rsidRDefault="006A6255">
      <w:pPr>
        <w:pStyle w:val="Heading5"/>
        <w:ind w:firstLine="360"/>
        <w:rPr>
          <w:lang w:val="vi-VN"/>
        </w:rPr>
      </w:pPr>
      <w:r>
        <w:rPr>
          <w:rFonts w:ascii="Times New Roman" w:hAnsi="Times New Roman" w:cs="Times New Roman"/>
          <w:lang w:val="vi-VN"/>
        </w:rPr>
        <w:t>Điều 1</w:t>
      </w:r>
      <w:r w:rsidRPr="00196E85">
        <w:rPr>
          <w:rFonts w:ascii="Times New Roman" w:hAnsi="Times New Roman" w:cs="Times New Roman"/>
          <w:lang w:val="vi-VN"/>
        </w:rPr>
        <w:t>1</w:t>
      </w:r>
      <w:r>
        <w:rPr>
          <w:rFonts w:ascii="Times New Roman" w:hAnsi="Times New Roman" w:cs="Times New Roman"/>
          <w:lang w:val="vi-VN"/>
        </w:rPr>
        <w:t xml:space="preserve">. Cơ cấu tổ chức quản lý       </w:t>
      </w:r>
    </w:p>
    <w:p w14:paraId="3DBD25CD"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Cơ cấu tổ chức của Công ty gồm có:</w:t>
      </w:r>
    </w:p>
    <w:p w14:paraId="1C5FF620" w14:textId="77777777" w:rsidR="00CF59D3" w:rsidRDefault="006A6255">
      <w:pPr>
        <w:numPr>
          <w:ilvl w:val="0"/>
          <w:numId w:val="2"/>
        </w:numPr>
        <w:autoSpaceDE/>
        <w:spacing w:after="120"/>
        <w:ind w:left="0" w:firstLine="360"/>
        <w:jc w:val="both"/>
        <w:rPr>
          <w:rFonts w:ascii="Times New Roman" w:hAnsi="Times New Roman" w:cs="Times New Roman"/>
          <w:sz w:val="28"/>
          <w:szCs w:val="28"/>
          <w:lang w:val="vi-VN"/>
        </w:rPr>
      </w:pPr>
      <w:r>
        <w:rPr>
          <w:rFonts w:ascii="Times New Roman" w:hAnsi="Times New Roman" w:cs="Times New Roman"/>
          <w:sz w:val="28"/>
          <w:szCs w:val="28"/>
          <w:lang w:val="vi-VN"/>
        </w:rPr>
        <w:t>Hội đồng thành viên;</w:t>
      </w:r>
    </w:p>
    <w:p w14:paraId="2871FC7F" w14:textId="77777777" w:rsidR="00CF59D3" w:rsidRDefault="006A6255">
      <w:pPr>
        <w:pStyle w:val="ListParagraph"/>
        <w:numPr>
          <w:ilvl w:val="0"/>
          <w:numId w:val="2"/>
        </w:numPr>
        <w:spacing w:before="0" w:after="120" w:line="240" w:lineRule="auto"/>
        <w:ind w:left="0" w:firstLine="360"/>
        <w:rPr>
          <w:sz w:val="28"/>
          <w:szCs w:val="28"/>
          <w:lang w:val="vi-VN"/>
        </w:rPr>
      </w:pPr>
      <w:r>
        <w:rPr>
          <w:sz w:val="28"/>
          <w:szCs w:val="28"/>
          <w:lang w:val="vi-VN"/>
        </w:rPr>
        <w:t>Chủ tịch Hội đồng thành viên;</w:t>
      </w:r>
    </w:p>
    <w:p w14:paraId="37F069EE" w14:textId="77777777" w:rsidR="00CF59D3" w:rsidRDefault="006A6255">
      <w:pPr>
        <w:pStyle w:val="ListParagraph"/>
        <w:numPr>
          <w:ilvl w:val="0"/>
          <w:numId w:val="2"/>
        </w:numPr>
        <w:spacing w:before="0" w:after="120" w:line="240" w:lineRule="auto"/>
        <w:ind w:left="0" w:firstLine="360"/>
        <w:rPr>
          <w:sz w:val="28"/>
          <w:szCs w:val="28"/>
          <w:lang w:val="vi-VN"/>
        </w:rPr>
      </w:pPr>
      <w:r>
        <w:rPr>
          <w:sz w:val="28"/>
          <w:szCs w:val="28"/>
          <w:lang w:val="vi-VN"/>
        </w:rPr>
        <w:t xml:space="preserve"> Giám đốc</w:t>
      </w:r>
      <w:r w:rsidRPr="00196E85">
        <w:rPr>
          <w:sz w:val="28"/>
          <w:szCs w:val="28"/>
          <w:lang w:val="vi-VN"/>
        </w:rPr>
        <w:t xml:space="preserve"> (hoặc Tổng giám đốc).</w:t>
      </w:r>
    </w:p>
    <w:p w14:paraId="1D1CA87A" w14:textId="77777777" w:rsidR="00CF59D3" w:rsidRDefault="00CF59D3">
      <w:pPr>
        <w:spacing w:after="120"/>
        <w:ind w:firstLine="360"/>
        <w:jc w:val="both"/>
        <w:rPr>
          <w:rFonts w:ascii="Times New Roman" w:hAnsi="Times New Roman" w:cs="Times New Roman"/>
          <w:b/>
          <w:sz w:val="28"/>
          <w:szCs w:val="28"/>
          <w:lang w:val="vi-VN"/>
        </w:rPr>
      </w:pPr>
    </w:p>
    <w:p w14:paraId="6F782211" w14:textId="77777777" w:rsidR="00CF59D3" w:rsidRDefault="006A6255">
      <w:pPr>
        <w:pStyle w:val="Heading5"/>
        <w:ind w:firstLine="360"/>
      </w:pPr>
      <w:r>
        <w:rPr>
          <w:rFonts w:ascii="Times New Roman" w:hAnsi="Times New Roman" w:cs="Times New Roman"/>
          <w:lang w:val="vi-VN"/>
        </w:rPr>
        <w:t>Điều 1</w:t>
      </w:r>
      <w:r>
        <w:rPr>
          <w:rFonts w:ascii="Times New Roman" w:hAnsi="Times New Roman" w:cs="Times New Roman"/>
        </w:rPr>
        <w:t>2</w:t>
      </w:r>
      <w:r>
        <w:rPr>
          <w:rFonts w:ascii="Times New Roman" w:hAnsi="Times New Roman" w:cs="Times New Roman"/>
          <w:lang w:val="vi-VN"/>
        </w:rPr>
        <w:t>. Hội đồng thành viên</w:t>
      </w:r>
    </w:p>
    <w:p w14:paraId="6EBFC688" w14:textId="77777777" w:rsidR="00CF59D3" w:rsidRPr="00196E85"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eastAsia="vi-VN"/>
        </w:rPr>
        <w:t>1</w:t>
      </w:r>
      <w:r>
        <w:rPr>
          <w:rFonts w:ascii="Times New Roman" w:hAnsi="Times New Roman" w:cs="Times New Roman"/>
          <w:sz w:val="28"/>
          <w:szCs w:val="28"/>
          <w:lang w:val="vi-VN"/>
        </w:rPr>
        <w:t>. Hội đồng thành viên là cơ quan quyết định cao nhất của công ty, bao gồm tất cả thành viên công ty là cá nhân và người đại diện theo ủy quyền của thành viên công ty là tổ chức. Hội đồng thành viên</w:t>
      </w:r>
      <w:r w:rsidRPr="00196E85">
        <w:rPr>
          <w:rFonts w:ascii="Times New Roman" w:hAnsi="Times New Roman" w:cs="Times New Roman"/>
          <w:sz w:val="28"/>
          <w:szCs w:val="28"/>
          <w:lang w:val="vi-VN"/>
        </w:rPr>
        <w:t xml:space="preserve"> </w:t>
      </w:r>
      <w:r>
        <w:rPr>
          <w:rFonts w:ascii="Times New Roman" w:hAnsi="Times New Roman" w:cs="Times New Roman"/>
          <w:sz w:val="28"/>
          <w:szCs w:val="28"/>
          <w:lang w:val="vi-VN"/>
        </w:rPr>
        <w:t xml:space="preserve">phải họp </w:t>
      </w:r>
      <w:r w:rsidRPr="00196E85">
        <w:rPr>
          <w:rFonts w:ascii="Times New Roman" w:hAnsi="Times New Roman" w:cs="Times New Roman"/>
          <w:sz w:val="28"/>
          <w:szCs w:val="28"/>
          <w:lang w:val="vi-VN"/>
        </w:rPr>
        <w:t>1 lần mỗi năm.</w:t>
      </w:r>
    </w:p>
    <w:p w14:paraId="4E30400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Hội đồng thành viên có quyền và nghĩa vụ sau đây:</w:t>
      </w:r>
    </w:p>
    <w:p w14:paraId="2C15005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Quyết định chiến lược phát triển và kế hoạch kinh doanh hằng năm của công ty;</w:t>
      </w:r>
    </w:p>
    <w:p w14:paraId="3CBA10F9"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Quyết định tăng hoặc giảm vốn điều lệ, quyết định thời điểm và phương thức huy động thêm vốn; quyết định phát hành trái phiếu;</w:t>
      </w:r>
    </w:p>
    <w:p w14:paraId="4929E95D"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Quyết định dự án đầu tư phát triển của công ty; giải pháp phát hiển thị trường, tiếp thị và chuyển giao công nghệ;</w:t>
      </w:r>
    </w:p>
    <w:p w14:paraId="67EA648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d) Thông qua hợp đồng vay, cho vay, bán tài sản và hợp đồng khác có giá trị từ 50% tổng giá trị tài sản trở lên được ghi trong báo cáo tài chính tại thời điểm công bố gần nhất của công ty;</w:t>
      </w:r>
    </w:p>
    <w:p w14:paraId="261EB342"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đ) Bầu, miễn nhiệm, bãi nhiệm Chủ tịch Hội đồng thành viên; quyết định bổ nhiệm, miễn nhiệm, bãi nhiệm, ký và chấm dứt hợp đồng đối với Giám đốc</w:t>
      </w:r>
      <w:r w:rsidRPr="00196E85">
        <w:rPr>
          <w:rFonts w:ascii="Times New Roman" w:hAnsi="Times New Roman" w:cs="Times New Roman"/>
          <w:sz w:val="28"/>
          <w:szCs w:val="28"/>
          <w:lang w:val="vi-VN"/>
        </w:rPr>
        <w:t xml:space="preserve"> (hoặc Tổng giám đốc)</w:t>
      </w:r>
      <w:r>
        <w:rPr>
          <w:rFonts w:ascii="Times New Roman" w:hAnsi="Times New Roman" w:cs="Times New Roman"/>
          <w:sz w:val="28"/>
          <w:szCs w:val="28"/>
          <w:lang w:val="vi-VN"/>
        </w:rPr>
        <w:t>, Kế toán trưởng;</w:t>
      </w:r>
    </w:p>
    <w:p w14:paraId="02CFB143"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lastRenderedPageBreak/>
        <w:t>e) Quyết định mức lương, thù lao, thưởng và lợi ích khác đối với Chủ tịch Hội đồng thành viên, Giám đốc</w:t>
      </w:r>
      <w:r w:rsidRPr="00196E85">
        <w:rPr>
          <w:rFonts w:ascii="Times New Roman" w:hAnsi="Times New Roman" w:cs="Times New Roman"/>
          <w:sz w:val="28"/>
          <w:szCs w:val="28"/>
          <w:lang w:val="vi-VN"/>
        </w:rPr>
        <w:t xml:space="preserve"> (hoặc Tổng giám đốc)</w:t>
      </w:r>
      <w:r>
        <w:rPr>
          <w:rFonts w:ascii="Times New Roman" w:hAnsi="Times New Roman" w:cs="Times New Roman"/>
          <w:sz w:val="28"/>
          <w:szCs w:val="28"/>
          <w:lang w:val="vi-VN"/>
        </w:rPr>
        <w:t>, Kế toán trưởng;</w:t>
      </w:r>
    </w:p>
    <w:p w14:paraId="74D01959"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g) Thông qua báo cáo tài chính hằng năm, phương án sử dụng và phân chia lợi nhuận hoặc phương án xử lý lỗ của công ty;</w:t>
      </w:r>
    </w:p>
    <w:p w14:paraId="6E696C8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h) Quyết định cơ cấu tổ chức quản lý công ty;</w:t>
      </w:r>
    </w:p>
    <w:p w14:paraId="5D74ADD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i) Quyết định thành lập công ty con, chi nhánh, văn phòng đại diện;</w:t>
      </w:r>
    </w:p>
    <w:p w14:paraId="603DD943"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k) Sửa đổi, bổ sung Điều lệ công ty;</w:t>
      </w:r>
    </w:p>
    <w:p w14:paraId="3FC4B61B"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l) Quyết định tổ chức lại công ty;</w:t>
      </w:r>
    </w:p>
    <w:p w14:paraId="788B10AF"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m) Quyết định giải thể hoặc yêu cầu phá sản công ty;</w:t>
      </w:r>
    </w:p>
    <w:p w14:paraId="0A0BF27A"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n) Quyền và nghĩa vụ khác theo quy định của Luật </w:t>
      </w:r>
      <w:r w:rsidRPr="00196E85">
        <w:rPr>
          <w:rFonts w:ascii="Times New Roman" w:hAnsi="Times New Roman" w:cs="Times New Roman"/>
          <w:sz w:val="28"/>
          <w:szCs w:val="28"/>
          <w:lang w:val="vi-VN"/>
        </w:rPr>
        <w:t>Doanh nghiệp</w:t>
      </w:r>
      <w:r>
        <w:rPr>
          <w:rFonts w:ascii="Times New Roman" w:hAnsi="Times New Roman" w:cs="Times New Roman"/>
          <w:sz w:val="28"/>
          <w:szCs w:val="28"/>
          <w:lang w:val="vi-VN"/>
        </w:rPr>
        <w:t xml:space="preserve"> và Điều lệ công ty.</w:t>
      </w:r>
    </w:p>
    <w:p w14:paraId="0761F130" w14:textId="77777777" w:rsidR="00CF59D3" w:rsidRDefault="00CF59D3">
      <w:pPr>
        <w:spacing w:after="120"/>
        <w:ind w:firstLine="360"/>
        <w:jc w:val="both"/>
        <w:rPr>
          <w:rFonts w:ascii="Times New Roman" w:hAnsi="Times New Roman" w:cs="Times New Roman"/>
          <w:b/>
          <w:sz w:val="28"/>
          <w:szCs w:val="28"/>
          <w:lang w:val="vi-VN"/>
        </w:rPr>
      </w:pPr>
    </w:p>
    <w:p w14:paraId="536E811F"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13</w:t>
      </w:r>
      <w:r>
        <w:rPr>
          <w:rFonts w:ascii="Times New Roman" w:hAnsi="Times New Roman" w:cs="Times New Roman"/>
          <w:lang w:val="vi-VN"/>
        </w:rPr>
        <w:t>. Chủ tịch Hội đồng thành viên</w:t>
      </w:r>
    </w:p>
    <w:p w14:paraId="515C756D"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1. Hội đồng thành viên bầu một thành viên làm Chủ tịch. Chủ tịch Hội đồng thành viên có thể kiêm Giám đốc </w:t>
      </w:r>
      <w:r w:rsidRPr="00196E85">
        <w:rPr>
          <w:rFonts w:ascii="Times New Roman" w:hAnsi="Times New Roman" w:cs="Times New Roman"/>
          <w:sz w:val="28"/>
          <w:szCs w:val="28"/>
          <w:lang w:val="vi-VN"/>
        </w:rPr>
        <w:t>(hoặc Tổng giám đốc)</w:t>
      </w:r>
      <w:r>
        <w:rPr>
          <w:rFonts w:ascii="Times New Roman" w:hAnsi="Times New Roman" w:cs="Times New Roman"/>
          <w:sz w:val="28"/>
          <w:szCs w:val="28"/>
          <w:lang w:val="vi-VN"/>
        </w:rPr>
        <w:t xml:space="preserve"> công ty.</w:t>
      </w:r>
    </w:p>
    <w:p w14:paraId="6311B767"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Chủ tịch Hội đồng thành viên có quyền và nghĩa vụ sau đây:</w:t>
      </w:r>
    </w:p>
    <w:p w14:paraId="39B5DE55"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Chuẩn bị chương trình, kế hoạch hoạt động của Hội đồng thành viên;</w:t>
      </w:r>
    </w:p>
    <w:p w14:paraId="111F3CA5"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Chuẩn bị chương trình, nội dung, tài liệu họp Hội đồng thành viên hoặc để lấy ý kiến các thành viên;</w:t>
      </w:r>
    </w:p>
    <w:p w14:paraId="766650A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Triệu tập, chủ trì và làm chủ tọa cuộc họp Hội đồng thành viên hoặc tổ chức việc lấy ý kiến các thành viên;</w:t>
      </w:r>
    </w:p>
    <w:p w14:paraId="4E30A77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d) Giám sát hoặc tổ chức giám sát việc thực hiện nghị quyết, quyết định của Hội đồng thành viên;</w:t>
      </w:r>
    </w:p>
    <w:p w14:paraId="3B94DAFE"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đ) Thay mặt Hội đồng thành viên ký nghị quyết, quyết định của Hội đồng thành viên;</w:t>
      </w:r>
    </w:p>
    <w:p w14:paraId="58A2118C"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e) Quyền và nghĩa vụ khác theo quy định của Luật </w:t>
      </w:r>
      <w:r w:rsidRPr="00196E85">
        <w:rPr>
          <w:rFonts w:ascii="Times New Roman" w:hAnsi="Times New Roman" w:cs="Times New Roman"/>
          <w:sz w:val="28"/>
          <w:szCs w:val="28"/>
          <w:lang w:val="vi-VN"/>
        </w:rPr>
        <w:t>Doanh nghiệp</w:t>
      </w:r>
      <w:r>
        <w:rPr>
          <w:rFonts w:ascii="Times New Roman" w:hAnsi="Times New Roman" w:cs="Times New Roman"/>
          <w:sz w:val="28"/>
          <w:szCs w:val="28"/>
          <w:lang w:val="vi-VN"/>
        </w:rPr>
        <w:t xml:space="preserve"> và Điều lệ công ty.</w:t>
      </w:r>
    </w:p>
    <w:p w14:paraId="5C880871"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3. Nhiệm kỳ của Chủ tịch Hội đồng thành viên không quá 05 năm và có thể được bầu lại với số nhiệm kỳ không hạn chế.</w:t>
      </w:r>
    </w:p>
    <w:p w14:paraId="69B8B60F"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4. Trường hợp Chủ tịch Hội đồng thành viên vắng mặt hoặc không thể thực hiện các quyền và nghĩa vụ của mình thì phải ủy quyền bằng văn bản cho một thành viên thực hiện các quyền và nghĩa vụ của Chủ tịch Hội đồng thành viên. Trường hợp không có thành viên được ủy quyền hoặc Chủ tịch Hội đồng thành viên chết, mất tích, bị tạm giam, đang chấp hành hình phạt tù, đang chấp hành biện pháp xử lý hành chính tại cơ sở cai nghiện bắt buộc, cơ sở giáo dục bắt buộc, trốn khỏi nơi cư trú, bị hạn chế hoặc mất năng lực hành vi dân sự, có khó khăn trong nhận thức, làm chủ hành vi, bị Tòa án cấm đảm nhiệm chức vụ, cấm hành nghề hoặc làm công việc nhất định thì một trong số các thành viên Hội đồng thành viên triệu tập họp các thành viên còn lại bầu một người trong số các </w:t>
      </w:r>
      <w:r>
        <w:rPr>
          <w:rFonts w:ascii="Times New Roman" w:hAnsi="Times New Roman" w:cs="Times New Roman"/>
          <w:sz w:val="28"/>
          <w:szCs w:val="28"/>
          <w:lang w:val="vi-VN"/>
        </w:rPr>
        <w:lastRenderedPageBreak/>
        <w:t>thành viên tạm thời làm Chủ tịch Hội đồng thành viên theo nguyên tắc đa số thành viên còn lại tán thành cho đến khi có quyết định mới của Hội đồng thành viên.</w:t>
      </w:r>
    </w:p>
    <w:p w14:paraId="6E2D4393" w14:textId="77777777" w:rsidR="00CF59D3" w:rsidRDefault="00CF59D3">
      <w:pPr>
        <w:spacing w:after="120"/>
        <w:ind w:firstLine="360"/>
        <w:jc w:val="both"/>
        <w:rPr>
          <w:rFonts w:ascii="Times New Roman" w:hAnsi="Times New Roman" w:cs="Times New Roman"/>
          <w:sz w:val="28"/>
          <w:szCs w:val="28"/>
          <w:lang w:val="vi-VN"/>
        </w:rPr>
      </w:pPr>
    </w:p>
    <w:p w14:paraId="59864E58"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Điều 1</w:t>
      </w:r>
      <w:r w:rsidRPr="00196E85">
        <w:rPr>
          <w:rFonts w:ascii="Times New Roman" w:hAnsi="Times New Roman" w:cs="Times New Roman"/>
          <w:lang w:val="vi-VN"/>
        </w:rPr>
        <w:t>4</w:t>
      </w:r>
      <w:r>
        <w:rPr>
          <w:rFonts w:ascii="Times New Roman" w:hAnsi="Times New Roman" w:cs="Times New Roman"/>
          <w:lang w:val="vi-VN"/>
        </w:rPr>
        <w:t xml:space="preserve">. Giám đốc </w:t>
      </w:r>
      <w:r w:rsidRPr="00196E85">
        <w:rPr>
          <w:rFonts w:ascii="Times New Roman" w:hAnsi="Times New Roman" w:cs="Times New Roman"/>
          <w:lang w:val="vi-VN"/>
        </w:rPr>
        <w:t>(hoặc Tổng giám đốc)</w:t>
      </w:r>
    </w:p>
    <w:p w14:paraId="10786E32" w14:textId="77777777" w:rsidR="00CF59D3" w:rsidRPr="00196E85" w:rsidRDefault="006A6255">
      <w:pPr>
        <w:spacing w:after="120"/>
        <w:ind w:firstLine="360"/>
        <w:jc w:val="both"/>
        <w:rPr>
          <w:lang w:val="vi-VN"/>
        </w:rPr>
      </w:pPr>
      <w:r>
        <w:rPr>
          <w:rFonts w:ascii="Times New Roman" w:hAnsi="Times New Roman" w:cs="Times New Roman"/>
          <w:sz w:val="28"/>
          <w:szCs w:val="28"/>
          <w:lang w:val="vi-VN" w:eastAsia="vi-VN"/>
        </w:rPr>
        <w:t>1</w:t>
      </w:r>
      <w:r w:rsidRPr="00196E85">
        <w:rPr>
          <w:rFonts w:ascii="Times New Roman" w:hAnsi="Times New Roman" w:cs="Times New Roman"/>
          <w:sz w:val="28"/>
          <w:szCs w:val="28"/>
          <w:lang w:val="vi-VN"/>
        </w:rPr>
        <w:t>. Giám đốc (hoặc Tổng giám đốc)</w:t>
      </w: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là người điều hành hoạt động kinh doanh hằng ngày của công ty, chịu trách nhiệm trước Hội đồng thành viên về việc thực hiện quyền và nghĩa vụ của mình.</w:t>
      </w:r>
    </w:p>
    <w:p w14:paraId="7728410A"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2. Giám đốc (hoặc Tổng giám đốc)</w:t>
      </w: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có quyền và nghĩa vụ sau đây:</w:t>
      </w:r>
    </w:p>
    <w:p w14:paraId="5E540468"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a) Tổ chức thực hiện nghị quyết, quyết định của Hội đồng thành viên;</w:t>
      </w:r>
    </w:p>
    <w:p w14:paraId="5839F9A6"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b) Quyết định các vấn đề liên quan đến hoạt động kinh doanh hằng ngày của công ty;</w:t>
      </w:r>
    </w:p>
    <w:p w14:paraId="432B3669"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c) Tổ chức thực hiện kế hoạch kinh doanh và phương án đầu tư của công ty;</w:t>
      </w:r>
    </w:p>
    <w:p w14:paraId="6BD34391"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d) Ban hành quy chế quản lý nội bộ của công ty;</w:t>
      </w:r>
    </w:p>
    <w:p w14:paraId="22D40152"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đ) Bổ nhiệm, miễn nhiệm, bãi nhiệm người quản lý trong công ty, trừ chức danh thuộc thẩm quyền của Hội đồng thành viên;</w:t>
      </w:r>
    </w:p>
    <w:p w14:paraId="3A437324"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e) Ký kết hợp đồng nhân danh công ty, trừ trường hợp thuộc thẩm quyền của Chủ tịch Hội đồng thành viên;</w:t>
      </w:r>
    </w:p>
    <w:p w14:paraId="48A50970"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g) Kiến nghị phương án cơ cấu tổ chức công ty;</w:t>
      </w:r>
    </w:p>
    <w:p w14:paraId="7E67F3F6"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h) Trình báo cáo tài chính hằng năm lên Hội đồng thành viên;</w:t>
      </w:r>
    </w:p>
    <w:p w14:paraId="7507223E"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z w:val="28"/>
          <w:szCs w:val="28"/>
          <w:lang w:val="vi-VN"/>
        </w:rPr>
        <w:t>i) Kiến nghị phương án sử dụng và phân chia lợi nhuận hoặc xử lý lỗ trong kinh doanh;</w:t>
      </w:r>
    </w:p>
    <w:p w14:paraId="2DB9AAB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k) Tuyển dụng lao động;</w:t>
      </w:r>
    </w:p>
    <w:p w14:paraId="46D73AF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l) Quyền và nghĩa vụ khác được quy định tại Điều lệ công ty, nghị quyết, quyết định của Hội đồng thành viên, hợp đồng lao động.</w:t>
      </w:r>
    </w:p>
    <w:p w14:paraId="49FE2C09" w14:textId="77777777" w:rsidR="00CF59D3" w:rsidRDefault="00CF59D3">
      <w:pPr>
        <w:spacing w:after="120"/>
        <w:ind w:firstLine="360"/>
        <w:jc w:val="both"/>
        <w:rPr>
          <w:rFonts w:ascii="Times New Roman" w:hAnsi="Times New Roman" w:cs="Times New Roman"/>
          <w:b/>
          <w:sz w:val="28"/>
          <w:szCs w:val="28"/>
        </w:rPr>
      </w:pPr>
    </w:p>
    <w:p w14:paraId="36EC3D59" w14:textId="77777777" w:rsidR="00CF59D3" w:rsidRDefault="006A6255">
      <w:pPr>
        <w:pStyle w:val="Heading5"/>
        <w:ind w:firstLine="360"/>
        <w:rPr>
          <w:rFonts w:ascii="Times New Roman" w:hAnsi="Times New Roman" w:cs="Times New Roman"/>
        </w:rPr>
      </w:pPr>
      <w:r>
        <w:rPr>
          <w:rFonts w:ascii="Times New Roman" w:hAnsi="Times New Roman" w:cs="Times New Roman"/>
        </w:rPr>
        <w:t>Điều 15. Điều kiện và thể thức tiến hành họp Hội đồng thành viên</w:t>
      </w:r>
    </w:p>
    <w:p w14:paraId="1FFA3E46"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Cuộc họp Hội đồng thành viên được tiến hành khi có số thành viên dự họp sở hữii từ 65% vốn điều lệ trở lên.</w:t>
      </w:r>
    </w:p>
    <w:p w14:paraId="5E33CD15"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Trường hợp cuộc họp Hội đồng thành viên lần thứ nhất không đủ điều kiện tiến hành theo quy định tại khoản 1 Điều này thì việc triệu tập họp Hội đồng thành viên được thực hiện như sau:</w:t>
      </w:r>
    </w:p>
    <w:p w14:paraId="044F8DAD"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Thông báo mời họp lần thứ hai phải được gửi trong thời hạn 15 ngày kể từ ngày dự định họp lần thứ nhất. Cuộc họp Hội đồng thành viên lần thứ hai được tiến hành khi có số thành viên dự họp sở hữu từ 50% vốn điều lệ trở lên;</w:t>
      </w:r>
    </w:p>
    <w:p w14:paraId="7AFAE0AA"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 xml:space="preserve">b) Trường hợp cuộc họp Hội đồng thành viên lần thứ hai không đủ điều kiện tiến hành theo quy định tại điểm a khoản này, thông báo mời họp lần thứ ba phải được gửi trong thời hạn 10 ngày kể từ ngày dự định họp lần thứ hai. Cuộc họp </w:t>
      </w:r>
      <w:r>
        <w:rPr>
          <w:rFonts w:ascii="Times New Roman" w:hAnsi="Times New Roman" w:cs="Times New Roman"/>
          <w:sz w:val="28"/>
          <w:szCs w:val="28"/>
        </w:rPr>
        <w:lastRenderedPageBreak/>
        <w:t>Hội đồng thành viên lần thứ ba được tiến hành không phụ thuộc số thành viên dự họp và số vốn điều lệ được đại diện bởi số thành viên dự họp.</w:t>
      </w:r>
    </w:p>
    <w:p w14:paraId="0589CA27"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Thành viên, người đại diện theo ủy quyền của thành viên phải tham dự và biểu quyết tại cuộc họp Hội đồng thành viên. Thể thức tiến hành họp Hội đồng thành viên, hình thức biểu quyết do Điều lệ công ty quy định.</w:t>
      </w:r>
    </w:p>
    <w:p w14:paraId="121CFF54"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Trường hợp cuộc họp đủ điều kiện quy định tại Điều này không hoàn thành chuông trình họp trong thời hạn dự kiến thì có thể kéo dài nhưng không được quá 30 ngày kể từ ngày khai mạc cuộc họp đó.</w:t>
      </w:r>
    </w:p>
    <w:p w14:paraId="7D7C0617" w14:textId="77777777" w:rsidR="00CF59D3" w:rsidRDefault="00CF59D3">
      <w:pPr>
        <w:spacing w:after="120"/>
        <w:ind w:firstLine="360"/>
        <w:jc w:val="both"/>
        <w:rPr>
          <w:rFonts w:ascii="Times New Roman" w:hAnsi="Times New Roman" w:cs="Times New Roman"/>
          <w:b/>
          <w:sz w:val="28"/>
          <w:szCs w:val="28"/>
        </w:rPr>
      </w:pPr>
    </w:p>
    <w:p w14:paraId="1A0292A0" w14:textId="77777777" w:rsidR="00CF59D3" w:rsidRDefault="006A6255">
      <w:pPr>
        <w:pStyle w:val="Heading5"/>
        <w:ind w:firstLine="360"/>
      </w:pPr>
      <w:r>
        <w:rPr>
          <w:rFonts w:ascii="Times New Roman" w:hAnsi="Times New Roman" w:cs="Times New Roman"/>
        </w:rPr>
        <w:t> Điều 16. Nghị quyết, quyết định của Hội đồng thành viên</w:t>
      </w:r>
    </w:p>
    <w:p w14:paraId="6FBFB7B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Hội đồng thành viên thông qua nghị quyết, quyết định thuộc thẩm quyền bằng biểu quyết tại cuộc họp, lấy ý kiến bằng văn bản.</w:t>
      </w:r>
    </w:p>
    <w:p w14:paraId="28F9205C"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Nghị quyết, quyết định về các vấn đề sau đây phải được thông qua bằng biểu quyết tại cuộc họp Hội đồng thành viên:</w:t>
      </w:r>
    </w:p>
    <w:p w14:paraId="785B3A9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Sửa đổi, bổ sung nội dung Điều lệ công ty;</w:t>
      </w:r>
    </w:p>
    <w:p w14:paraId="5EE2C203"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Quyết định phương hướng phát triển công ty;</w:t>
      </w:r>
    </w:p>
    <w:p w14:paraId="3C39D850" w14:textId="77777777" w:rsidR="00CF59D3" w:rsidRDefault="006A6255">
      <w:pPr>
        <w:spacing w:after="120"/>
        <w:ind w:firstLine="360"/>
        <w:jc w:val="both"/>
      </w:pPr>
      <w:r>
        <w:rPr>
          <w:rFonts w:ascii="Times New Roman" w:hAnsi="Times New Roman" w:cs="Times New Roman"/>
          <w:sz w:val="28"/>
          <w:szCs w:val="28"/>
        </w:rPr>
        <w:t>c) Bầu, miễn nhiệm, bãi nhiệm Chủ tịch Hội đồng thành viên; bổ nhiệm, miễn nhiệm, bãi nhiệm Giám đốc (hoặc Tổng giám đốc);</w:t>
      </w:r>
    </w:p>
    <w:p w14:paraId="122C4C22"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Thông qua báo cáo tài chính hằng năm;</w:t>
      </w:r>
    </w:p>
    <w:p w14:paraId="48716A60"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Tổ chức lại, giải thể công ty.</w:t>
      </w:r>
    </w:p>
    <w:p w14:paraId="420ABD4A"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Nghị quyết, quyết định của Hội đồng thành viên được thông qua tại cuộc họp trong trường hợp sau đây:</w:t>
      </w:r>
    </w:p>
    <w:p w14:paraId="310CA69C"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Được các thành viên dự họp sở hữu từ 65% tổng số vốn góp của tất cả thành viên dự họp trở lên tán thành, trừ trường hợp quy định tại điểm b khoản này;</w:t>
      </w:r>
    </w:p>
    <w:p w14:paraId="4D6089A2"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Được các thành viên dự họp sở hữu từ 75% tổng số vốn góp của tất cả thành viên dự họp trở lên tán thành đối với nghị quyết, quyết định bán tài sản có giá trị từ 50% tổng giá trị tài sản trở lên được ghi trong báo cáo tài chính gần nhất của công ty; sửa đổi, bổ sung Điều lệ công ty; tổ chức lại, giải thể công ty.</w:t>
      </w:r>
    </w:p>
    <w:p w14:paraId="0B8CF953"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Thành viên được coi là tham dự và biểu quyết tại cuộc họp Hội đồng thành viên trong trường hợp sau đây:</w:t>
      </w:r>
    </w:p>
    <w:p w14:paraId="3A45A717"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Tham dự và biểu quyết trực tiếp tại cuộc họp;</w:t>
      </w:r>
    </w:p>
    <w:p w14:paraId="1D27F134"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Ủy quyền cho người khác tham dự và biểu quyết tại cuộc họp;</w:t>
      </w:r>
    </w:p>
    <w:p w14:paraId="205D152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Tham dự và biểu quyết thông qua cuộc họp trực tuyến, bỏ phiếu điện tử hoặc hình thức điện tử khác;</w:t>
      </w:r>
    </w:p>
    <w:p w14:paraId="2E0275E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Gửi phiếu biểu quyết đến cuộc họp thông qua thư, fax, thư điện tử.</w:t>
      </w:r>
    </w:p>
    <w:p w14:paraId="2F710F5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5. Nghị quyết, quyết định của Hội đồng thành viên được thông qua dưới hình thức lấy ý kiến bằng văn bản khi được số thành viên sở hữu từ 65% vốn điều lệ trở lên tán thành.</w:t>
      </w:r>
    </w:p>
    <w:p w14:paraId="1F66EF00" w14:textId="77777777" w:rsidR="00CF59D3" w:rsidRDefault="00CF59D3">
      <w:pPr>
        <w:spacing w:after="120"/>
        <w:ind w:firstLine="360"/>
        <w:jc w:val="both"/>
        <w:rPr>
          <w:rFonts w:ascii="Times New Roman" w:hAnsi="Times New Roman" w:cs="Times New Roman"/>
          <w:b/>
          <w:sz w:val="28"/>
          <w:szCs w:val="28"/>
        </w:rPr>
      </w:pPr>
    </w:p>
    <w:p w14:paraId="4AEB9DC7" w14:textId="77777777" w:rsidR="00CF59D3" w:rsidRDefault="006A6255">
      <w:pPr>
        <w:pStyle w:val="Heading5"/>
        <w:ind w:firstLine="360"/>
        <w:rPr>
          <w:rFonts w:ascii="Times New Roman" w:hAnsi="Times New Roman" w:cs="Times New Roman"/>
        </w:rPr>
      </w:pPr>
      <w:r>
        <w:rPr>
          <w:rFonts w:ascii="Times New Roman" w:hAnsi="Times New Roman" w:cs="Times New Roman"/>
        </w:rPr>
        <w:t>Điều 17. Thủ tục thông qua nghị quyết, quyết định của Hội đồng thành viên theo hình thức lấy ý kiến bằng văn bản</w:t>
      </w:r>
    </w:p>
    <w:p w14:paraId="4C10BFC5" w14:textId="77777777" w:rsidR="00CF59D3" w:rsidRDefault="006A6255">
      <w:pPr>
        <w:spacing w:after="120"/>
        <w:ind w:firstLine="360"/>
        <w:jc w:val="both"/>
      </w:pPr>
      <w:r>
        <w:rPr>
          <w:rFonts w:ascii="Times New Roman" w:hAnsi="Times New Roman" w:cs="Times New Roman"/>
          <w:sz w:val="28"/>
          <w:szCs w:val="28"/>
        </w:rPr>
        <w:t>Thẩm quyền và thể thức lấy ý kiến thành viên bằng văn bản để thông qua nghị quyết, quyết định được thực hiện theo quy định sau đây:</w:t>
      </w:r>
    </w:p>
    <w:p w14:paraId="3999D8A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Chủ tịch Hội đồng thành viên quyết định việc lấy ý kiến thành viên Hội đồng thành viên bằng văn bản để thông qua nghị quyết, quyết định các vấn đề thuộc thẩm quyền;</w:t>
      </w:r>
    </w:p>
    <w:p w14:paraId="5E199B0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Chủ tịch Hội đồng thành viên có trách nhiệm tổ chức việc soạn thảo, gửi các báo cáo, tờ trình về nội dung cần quyết định, dự thảo nghị quyết, quyết định và phiếu lấy ý kiến đến các thành viên Hội đồng thành viên;</w:t>
      </w:r>
    </w:p>
    <w:p w14:paraId="175DD20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Phiếu lấy ý kiến phải bao gồm các nội dung chủ yếu sau đây:</w:t>
      </w:r>
    </w:p>
    <w:p w14:paraId="055053D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Tên, mã số doanh nghiệp, địa chỉ trụ sở chính;</w:t>
      </w:r>
    </w:p>
    <w:p w14:paraId="75ADBA3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Họ, tên, địa chỉ liên lạc, quốc tịch, số giấy tờ pháp lý của cá nhân, tỷ lệ phần vốn góp của thành viên Hội đồng thành viên;</w:t>
      </w:r>
    </w:p>
    <w:p w14:paraId="24CCEE80"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Vấn đề cần lấy ý kiến và ý kiến trả lời tương ứng theo thứ tự tán thành, không tán thành và không có ý kiến;</w:t>
      </w:r>
    </w:p>
    <w:p w14:paraId="64E6725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Thời hạn cuối cùng phải gửi phiếu lấy ý kiến về công ty;</w:t>
      </w:r>
    </w:p>
    <w:p w14:paraId="77BDB5F7"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Họ, tên, chữ ký của Chủ tịch Hội đồng thành viên;</w:t>
      </w:r>
    </w:p>
    <w:p w14:paraId="43FACBAD"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Phiếu lấy ý kiến có nội dung đầy đủ, có chữ ký của thành viên Hội đồng thành viên và được gửi về công ty trọng thời hạn quy định được coi là hợp lệ. Chủ tịch Hội đồng thành viên tổ chức việc kiểm phiếu, lập báo cáo và thông báo kết quả kiểm phiếu, nghị quyết, quyết định được thông qua đến các thành viên trong thời hạn 07 ngày làm việc kể từ ngày kết thúc thời hạn mà thành viên phải gửi ý kiến về công ty. Báo cáo kết quả kiểm phiếu có giá trị tương đương biên bản họp Hội đồng thành viên và phải bao gồm các nội dung chủ yểu sau đây:</w:t>
      </w:r>
    </w:p>
    <w:p w14:paraId="07648AE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Mục đích, nội dung lấy ý kiến;</w:t>
      </w:r>
    </w:p>
    <w:p w14:paraId="3732B98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Họ, tên, tỷ lệ phần vốn góp, số và ngày cấp giấy chứng nhận phần vốn góp của thành viên đã gửi lại phiếu lấy ý kiến hợp lệ; họ, tên, tỷ lệ phần vốn góp, số và ngày cấp giấy chứng nhận phần vốn góp của thành viên mà công ty không nhận lại được phiếu lấy ý kiến hoặc gửi lại phiếu lấy ý kiến nhưng không hợp lệ;</w:t>
      </w:r>
    </w:p>
    <w:p w14:paraId="30056869"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Vấn đề được lấy ý kiến và biểu quyết; tóm tắt ý kiến của thành viên về từng vấn đề lấy ý kiến (nếu có);</w:t>
      </w:r>
    </w:p>
    <w:p w14:paraId="5A83463B"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Tổng số phiếu lấy ý kiến hợp lệ, không hợp lệ, không nhận được; tổng số phiếu lấy ý kiến hợp lệ tán thành, không tán thành, không có ý kiến đối với từng vấn đề biểu quyết;</w:t>
      </w:r>
    </w:p>
    <w:p w14:paraId="792A2736"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Nghị quyết, quyết định được thông qua và tỷ lệ phiếu biểu quyết tương ứng;</w:t>
      </w:r>
    </w:p>
    <w:p w14:paraId="612F4464"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lastRenderedPageBreak/>
        <w:t>e) Họ, tên, chữ ký của người kiểm phiếu và Chủ tịch Hội đồng thành viên. Người kiểm phiếu và Chủ tịch Hội đồng thành viên chịu trách nhiệm liên đới về tính đầy đủ, chính xác, trung thực của nội dung báo cáo kết quả kiểm phiếu.</w:t>
      </w:r>
    </w:p>
    <w:p w14:paraId="6D5FA13E" w14:textId="77777777" w:rsidR="00CF59D3" w:rsidRDefault="00CF59D3">
      <w:pPr>
        <w:spacing w:after="120"/>
        <w:ind w:firstLine="360"/>
        <w:jc w:val="both"/>
        <w:rPr>
          <w:rFonts w:ascii="Times New Roman" w:hAnsi="Times New Roman" w:cs="Times New Roman"/>
          <w:b/>
          <w:sz w:val="28"/>
          <w:szCs w:val="28"/>
        </w:rPr>
      </w:pPr>
    </w:p>
    <w:p w14:paraId="08B9BD77" w14:textId="77777777" w:rsidR="00CF59D3" w:rsidRDefault="006A6255">
      <w:pPr>
        <w:pStyle w:val="Heading5"/>
        <w:ind w:firstLine="360"/>
      </w:pPr>
      <w:r>
        <w:rPr>
          <w:rFonts w:ascii="Times New Roman" w:hAnsi="Times New Roman" w:cs="Times New Roman"/>
        </w:rPr>
        <w:t>Điều 18. Hiệu lực nghị quyết, quyết định của Hội đồng thành viên</w:t>
      </w:r>
    </w:p>
    <w:p w14:paraId="58A62E1C" w14:textId="77777777" w:rsidR="00CF59D3" w:rsidRDefault="006A6255">
      <w:pPr>
        <w:spacing w:after="120"/>
        <w:ind w:firstLine="360"/>
        <w:jc w:val="both"/>
      </w:pPr>
      <w:r>
        <w:rPr>
          <w:rFonts w:ascii="Times New Roman" w:hAnsi="Times New Roman" w:cs="Times New Roman"/>
          <w:sz w:val="28"/>
          <w:szCs w:val="28"/>
        </w:rPr>
        <w:t>1. Nghị quyết, quyết định của Hội đồng thành viên có hiệu lực thi hành kể từ ngày được thông qua hoặc từ ngày có hiệu lực được ghi tại nghị quyết, quyết định đó.</w:t>
      </w:r>
    </w:p>
    <w:p w14:paraId="7A43C4A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Nghị quyết, quyết định của Hội đồng thành viên được thông qua bằng 100% tổng số vốn điều lệ là hợp pháp và có hiệu lực ngay cả trong trường hợp trình tự và thủ tục thông qua nghị quyết, quyết định đó không được thực hiện đúng quy định.</w:t>
      </w:r>
    </w:p>
    <w:p w14:paraId="14DB5A3D"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Trường hợp thành viên, nhóm thành viên yêu cầu Tòa án hoặc Trọng tài hủy bỏ nghị quyết, quyết định đã được thông qua thì nghị quyết, quyết định đó vẫn có hiệu lực thi hành theo quy định tại khoản 1 Điều này cho đến khi có quyết định hủy bỏ của Tòa án hoặc Trọng tài có hiệu lực pháp luật, trừ trường hợp áp dụng biện pháp khẩn cấp tạm thời theo quyết định của cơ quan có thẩm quyền.</w:t>
      </w:r>
    </w:p>
    <w:p w14:paraId="3E21927A" w14:textId="77777777" w:rsidR="00CF59D3" w:rsidRDefault="006A6255">
      <w:pPr>
        <w:spacing w:after="120"/>
        <w:ind w:firstLine="360"/>
        <w:jc w:val="both"/>
        <w:rPr>
          <w:rFonts w:ascii="Times New Roman" w:hAnsi="Times New Roman" w:cs="Times New Roman"/>
          <w:b/>
          <w:bCs/>
          <w:sz w:val="28"/>
          <w:szCs w:val="28"/>
        </w:rPr>
      </w:pPr>
      <w:r>
        <w:rPr>
          <w:rFonts w:ascii="Times New Roman" w:hAnsi="Times New Roman" w:cs="Times New Roman"/>
          <w:b/>
          <w:bCs/>
          <w:sz w:val="28"/>
          <w:szCs w:val="28"/>
        </w:rPr>
        <w:t> </w:t>
      </w:r>
    </w:p>
    <w:p w14:paraId="28FD34A1" w14:textId="77777777" w:rsidR="00CF59D3" w:rsidRDefault="006A6255">
      <w:pPr>
        <w:pStyle w:val="Heading5"/>
        <w:ind w:firstLine="360"/>
        <w:jc w:val="both"/>
      </w:pPr>
      <w:r>
        <w:rPr>
          <w:rFonts w:ascii="Times New Roman" w:hAnsi="Times New Roman" w:cs="Times New Roman"/>
        </w:rPr>
        <w:t xml:space="preserve">Điều 19. Thù lao, tiền lương và thưởng của thành viên Hội đồng thành viên, </w:t>
      </w:r>
      <w:r>
        <w:rPr>
          <w:rFonts w:ascii="Times New Roman" w:hAnsi="Times New Roman" w:cs="Times New Roman"/>
          <w:lang w:val="vi-VN"/>
        </w:rPr>
        <w:t>Giám đốc</w:t>
      </w:r>
      <w:r>
        <w:rPr>
          <w:rFonts w:ascii="Times New Roman" w:hAnsi="Times New Roman" w:cs="Times New Roman"/>
        </w:rPr>
        <w:t xml:space="preserve"> (hoặc Tổng giám đốc) </w:t>
      </w:r>
    </w:p>
    <w:p w14:paraId="14D8C3F5" w14:textId="77777777" w:rsidR="00CF59D3" w:rsidRDefault="006A6255">
      <w:pPr>
        <w:spacing w:after="120"/>
        <w:ind w:firstLine="360"/>
        <w:jc w:val="both"/>
      </w:pPr>
      <w:r>
        <w:rPr>
          <w:rFonts w:ascii="Times New Roman" w:hAnsi="Times New Roman" w:cs="Times New Roman"/>
          <w:sz w:val="28"/>
          <w:szCs w:val="28"/>
        </w:rPr>
        <w:t>1. Công ty trả thù lao, tiền lương và thưởng cho Chủ tịch Hội đồng thành viên,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và người quản lý khác theo kết quả và hiệu quả kinh doanh.</w:t>
      </w:r>
    </w:p>
    <w:p w14:paraId="5AE23BB5" w14:textId="77777777" w:rsidR="00CF59D3" w:rsidRDefault="006A6255">
      <w:pPr>
        <w:spacing w:after="120"/>
        <w:ind w:firstLine="360"/>
        <w:jc w:val="both"/>
      </w:pPr>
      <w:r>
        <w:rPr>
          <w:rFonts w:ascii="Times New Roman" w:hAnsi="Times New Roman" w:cs="Times New Roman"/>
          <w:sz w:val="28"/>
          <w:szCs w:val="28"/>
        </w:rPr>
        <w:t>2. Thù lao, tiền lương của Chủ tịch Hội đồng thành viên,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và người quản lý khác được tính vào chi phí kinh doanh theo</w:t>
      </w:r>
      <w:r>
        <w:rPr>
          <w:rStyle w:val="apple-converted-space"/>
          <w:rFonts w:ascii="Times New Roman" w:hAnsi="Times New Roman" w:cs="Times New Roman"/>
          <w:sz w:val="28"/>
          <w:szCs w:val="28"/>
        </w:rPr>
        <w:t> </w:t>
      </w:r>
      <w:r>
        <w:rPr>
          <w:rFonts w:ascii="Times New Roman" w:hAnsi="Times New Roman" w:cs="Times New Roman"/>
          <w:spacing w:val="-2"/>
          <w:sz w:val="28"/>
          <w:szCs w:val="28"/>
        </w:rPr>
        <w:t xml:space="preserve">quy định của pháp luật về thuế thu nhập doanh nghiệp, pháp luật có liên quan và phải được thể hiện thành mục riêng trong báo cáo tài chính hằng năm của công ty </w:t>
      </w:r>
    </w:p>
    <w:p w14:paraId="34198751" w14:textId="77777777" w:rsidR="00CF59D3" w:rsidRDefault="00CF59D3">
      <w:pPr>
        <w:spacing w:after="120"/>
        <w:ind w:firstLine="360"/>
        <w:jc w:val="both"/>
        <w:rPr>
          <w:rFonts w:ascii="Times New Roman" w:hAnsi="Times New Roman" w:cs="Times New Roman"/>
          <w:spacing w:val="-2"/>
          <w:sz w:val="28"/>
          <w:szCs w:val="28"/>
        </w:rPr>
      </w:pPr>
    </w:p>
    <w:p w14:paraId="5268EBDE" w14:textId="77777777" w:rsidR="00CF59D3" w:rsidRDefault="006A6255">
      <w:pPr>
        <w:pStyle w:val="Heading5"/>
        <w:ind w:firstLine="360"/>
        <w:jc w:val="both"/>
      </w:pPr>
      <w:r>
        <w:rPr>
          <w:rFonts w:ascii="Times New Roman" w:hAnsi="Times New Roman" w:cs="Times New Roman"/>
          <w:spacing w:val="-2"/>
        </w:rPr>
        <w:t xml:space="preserve"> Điều 20. </w:t>
      </w:r>
      <w:r>
        <w:rPr>
          <w:rFonts w:ascii="Times New Roman" w:hAnsi="Times New Roman" w:cs="Times New Roman"/>
        </w:rPr>
        <w:t xml:space="preserve">Nguyên tắc giải quyết tranh chấp nội bộ </w:t>
      </w:r>
    </w:p>
    <w:p w14:paraId="1E2D7B64" w14:textId="77777777" w:rsidR="00CF59D3" w:rsidRDefault="006A6255">
      <w:pPr>
        <w:spacing w:after="120"/>
        <w:ind w:firstLine="360"/>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8"/>
          <w:szCs w:val="28"/>
          <w:shd w:val="clear" w:color="auto" w:fill="FFFFFF"/>
        </w:rPr>
        <w:t xml:space="preserve">1. Các tranh chấp nội bộ giữa Công ty với thành viên của Công ty, giữa các thành viên Công ty với nhau liên quan đến thành lập, hoạt động, giải thể Công ty trước hết phải được giải quyết thông qua thương lượng, hoà giải. </w:t>
      </w:r>
    </w:p>
    <w:p w14:paraId="51E379B4" w14:textId="77777777" w:rsidR="00CF59D3" w:rsidRDefault="006A6255">
      <w:pPr>
        <w:spacing w:after="120"/>
        <w:ind w:firstLine="360"/>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8"/>
          <w:szCs w:val="28"/>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14:paraId="1EC0C815" w14:textId="77777777" w:rsidR="00CF59D3" w:rsidRDefault="00CF59D3">
      <w:pPr>
        <w:spacing w:after="120"/>
        <w:ind w:firstLine="360"/>
        <w:jc w:val="both"/>
        <w:rPr>
          <w:rFonts w:ascii="Times New Roman" w:hAnsi="Times New Roman" w:cs="Times New Roman"/>
          <w:b/>
          <w:bCs/>
          <w:color w:val="222222"/>
          <w:sz w:val="28"/>
          <w:szCs w:val="28"/>
          <w:shd w:val="clear" w:color="auto" w:fill="FFFFFF"/>
          <w:lang w:val="vi-VN"/>
        </w:rPr>
      </w:pPr>
    </w:p>
    <w:p w14:paraId="64C8915D" w14:textId="77777777" w:rsidR="00CF59D3" w:rsidRDefault="006A6255">
      <w:pPr>
        <w:pStyle w:val="Heading3"/>
        <w:ind w:firstLine="360"/>
      </w:pPr>
      <w:r>
        <w:rPr>
          <w:rFonts w:ascii="Times New Roman" w:hAnsi="Times New Roman" w:cs="Times New Roman"/>
          <w:sz w:val="28"/>
          <w:szCs w:val="28"/>
          <w:lang w:val="vi-VN"/>
        </w:rPr>
        <w:t xml:space="preserve">Chương </w:t>
      </w:r>
      <w:r>
        <w:rPr>
          <w:rFonts w:ascii="Times New Roman" w:hAnsi="Times New Roman" w:cs="Times New Roman"/>
          <w:sz w:val="28"/>
          <w:szCs w:val="28"/>
        </w:rPr>
        <w:t>I</w:t>
      </w:r>
      <w:r>
        <w:rPr>
          <w:rFonts w:ascii="Times New Roman" w:hAnsi="Times New Roman" w:cs="Times New Roman"/>
          <w:sz w:val="28"/>
          <w:szCs w:val="28"/>
          <w:lang w:val="vi-VN"/>
        </w:rPr>
        <w:t>V</w:t>
      </w:r>
    </w:p>
    <w:p w14:paraId="7D7D7E6A"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NĂM TÀI CHÍNH PHÂN PHỐI LỢI NHUẬN</w:t>
      </w:r>
    </w:p>
    <w:p w14:paraId="52679C59" w14:textId="77777777" w:rsidR="00CF59D3" w:rsidRDefault="006A6255">
      <w:pPr>
        <w:pStyle w:val="Heading5"/>
        <w:ind w:firstLine="360"/>
      </w:pPr>
      <w:r>
        <w:rPr>
          <w:rFonts w:ascii="Times New Roman" w:hAnsi="Times New Roman" w:cs="Times New Roman"/>
          <w:lang w:val="vi-VN"/>
        </w:rPr>
        <w:lastRenderedPageBreak/>
        <w:t xml:space="preserve">Điều </w:t>
      </w:r>
      <w:r>
        <w:rPr>
          <w:rFonts w:ascii="Times New Roman" w:hAnsi="Times New Roman" w:cs="Times New Roman"/>
        </w:rPr>
        <w:t>21</w:t>
      </w:r>
      <w:r>
        <w:rPr>
          <w:rFonts w:ascii="Times New Roman" w:hAnsi="Times New Roman" w:cs="Times New Roman"/>
          <w:lang w:val="vi-VN"/>
        </w:rPr>
        <w:t xml:space="preserve">. </w:t>
      </w:r>
      <w:r>
        <w:rPr>
          <w:rFonts w:ascii="Times New Roman" w:hAnsi="Times New Roman" w:cs="Times New Roman"/>
          <w:lang w:val="nl-NL"/>
        </w:rPr>
        <w:t>Năm tài chính</w:t>
      </w:r>
    </w:p>
    <w:p w14:paraId="6BE5D54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nl-NL"/>
        </w:rPr>
        <w:t xml:space="preserve">Năm tài chính của Công ty bắt đầu từ ngày đầu tiên của tháng 1 (một) hàng năm và kết thúc vào ngày thứ 31 của tháng 12. </w:t>
      </w:r>
    </w:p>
    <w:p w14:paraId="6B33E18D"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Năm tài chính đầu tiên bắt đầu từ ngày cấp Giấy chứng nhận đăng ký doanh nghiệp và kết thúc vào ngày thứ  31 của tháng 12 ngay sau ngày cấp Giấy chứng nhận đăng ký doanh nghiệp đó.</w:t>
      </w:r>
    </w:p>
    <w:p w14:paraId="4060D9A1" w14:textId="77777777" w:rsidR="00CF59D3" w:rsidRDefault="00CF59D3">
      <w:pPr>
        <w:spacing w:after="120"/>
        <w:ind w:firstLine="360"/>
        <w:jc w:val="both"/>
        <w:rPr>
          <w:rFonts w:ascii="Times New Roman" w:hAnsi="Times New Roman" w:cs="Times New Roman"/>
          <w:b/>
          <w:bCs/>
          <w:sz w:val="28"/>
          <w:szCs w:val="28"/>
          <w:lang w:val="vi-VN"/>
        </w:rPr>
      </w:pPr>
    </w:p>
    <w:p w14:paraId="5E89D59F" w14:textId="77777777" w:rsidR="00CF59D3" w:rsidRPr="00196E85" w:rsidRDefault="006A6255">
      <w:pPr>
        <w:pStyle w:val="Heading5"/>
        <w:ind w:firstLine="360"/>
        <w:rPr>
          <w:lang w:val="vi-VN"/>
        </w:rPr>
      </w:pPr>
      <w:r>
        <w:rPr>
          <w:rFonts w:ascii="Times New Roman" w:hAnsi="Times New Roman" w:cs="Times New Roman"/>
          <w:lang w:val="vi-VN"/>
        </w:rPr>
        <w:t>Điều 2</w:t>
      </w:r>
      <w:r w:rsidRPr="00196E85">
        <w:rPr>
          <w:rFonts w:ascii="Times New Roman" w:hAnsi="Times New Roman" w:cs="Times New Roman"/>
          <w:lang w:val="vi-VN"/>
        </w:rPr>
        <w:t>2</w:t>
      </w:r>
      <w:r>
        <w:rPr>
          <w:rFonts w:ascii="Times New Roman" w:hAnsi="Times New Roman" w:cs="Times New Roman"/>
          <w:lang w:val="vi-VN"/>
        </w:rPr>
        <w:t>. Điều kiện để chia lợi nhuận, phân phối lợi nhuận, lập quỹ và nguyên tắc xử lý lỗ trong kinh doanh</w:t>
      </w:r>
    </w:p>
    <w:p w14:paraId="68D5105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1. Công ty chỉ được chia lợi nhuận cho các thành viên khi kinh doanh có lãi, đã hoàn thành nghĩa vụ thuế và các nghĩa vụ tài chính khác theo quy định của pháp luật và bảo đảm thanh toán đủ các khoản nợ và nghĩa vụ tài sản đến hạn trả khác sau khi chia lợi nhuận.</w:t>
      </w:r>
    </w:p>
    <w:p w14:paraId="50E018A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2. 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401E3946"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3. Công ty sẽ phấn phối lợi nhuận cho các thành viên Theo tỷ lệ vốn góp</w:t>
      </w:r>
    </w:p>
    <w:p w14:paraId="62880945"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4. Nguyên tắc xử lý lỗ trong kinh doanh: Trường hợp quyết toán năm tài chính bị lỗ, Hội đồng thành viên công ty được quyết định theo các hướng sau:</w:t>
      </w:r>
    </w:p>
    <w:p w14:paraId="17D889EA"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ab/>
        <w:t>a) Trích quỹ dự trữ để bù.</w:t>
      </w:r>
    </w:p>
    <w:p w14:paraId="692F946C"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ab/>
        <w:t>b) Chuyển sang năm sau để trừ vào lợi nhuận của năm tài chính sau trước khi phân phối lợi nhuận.</w:t>
      </w:r>
    </w:p>
    <w:p w14:paraId="615DD8D6" w14:textId="77777777" w:rsidR="00CF59D3" w:rsidRDefault="00CF59D3">
      <w:pPr>
        <w:spacing w:after="120"/>
        <w:ind w:firstLine="360"/>
        <w:jc w:val="both"/>
        <w:rPr>
          <w:rFonts w:ascii="Times New Roman" w:hAnsi="Times New Roman" w:cs="Times New Roman"/>
          <w:b/>
          <w:bCs/>
          <w:sz w:val="28"/>
          <w:szCs w:val="28"/>
          <w:lang w:val="vi-VN"/>
        </w:rPr>
      </w:pPr>
    </w:p>
    <w:p w14:paraId="68546F45" w14:textId="77777777" w:rsidR="00CF59D3" w:rsidRPr="00196E85" w:rsidRDefault="006A6255">
      <w:pPr>
        <w:pStyle w:val="Heading5"/>
        <w:ind w:firstLine="360"/>
        <w:rPr>
          <w:lang w:val="vi-VN"/>
        </w:rPr>
      </w:pPr>
      <w:r w:rsidRPr="00196E85">
        <w:rPr>
          <w:rFonts w:ascii="Times New Roman" w:hAnsi="Times New Roman" w:cs="Times New Roman"/>
          <w:lang w:val="vi-VN"/>
        </w:rPr>
        <w:t>Đ</w:t>
      </w:r>
      <w:r>
        <w:rPr>
          <w:rFonts w:ascii="Times New Roman" w:hAnsi="Times New Roman" w:cs="Times New Roman"/>
          <w:lang w:val="vi-VN"/>
        </w:rPr>
        <w:t xml:space="preserve">iều </w:t>
      </w:r>
      <w:r w:rsidRPr="00196E85">
        <w:rPr>
          <w:rFonts w:ascii="Times New Roman" w:hAnsi="Times New Roman" w:cs="Times New Roman"/>
          <w:lang w:val="vi-VN"/>
        </w:rPr>
        <w:t>23</w:t>
      </w:r>
      <w:r>
        <w:rPr>
          <w:rFonts w:ascii="Times New Roman" w:hAnsi="Times New Roman" w:cs="Times New Roman"/>
          <w:lang w:val="vi-VN"/>
        </w:rPr>
        <w:t>. Thu hồi phần vốn góp đã hoàn trả hoặc lợi nhuận</w:t>
      </w:r>
      <w:r>
        <w:rPr>
          <w:rStyle w:val="apple-converted-space"/>
          <w:rFonts w:ascii="Times New Roman" w:hAnsi="Times New Roman" w:cs="Times New Roman"/>
          <w:lang w:val="vi-VN"/>
        </w:rPr>
        <w:t> </w:t>
      </w:r>
      <w:r>
        <w:rPr>
          <w:rFonts w:ascii="Times New Roman" w:hAnsi="Times New Roman" w:cs="Times New Roman"/>
          <w:lang w:val="vi-VN"/>
        </w:rPr>
        <w:t xml:space="preserve">đã chia </w:t>
      </w:r>
    </w:p>
    <w:p w14:paraId="0A3D88A1" w14:textId="77777777" w:rsidR="00CF59D3" w:rsidRPr="00196E85" w:rsidRDefault="006A6255">
      <w:pPr>
        <w:spacing w:after="120"/>
        <w:ind w:firstLine="360"/>
        <w:jc w:val="both"/>
        <w:rPr>
          <w:lang w:val="vi-VN"/>
        </w:rPr>
      </w:pPr>
      <w:r>
        <w:rPr>
          <w:rFonts w:ascii="Times New Roman" w:hAnsi="Times New Roman" w:cs="Times New Roman"/>
          <w:bCs/>
          <w:sz w:val="28"/>
          <w:szCs w:val="28"/>
          <w:lang w:val="vi-VN"/>
        </w:rPr>
        <w:t xml:space="preserve">Trường hợp hoàn trả một phần vốn góp do giảm vốn điều lệ trái với quy định tại khoản 3 Điều 68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 xml:space="preserve"> hoặc chia lợi nhuận cho thành viên trái với quy định tại Điều 69 của Luật </w:t>
      </w:r>
      <w:r w:rsidRPr="00196E85">
        <w:rPr>
          <w:rFonts w:ascii="Times New Roman" w:hAnsi="Times New Roman" w:cs="Times New Roman"/>
          <w:bCs/>
          <w:sz w:val="28"/>
          <w:szCs w:val="28"/>
          <w:lang w:val="vi-VN"/>
        </w:rPr>
        <w:t>Doanh nghiệp</w:t>
      </w:r>
      <w:r>
        <w:rPr>
          <w:rFonts w:ascii="Times New Roman" w:hAnsi="Times New Roman" w:cs="Times New Roman"/>
          <w:bCs/>
          <w:sz w:val="28"/>
          <w:szCs w:val="28"/>
          <w:lang w:val="vi-VN"/>
        </w:rPr>
        <w:t xml:space="preserve"> thì các thành viên công ty phải hoàn trả cho công ty số tiền, tài sản khác đã nhận; phải cùng liên đới chịu trách nhiệm về các khoản nợ và nghĩa vụ tài sản khác của công ty tương ứng với số tiền, tài sản chưa hoàn trả đủ cho đến khi hoàn trả đủ số tiền, tài sản khác đã nhận.</w:t>
      </w:r>
    </w:p>
    <w:p w14:paraId="75AF44CD" w14:textId="77777777" w:rsidR="00CF59D3" w:rsidRDefault="006A6255">
      <w:pPr>
        <w:pStyle w:val="Heading3"/>
        <w:ind w:firstLine="360"/>
        <w:rPr>
          <w:rFonts w:ascii="Times New Roman" w:hAnsi="Times New Roman" w:cs="Times New Roman"/>
          <w:sz w:val="28"/>
          <w:szCs w:val="28"/>
          <w:lang w:val="vi-VN"/>
        </w:rPr>
      </w:pPr>
      <w:r>
        <w:rPr>
          <w:rFonts w:ascii="Times New Roman" w:hAnsi="Times New Roman" w:cs="Times New Roman"/>
          <w:sz w:val="28"/>
          <w:szCs w:val="28"/>
          <w:lang w:val="vi-VN"/>
        </w:rPr>
        <w:t>Chương V</w:t>
      </w:r>
    </w:p>
    <w:p w14:paraId="5FEF7524"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THÀNH LẬP, TỔ CHỨC LẠI, GIẢI THỂ</w:t>
      </w:r>
    </w:p>
    <w:p w14:paraId="006DCBE9" w14:textId="77777777"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sz w:val="28"/>
          <w:szCs w:val="28"/>
          <w:lang w:val="vi-VN"/>
        </w:rPr>
        <w:t> </w:t>
      </w:r>
    </w:p>
    <w:p w14:paraId="0F34575B" w14:textId="77777777"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sidRPr="00196E85">
        <w:rPr>
          <w:rFonts w:ascii="Times New Roman" w:hAnsi="Times New Roman" w:cs="Times New Roman"/>
          <w:lang w:val="vi-VN"/>
        </w:rPr>
        <w:t>24</w:t>
      </w:r>
      <w:r>
        <w:rPr>
          <w:rFonts w:ascii="Times New Roman" w:hAnsi="Times New Roman" w:cs="Times New Roman"/>
          <w:lang w:val="vi-VN"/>
        </w:rPr>
        <w:t xml:space="preserve">. </w:t>
      </w:r>
      <w:r w:rsidRPr="00196E85">
        <w:rPr>
          <w:rFonts w:ascii="Times New Roman" w:hAnsi="Times New Roman" w:cs="Times New Roman"/>
          <w:lang w:val="vi-VN"/>
        </w:rPr>
        <w:t>Thành lập, tổ chức lại</w:t>
      </w:r>
    </w:p>
    <w:p w14:paraId="6607E9E4"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Công ty được thành lập sau khi được cơ quan đăng ký kinh doanh cấp giấy chứng nhận đăng ký doanh nghiệp.</w:t>
      </w:r>
    </w:p>
    <w:p w14:paraId="58A4BF22"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Mọi phí tổn liên hệ đến việc thành lập Công ty đều được ghi vào mục chi phí của Công ty và được tính hoàn giảm vào chi phí của năm tài chính đầu tiên.</w:t>
      </w:r>
    </w:p>
    <w:p w14:paraId="434561B4" w14:textId="77777777" w:rsidR="00CF59D3" w:rsidRDefault="006A6255">
      <w:pPr>
        <w:ind w:firstLine="360"/>
        <w:jc w:val="both"/>
        <w:rPr>
          <w:rFonts w:ascii="Times New Roman" w:hAnsi="Times New Roman" w:cs="Times New Roman"/>
          <w:sz w:val="28"/>
          <w:szCs w:val="28"/>
          <w:lang w:val="nl-NL"/>
        </w:rPr>
      </w:pPr>
      <w:r>
        <w:rPr>
          <w:rFonts w:ascii="Times New Roman" w:hAnsi="Times New Roman" w:cs="Times New Roman"/>
          <w:iCs/>
          <w:color w:val="000000"/>
          <w:sz w:val="28"/>
          <w:szCs w:val="28"/>
          <w:shd w:val="clear" w:color="auto" w:fill="FFFFFF"/>
          <w:lang w:val="nl-NL"/>
        </w:rPr>
        <w:lastRenderedPageBreak/>
        <w:t>Việc tổ chức lại doanh nghiệp (</w:t>
      </w:r>
      <w:r>
        <w:rPr>
          <w:rFonts w:ascii="Times New Roman" w:hAnsi="Times New Roman" w:cs="Times New Roman"/>
          <w:color w:val="000000"/>
          <w:sz w:val="28"/>
          <w:szCs w:val="28"/>
          <w:shd w:val="clear" w:color="auto" w:fill="FFFFFF"/>
          <w:lang w:val="nl-NL"/>
        </w:rPr>
        <w:t>chia, tách, hợp nhất, sáp nhập hoặc chuyển đổi loại hình doanh nghiệp) công ty thực hiện quy định của Luật Doanh nghiệp.</w:t>
      </w:r>
    </w:p>
    <w:p w14:paraId="57C214E0" w14:textId="77777777" w:rsidR="00CF59D3" w:rsidRDefault="00CF59D3">
      <w:pPr>
        <w:spacing w:after="120"/>
        <w:ind w:firstLine="360"/>
        <w:jc w:val="both"/>
        <w:rPr>
          <w:rFonts w:ascii="Times New Roman" w:hAnsi="Times New Roman" w:cs="Times New Roman"/>
          <w:b/>
          <w:sz w:val="28"/>
          <w:szCs w:val="28"/>
          <w:lang w:val="vi-VN"/>
        </w:rPr>
      </w:pPr>
    </w:p>
    <w:p w14:paraId="4BA7B116" w14:textId="77777777" w:rsidR="00CF59D3" w:rsidRPr="00196E85" w:rsidRDefault="006A6255">
      <w:pPr>
        <w:pStyle w:val="Heading5"/>
        <w:ind w:firstLine="360"/>
        <w:jc w:val="both"/>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25</w:t>
      </w:r>
      <w:r>
        <w:rPr>
          <w:rFonts w:ascii="Times New Roman" w:hAnsi="Times New Roman" w:cs="Times New Roman"/>
          <w:lang w:val="vi-VN"/>
        </w:rPr>
        <w:t>. Các trường hợp và điều kiện giải thể doanh</w:t>
      </w:r>
      <w:r>
        <w:rPr>
          <w:rStyle w:val="apple-converted-space"/>
          <w:rFonts w:ascii="Times New Roman" w:hAnsi="Times New Roman" w:cs="Times New Roman"/>
          <w:lang w:val="vi-VN"/>
        </w:rPr>
        <w:t> </w:t>
      </w:r>
      <w:r>
        <w:rPr>
          <w:rFonts w:ascii="Times New Roman" w:hAnsi="Times New Roman" w:cs="Times New Roman"/>
          <w:lang w:val="vi-VN"/>
        </w:rPr>
        <w:t>nghiệp</w:t>
      </w:r>
    </w:p>
    <w:p w14:paraId="7B417F6A" w14:textId="77777777"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1. Công ty bị giải thể trong các trường hợp sau đây:</w:t>
      </w:r>
    </w:p>
    <w:p w14:paraId="1AC21154"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a</w:t>
      </w: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Kết thúc thời hạn hoạt động đã ghi trong Điều lệ công ty mà không có quyết định gia hạn;</w:t>
      </w:r>
    </w:p>
    <w:p w14:paraId="221F74E5" w14:textId="77777777" w:rsidR="00CF59D3" w:rsidRPr="00196E85" w:rsidRDefault="006A6255">
      <w:pPr>
        <w:spacing w:after="120"/>
        <w:ind w:firstLine="360"/>
        <w:jc w:val="both"/>
        <w:rPr>
          <w:lang w:val="vi-VN"/>
        </w:rPr>
      </w:pPr>
      <w:r w:rsidRPr="00196E85">
        <w:rPr>
          <w:rFonts w:ascii="Times New Roman" w:hAnsi="Times New Roman" w:cs="Times New Roman"/>
          <w:sz w:val="28"/>
          <w:szCs w:val="28"/>
          <w:lang w:val="vi-VN"/>
        </w:rPr>
        <w:t xml:space="preserve">b) </w:t>
      </w:r>
      <w:r>
        <w:rPr>
          <w:rFonts w:ascii="Times New Roman" w:hAnsi="Times New Roman" w:cs="Times New Roman"/>
          <w:sz w:val="28"/>
          <w:szCs w:val="28"/>
          <w:lang w:val="vi-VN"/>
        </w:rPr>
        <w:t xml:space="preserve">Theo </w:t>
      </w:r>
      <w:r w:rsidRPr="00196E85">
        <w:rPr>
          <w:rFonts w:ascii="Times New Roman" w:hAnsi="Times New Roman" w:cs="Times New Roman"/>
          <w:sz w:val="28"/>
          <w:szCs w:val="28"/>
          <w:lang w:val="vi-VN"/>
        </w:rPr>
        <w:t xml:space="preserve">nghị quyết, </w:t>
      </w:r>
      <w:r>
        <w:rPr>
          <w:rFonts w:ascii="Times New Roman" w:hAnsi="Times New Roman" w:cs="Times New Roman"/>
          <w:sz w:val="28"/>
          <w:szCs w:val="28"/>
          <w:lang w:val="vi-VN"/>
        </w:rPr>
        <w:t>quyết định của Hội đồng thành viên;</w:t>
      </w:r>
    </w:p>
    <w:p w14:paraId="2BD44391" w14:textId="77777777" w:rsidR="00CF59D3"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pacing w:val="-2"/>
          <w:sz w:val="28"/>
          <w:szCs w:val="28"/>
          <w:lang w:val="vi-VN"/>
        </w:rPr>
        <w:t>c</w:t>
      </w:r>
      <w:r>
        <w:rPr>
          <w:rFonts w:ascii="Times New Roman" w:hAnsi="Times New Roman" w:cs="Times New Roman"/>
          <w:spacing w:val="-2"/>
          <w:sz w:val="28"/>
          <w:szCs w:val="28"/>
          <w:lang w:val="vi-VN"/>
        </w:rPr>
        <w:t>) Công ty không còn đủ số lượng thành viên tối thiểu theo quy định của Luật doanh nghiệp trong thời hạn 06 tháng liên tục mà không làm thủ tục chuyển đổi loại hình doanh nghiệp;</w:t>
      </w:r>
    </w:p>
    <w:p w14:paraId="0930EB5E" w14:textId="77777777" w:rsidR="00CF59D3" w:rsidRPr="00196E85" w:rsidRDefault="006A6255">
      <w:pPr>
        <w:spacing w:after="120"/>
        <w:ind w:firstLine="360"/>
        <w:jc w:val="both"/>
        <w:rPr>
          <w:rFonts w:ascii="Times New Roman" w:hAnsi="Times New Roman" w:cs="Times New Roman"/>
          <w:sz w:val="28"/>
          <w:szCs w:val="28"/>
          <w:lang w:val="vi-VN"/>
        </w:rPr>
      </w:pPr>
      <w:r w:rsidRPr="00196E85">
        <w:rPr>
          <w:rFonts w:ascii="Times New Roman" w:hAnsi="Times New Roman" w:cs="Times New Roman"/>
          <w:spacing w:val="-2"/>
          <w:sz w:val="28"/>
          <w:szCs w:val="28"/>
          <w:lang w:val="vi-VN"/>
        </w:rPr>
        <w:t>d</w:t>
      </w:r>
      <w:r>
        <w:rPr>
          <w:rFonts w:ascii="Times New Roman" w:hAnsi="Times New Roman" w:cs="Times New Roman"/>
          <w:spacing w:val="-2"/>
          <w:sz w:val="28"/>
          <w:szCs w:val="28"/>
          <w:lang w:val="vi-VN"/>
        </w:rPr>
        <w:t xml:space="preserve">) Bị thu hồi Giấy chứng nhận đăng ký doanh nghiệp, trừ trường hợp </w:t>
      </w:r>
      <w:r w:rsidRPr="00196E85">
        <w:rPr>
          <w:rFonts w:ascii="Times New Roman" w:hAnsi="Times New Roman" w:cs="Times New Roman"/>
          <w:spacing w:val="-2"/>
          <w:sz w:val="28"/>
          <w:szCs w:val="28"/>
          <w:lang w:val="vi-VN"/>
        </w:rPr>
        <w:t>Luật Quản lý thuế có quy định khác.</w:t>
      </w:r>
    </w:p>
    <w:p w14:paraId="34C238E2" w14:textId="77777777" w:rsidR="00CF59D3" w:rsidRPr="00196E85" w:rsidRDefault="006A6255">
      <w:pPr>
        <w:spacing w:after="120"/>
        <w:ind w:firstLine="360"/>
        <w:jc w:val="both"/>
        <w:rPr>
          <w:lang w:val="vi-VN"/>
        </w:rPr>
      </w:pPr>
      <w:r>
        <w:rPr>
          <w:rFonts w:ascii="Times New Roman" w:hAnsi="Times New Roman" w:cs="Times New Roman"/>
          <w:sz w:val="28"/>
          <w:szCs w:val="28"/>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Pr="00196E85">
        <w:rPr>
          <w:rFonts w:ascii="Times New Roman" w:hAnsi="Times New Roman" w:cs="Times New Roman"/>
          <w:sz w:val="28"/>
          <w:szCs w:val="28"/>
          <w:lang w:val="vi-VN"/>
        </w:rPr>
        <w:t>d</w:t>
      </w:r>
      <w:r>
        <w:rPr>
          <w:rFonts w:ascii="Times New Roman" w:hAnsi="Times New Roman" w:cs="Times New Roman"/>
          <w:sz w:val="28"/>
          <w:szCs w:val="28"/>
          <w:lang w:val="vi-VN"/>
        </w:rPr>
        <w:t xml:space="preserve"> khoản 1 Điều này cùng liên đới chịu trách nhiệm về các khoản nợ của doanh nghiệp.</w:t>
      </w:r>
    </w:p>
    <w:p w14:paraId="1A0D17BC" w14:textId="77777777" w:rsidR="00CF59D3" w:rsidRDefault="00CF59D3">
      <w:pPr>
        <w:spacing w:after="120"/>
        <w:ind w:firstLine="360"/>
        <w:jc w:val="both"/>
        <w:rPr>
          <w:rFonts w:ascii="Times New Roman" w:hAnsi="Times New Roman" w:cs="Times New Roman"/>
          <w:b/>
          <w:bCs/>
          <w:sz w:val="28"/>
          <w:szCs w:val="28"/>
          <w:lang w:val="vi-VN"/>
        </w:rPr>
      </w:pPr>
    </w:p>
    <w:p w14:paraId="035454C7" w14:textId="77777777" w:rsidR="00CF59D3" w:rsidRPr="00196E85" w:rsidRDefault="006A6255">
      <w:pPr>
        <w:pStyle w:val="Heading5"/>
        <w:ind w:firstLine="360"/>
        <w:rPr>
          <w:lang w:val="vi-VN"/>
        </w:rPr>
      </w:pPr>
      <w:r>
        <w:rPr>
          <w:rFonts w:ascii="Times New Roman" w:hAnsi="Times New Roman" w:cs="Times New Roman"/>
          <w:lang w:val="vi-VN"/>
        </w:rPr>
        <w:t xml:space="preserve">Điều </w:t>
      </w:r>
      <w:r w:rsidRPr="00196E85">
        <w:rPr>
          <w:rFonts w:ascii="Times New Roman" w:hAnsi="Times New Roman" w:cs="Times New Roman"/>
          <w:lang w:val="vi-VN"/>
        </w:rPr>
        <w:t>26</w:t>
      </w:r>
      <w:r>
        <w:rPr>
          <w:rFonts w:ascii="Times New Roman" w:hAnsi="Times New Roman" w:cs="Times New Roman"/>
          <w:lang w:val="vi-VN"/>
        </w:rPr>
        <w:t>. Trình tự, thủ tục giải thể doanh nghiệp và thanh lý tài sản</w:t>
      </w:r>
    </w:p>
    <w:p w14:paraId="554502B9" w14:textId="77777777" w:rsidR="00CF59D3" w:rsidRPr="00196E85" w:rsidRDefault="006A6255">
      <w:pPr>
        <w:spacing w:after="120"/>
        <w:ind w:firstLine="360"/>
        <w:jc w:val="both"/>
        <w:rPr>
          <w:lang w:val="vi-VN"/>
        </w:rPr>
      </w:pPr>
      <w:r w:rsidRPr="00196E85">
        <w:rPr>
          <w:rFonts w:ascii="Times New Roman" w:hAnsi="Times New Roman" w:cs="Times New Roman"/>
          <w:bCs/>
          <w:sz w:val="28"/>
          <w:szCs w:val="28"/>
          <w:lang w:val="vi-VN"/>
        </w:rPr>
        <w:t>Việc giải thể doanh nghiệp trong các trường hợp quy định tại các điểm a, b, c khoản 1 Điều 25 của Điều lệ này được thực hiện theo quy định sau đây:</w:t>
      </w:r>
    </w:p>
    <w:p w14:paraId="53866865" w14:textId="77777777" w:rsidR="00CF59D3" w:rsidRPr="00196E85" w:rsidRDefault="006A6255">
      <w:pPr>
        <w:spacing w:after="120"/>
        <w:ind w:firstLine="360"/>
        <w:jc w:val="both"/>
        <w:rPr>
          <w:rFonts w:ascii="Times New Roman" w:hAnsi="Times New Roman" w:cs="Times New Roman"/>
          <w:bCs/>
          <w:sz w:val="28"/>
          <w:szCs w:val="28"/>
          <w:lang w:val="vi-VN"/>
        </w:rPr>
      </w:pPr>
      <w:r w:rsidRPr="00196E85">
        <w:rPr>
          <w:rFonts w:ascii="Times New Roman" w:hAnsi="Times New Roman" w:cs="Times New Roman"/>
          <w:bCs/>
          <w:sz w:val="28"/>
          <w:szCs w:val="28"/>
          <w:lang w:val="vi-VN"/>
        </w:rPr>
        <w:t>1. Thông qua nghị quyết, quyết định giải thể doanh nghiệp. Nghị quyết, quyết định giải thể doanh nghiệp phải bao gồm các nội dung chủ yếu sau đây:</w:t>
      </w:r>
    </w:p>
    <w:p w14:paraId="665FDED4" w14:textId="77777777" w:rsidR="00CF59D3" w:rsidRPr="00196E85" w:rsidRDefault="006A6255">
      <w:pPr>
        <w:spacing w:after="120"/>
        <w:ind w:firstLine="360"/>
        <w:jc w:val="both"/>
        <w:rPr>
          <w:rFonts w:ascii="Times New Roman" w:hAnsi="Times New Roman" w:cs="Times New Roman"/>
          <w:bCs/>
          <w:sz w:val="28"/>
          <w:szCs w:val="28"/>
          <w:lang w:val="vi-VN"/>
        </w:rPr>
      </w:pPr>
      <w:r w:rsidRPr="00196E85">
        <w:rPr>
          <w:rFonts w:ascii="Times New Roman" w:hAnsi="Times New Roman" w:cs="Times New Roman"/>
          <w:bCs/>
          <w:sz w:val="28"/>
          <w:szCs w:val="28"/>
          <w:lang w:val="vi-VN"/>
        </w:rPr>
        <w:t>a) Tên, địa chỉ trụ sở chính của doanh nghiệp;</w:t>
      </w:r>
    </w:p>
    <w:p w14:paraId="06F459B0"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b) Lý do giải thể;</w:t>
      </w:r>
    </w:p>
    <w:p w14:paraId="67217347"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c) Thời hạn, thủ tục thanh lý hợp đồng và thanh toán các khoản nợ của doanh nghiệp;</w:t>
      </w:r>
    </w:p>
    <w:p w14:paraId="0950496E"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d) Phương án xử lý các nghĩa vụ phát sinh từ hợp đồng lao động;</w:t>
      </w:r>
    </w:p>
    <w:p w14:paraId="681DC43F"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đ) Họ, tên, chữ ký của Chủ tịch Hội đồng thành viên;</w:t>
      </w:r>
    </w:p>
    <w:p w14:paraId="58FE8312"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2. Hội đồng thành viên trực tiếp tổ chức thanh lý tài sản doanh nghiệp;</w:t>
      </w:r>
    </w:p>
    <w:p w14:paraId="36F72FBE"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 xml:space="preserve">3. Trong thời hạn 07 ngày làm việc kể từ ngày thông qua, nghị quyết, quyết định giải thể và biên bản họp phải được gửi đến Cơ quan đăng ký kinh doanh, cơ quan thuế, người lao động trong doanh nghiệp. Nghị quyết,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nghị quyết, quyết định giải thể và phương án giải quyết nợ đến các chủ nợ, người có quyền, nghĩa vụ và lợi ích có liên quan. Phương án giải quyết nợ phải có tên, địa chỉ của chủ nợ; số nợ, thời hạn, địa điểm và </w:t>
      </w:r>
      <w:r>
        <w:rPr>
          <w:rFonts w:ascii="Times New Roman" w:hAnsi="Times New Roman" w:cs="Times New Roman"/>
          <w:bCs/>
          <w:sz w:val="28"/>
          <w:szCs w:val="28"/>
        </w:rPr>
        <w:lastRenderedPageBreak/>
        <w:t>phương thức thanh toán số nợ đó; cách thức và thời hạn giải quyết khiếu nại của chủ nợ;</w:t>
      </w:r>
    </w:p>
    <w:p w14:paraId="43EF5C92"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4. Các khoản nợ của doanh nghiệp được thanh toán theo thứ tự ưu tiên sau đây:</w:t>
      </w:r>
    </w:p>
    <w:p w14:paraId="50BF30FE"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51C765F3"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b) Nợ thuế;</w:t>
      </w:r>
    </w:p>
    <w:p w14:paraId="699F07C5"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c) Các khoản nợ khác;</w:t>
      </w:r>
    </w:p>
    <w:p w14:paraId="14FA115F"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5. Sau khi đã thanh toán chi phí giải thể doanh nghiệp và các khoản nợ, phần còn lại chia cho chủ doanh nghiệp tư nhân, các thành viên, cổ đông hoặc chủ sở hữu công ty theo tỷ lệ sở hữu phần vốn góp, cổ phần;</w:t>
      </w:r>
    </w:p>
    <w:p w14:paraId="58792634" w14:textId="77777777"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6. Người đại diện theo pháp luật của doanh nghiệp gửi hồ sơ giải thể doanh nghiệp cho Cơ quan đăng ký kinh doanh trong thời hạn 05 ngày làm việc kể từ ngày thanh toán hết các khoản nợ của doanh nghiệp;</w:t>
      </w:r>
    </w:p>
    <w:p w14:paraId="3ABB77AD" w14:textId="77777777" w:rsidR="00CF59D3" w:rsidRDefault="00CF59D3">
      <w:pPr>
        <w:spacing w:after="120"/>
        <w:ind w:firstLine="360"/>
        <w:jc w:val="both"/>
        <w:rPr>
          <w:rFonts w:ascii="Times New Roman" w:hAnsi="Times New Roman" w:cs="Times New Roman"/>
          <w:bCs/>
          <w:sz w:val="28"/>
          <w:szCs w:val="28"/>
        </w:rPr>
      </w:pPr>
    </w:p>
    <w:p w14:paraId="44EAF912" w14:textId="77777777"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VI</w:t>
      </w:r>
    </w:p>
    <w:p w14:paraId="0561FD7C" w14:textId="77777777"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ĐIỀU KHOẢN THI HÀNH</w:t>
      </w:r>
    </w:p>
    <w:p w14:paraId="1B463EA3" w14:textId="77777777" w:rsidR="00CF59D3" w:rsidRDefault="006A6255">
      <w:pPr>
        <w:pStyle w:val="Heading5"/>
        <w:ind w:firstLine="360"/>
      </w:pPr>
      <w:r>
        <w:rPr>
          <w:rFonts w:ascii="Times New Roman" w:hAnsi="Times New Roman" w:cs="Times New Roman"/>
          <w:i/>
          <w:iCs/>
        </w:rPr>
        <w:t> </w:t>
      </w:r>
      <w:r>
        <w:rPr>
          <w:rFonts w:ascii="Times New Roman" w:hAnsi="Times New Roman" w:cs="Times New Roman"/>
        </w:rPr>
        <w:t>Điều 27. Hiệu lực của Điều lệ</w:t>
      </w:r>
    </w:p>
    <w:p w14:paraId="70DDBCB8"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Điều lệ này có hiệu lực kể từ ngày được cơ quan đăng ký kinh doanh cấp giấy chứng nhận đăng ký doanh nghiệp.</w:t>
      </w:r>
    </w:p>
    <w:p w14:paraId="059DBFF4" w14:textId="77777777" w:rsidR="00CF59D3" w:rsidRDefault="00CF59D3">
      <w:pPr>
        <w:spacing w:after="120"/>
        <w:ind w:firstLine="360"/>
        <w:jc w:val="both"/>
        <w:rPr>
          <w:rFonts w:ascii="Times New Roman" w:hAnsi="Times New Roman" w:cs="Times New Roman"/>
          <w:sz w:val="28"/>
          <w:szCs w:val="28"/>
        </w:rPr>
      </w:pPr>
    </w:p>
    <w:p w14:paraId="0FD9B6B4" w14:textId="77777777" w:rsidR="00CF59D3" w:rsidRDefault="006A6255">
      <w:pPr>
        <w:pStyle w:val="Heading5"/>
        <w:ind w:firstLine="360"/>
      </w:pPr>
      <w:r>
        <w:rPr>
          <w:rFonts w:ascii="Times New Roman" w:hAnsi="Times New Roman" w:cs="Times New Roman"/>
        </w:rPr>
        <w:t> Điều 28. Thể thức sửa đổi bổ sung các điều khoản của Điều lệ</w:t>
      </w:r>
    </w:p>
    <w:p w14:paraId="2E42E0AC"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Những vấn đề liên quan đến hoạt động của Công ty không được nêu trong Bản điều lệ này sẽ do Luật doanh nghiệp và các văn bản pháp luật liên quan khác điều chỉnh.</w:t>
      </w:r>
    </w:p>
    <w:p w14:paraId="56B1F2AF"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Trong trường hợp Điều lệ này có điều khoản trái luật pháp hoặc dẫn đến việc thi hành trái luật pháp, thì điều khoản đó không được thi hành và sẽ được xem xét sửa đổi ngay trong kỳ họp gần nhất của Hội đồng thành viên.</w:t>
      </w:r>
    </w:p>
    <w:p w14:paraId="03B8195E"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Khi muốn bổ sung, sửa đổi nội dung Điều lệ này, Hội đồng thành viên sẽ họp để thông qua quyết định nội dung thay đổi. Thể thức họp thông qua nội dung sửa đổi theo quy định của Luật Doanh nghiệp.</w:t>
      </w:r>
    </w:p>
    <w:p w14:paraId="48B1CCF1" w14:textId="77777777" w:rsidR="00CF59D3" w:rsidRDefault="006A6255">
      <w:pPr>
        <w:pStyle w:val="Heading5"/>
        <w:ind w:firstLine="360"/>
      </w:pPr>
      <w:r>
        <w:rPr>
          <w:rFonts w:ascii="Times New Roman" w:hAnsi="Times New Roman" w:cs="Times New Roman"/>
        </w:rPr>
        <w:t> Điều 29. Điều khoản cuối cùng</w:t>
      </w:r>
    </w:p>
    <w:p w14:paraId="68101051" w14:textId="77777777"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Bản điều lệ này đã được tập thể thành viên xem xét từng chương từng điều và cùng ký tên chấp thuận.</w:t>
      </w:r>
    </w:p>
    <w:p w14:paraId="4B4EDA4D" w14:textId="528EC789" w:rsidR="00CF59D3" w:rsidRDefault="006A6255">
      <w:pPr>
        <w:spacing w:after="120"/>
        <w:ind w:firstLine="360"/>
        <w:jc w:val="both"/>
      </w:pPr>
      <w:r>
        <w:rPr>
          <w:rFonts w:ascii="Times New Roman" w:hAnsi="Times New Roman" w:cs="Times New Roman"/>
          <w:sz w:val="28"/>
          <w:szCs w:val="28"/>
        </w:rPr>
        <w:t xml:space="preserve">Bản điều lệ này gồm 6 chương 29 điều, được lập thành </w:t>
      </w:r>
      <w:r w:rsidR="006F17F2">
        <w:rPr>
          <w:rFonts w:ascii="Times New Roman" w:hAnsi="Times New Roman" w:cs="Times New Roman"/>
          <w:sz w:val="28"/>
          <w:szCs w:val="28"/>
        </w:rPr>
        <w:t>0</w:t>
      </w:r>
      <w:r w:rsidR="00B554B2">
        <w:rPr>
          <w:rFonts w:ascii="Times New Roman" w:hAnsi="Times New Roman" w:cs="Times New Roman"/>
          <w:sz w:val="28"/>
          <w:szCs w:val="28"/>
        </w:rPr>
        <w:t>4</w:t>
      </w:r>
      <w:bookmarkStart w:id="1" w:name="_GoBack"/>
      <w:bookmarkEnd w:id="1"/>
      <w:r>
        <w:rPr>
          <w:rFonts w:ascii="Times New Roman" w:hAnsi="Times New Roman" w:cs="Times New Roman"/>
          <w:sz w:val="28"/>
          <w:szCs w:val="28"/>
        </w:rPr>
        <w:t xml:space="preserve"> bản có giá trị như nhau: 01 bản thực hiện thủ tục đăng ký doanh nghiệp tại cơ quan đăng ký kinh doanh, 01 bản lưu trữ tại trụ sở công ty, 01 cho mỗi thành viên.</w:t>
      </w:r>
    </w:p>
    <w:p w14:paraId="2B19A4E0" w14:textId="77777777" w:rsidR="00CF59D3" w:rsidRDefault="006A6255">
      <w:pPr>
        <w:spacing w:after="120"/>
        <w:ind w:firstLine="360"/>
        <w:jc w:val="both"/>
      </w:pPr>
      <w:r>
        <w:rPr>
          <w:rFonts w:ascii="Times New Roman" w:hAnsi="Times New Roman" w:cs="Times New Roman"/>
          <w:sz w:val="28"/>
          <w:szCs w:val="28"/>
          <w:lang w:val="vi-VN"/>
        </w:rPr>
        <w:t xml:space="preserve">Mọi sự sao chép phải được ký xác nhận của Chủ tịch Hội đồng thành viên hoặc của Giám đốc </w:t>
      </w:r>
      <w:r>
        <w:rPr>
          <w:rFonts w:ascii="Times New Roman" w:hAnsi="Times New Roman" w:cs="Times New Roman"/>
          <w:sz w:val="28"/>
          <w:szCs w:val="28"/>
        </w:rPr>
        <w:t xml:space="preserve">(Tổng giám đốc) </w:t>
      </w:r>
      <w:r>
        <w:rPr>
          <w:rFonts w:ascii="Times New Roman" w:hAnsi="Times New Roman" w:cs="Times New Roman"/>
          <w:sz w:val="28"/>
          <w:szCs w:val="28"/>
          <w:lang w:val="vi-VN"/>
        </w:rPr>
        <w:t>công ty.</w:t>
      </w:r>
      <w:r>
        <w:br w:type="page"/>
      </w:r>
    </w:p>
    <w:p w14:paraId="11D6E43E" w14:textId="77777777" w:rsidR="00CF59D3" w:rsidRDefault="00CF59D3">
      <w:pPr>
        <w:spacing w:after="120"/>
        <w:ind w:firstLine="360"/>
        <w:jc w:val="both"/>
        <w:rPr>
          <w:rFonts w:ascii="Times New Roman" w:hAnsi="Times New Roman" w:cs="Times New Roman"/>
          <w:sz w:val="28"/>
          <w:szCs w:val="28"/>
          <w:lang w:val="vi-VN"/>
        </w:rPr>
      </w:pPr>
    </w:p>
    <w:p w14:paraId="7BFEE135" w14:textId="53F37AE2" w:rsidR="00CF59D3" w:rsidRPr="00196E85" w:rsidRDefault="006A6255">
      <w:pPr>
        <w:autoSpaceDE/>
        <w:spacing w:before="120"/>
        <w:ind w:left="3600"/>
        <w:jc w:val="center"/>
        <w:rPr>
          <w:rFonts w:ascii="Times New Roman" w:eastAsia="Calibri" w:hAnsi="Times New Roman" w:cs="Times New Roman"/>
          <w:b/>
          <w:lang w:val="vi-VN"/>
        </w:rPr>
      </w:pPr>
      <w:r w:rsidRPr="00196E85">
        <w:rPr>
          <w:rFonts w:ascii="Times New Roman" w:eastAsia="Calibri" w:hAnsi="Times New Roman" w:cs="Times New Roman"/>
          <w:i/>
          <w:lang w:val="vi-VN"/>
        </w:rPr>
        <w:t>Thành phố Hồ Chí Minh, ngày 0</w:t>
      </w:r>
      <w:r w:rsidR="00C96FA2">
        <w:rPr>
          <w:rFonts w:ascii="Times New Roman" w:eastAsia="Calibri" w:hAnsi="Times New Roman" w:cs="Times New Roman"/>
          <w:i/>
        </w:rPr>
        <w:t>3</w:t>
      </w:r>
      <w:r w:rsidRPr="00196E85">
        <w:rPr>
          <w:rFonts w:ascii="Times New Roman" w:eastAsia="Calibri" w:hAnsi="Times New Roman" w:cs="Times New Roman"/>
          <w:i/>
          <w:lang w:val="vi-VN"/>
        </w:rPr>
        <w:t xml:space="preserve"> tháng 08 năm 2026</w:t>
      </w:r>
    </w:p>
    <w:p w14:paraId="7C12A16A" w14:textId="77777777" w:rsidR="00CF59D3" w:rsidRPr="00196E85" w:rsidRDefault="006A6255">
      <w:pPr>
        <w:spacing w:after="120"/>
        <w:ind w:firstLine="360"/>
        <w:jc w:val="right"/>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sidRPr="00196E85">
        <w:rPr>
          <w:rFonts w:ascii="Times New Roman" w:hAnsi="Times New Roman" w:cs="Times New Roman"/>
          <w:sz w:val="28"/>
          <w:szCs w:val="28"/>
          <w:lang w:val="vi-VN"/>
        </w:rPr>
        <w:t>Họ tên, c</w:t>
      </w:r>
      <w:r>
        <w:rPr>
          <w:rFonts w:ascii="Times New Roman" w:hAnsi="Times New Roman" w:cs="Times New Roman"/>
          <w:sz w:val="28"/>
          <w:szCs w:val="28"/>
          <w:lang w:val="vi-VN"/>
        </w:rPr>
        <w:t>hữ ký của tất cả các thành viên của công ty)</w:t>
      </w:r>
    </w:p>
    <w:tbl>
      <w:tblPr>
        <w:tblW w:w="9288" w:type="dxa"/>
        <w:tblLayout w:type="fixed"/>
        <w:tblLook w:val="0000" w:firstRow="0" w:lastRow="0" w:firstColumn="0" w:lastColumn="0" w:noHBand="0" w:noVBand="0"/>
      </w:tblPr>
      <w:tblGrid>
        <w:gridCol w:w="4644"/>
        <w:gridCol w:w="4644"/>
      </w:tblGrid>
      <w:tr w:rsidR="00CF59D3" w:rsidRPr="008E6288" w14:paraId="7DFD7B0F" w14:textId="77777777">
        <w:trPr>
          <w:trHeight w:val="2346"/>
        </w:trPr>
        <w:tc>
          <w:tcPr>
            <w:tcW w:w="4644" w:type="dxa"/>
          </w:tcPr>
          <w:p w14:paraId="71C766C0" w14:textId="77777777" w:rsidR="00CF59D3" w:rsidRPr="00196E85" w:rsidRDefault="006A6255">
            <w:pPr>
              <w:autoSpaceDE/>
              <w:jc w:val="center"/>
              <w:rPr>
                <w:rFonts w:ascii="Times New Roman" w:hAnsi="Times New Roman" w:cs="Times New Roman"/>
                <w:color w:val="000000"/>
                <w:sz w:val="26"/>
                <w:szCs w:val="26"/>
                <w:lang w:val="vi-VN"/>
              </w:rPr>
            </w:pPr>
            <w:r w:rsidRPr="00196E85">
              <w:rPr>
                <w:rFonts w:ascii="Times New Roman" w:hAnsi="Times New Roman" w:cs="Times New Roman"/>
                <w:color w:val="000000"/>
                <w:sz w:val="26"/>
                <w:szCs w:val="26"/>
                <w:lang w:val="vi-VN"/>
              </w:rPr>
              <w:t>NGƯỜI ĐẠI DIỆN THEO PHÁP LUẬT CỦA CÔNG TY</w:t>
            </w:r>
          </w:p>
          <w:p w14:paraId="09BDCEB6" w14:textId="77777777" w:rsidR="00CF59D3" w:rsidRPr="00196E85" w:rsidRDefault="006A6255">
            <w:pPr>
              <w:spacing w:after="120"/>
              <w:jc w:val="center"/>
              <w:rPr>
                <w:rFonts w:ascii="Times New Roman" w:hAnsi="Times New Roman" w:cs="Times New Roman"/>
                <w:b/>
                <w:sz w:val="28"/>
                <w:szCs w:val="28"/>
                <w:lang w:val="vi-VN"/>
              </w:rPr>
            </w:pPr>
            <w:r w:rsidRPr="00196E85">
              <w:rPr>
                <w:rFonts w:ascii="Times New Roman" w:hAnsi="Times New Roman" w:cs="Times New Roman"/>
                <w:i/>
                <w:color w:val="000000"/>
                <w:sz w:val="26"/>
                <w:szCs w:val="26"/>
                <w:lang w:val="vi-VN"/>
              </w:rPr>
              <w:t>(Ký và ghi rõ họ tên)</w:t>
            </w:r>
          </w:p>
        </w:tc>
        <w:tc>
          <w:tcPr>
            <w:tcW w:w="4644" w:type="dxa"/>
          </w:tcPr>
          <w:p w14:paraId="51AFD270" w14:textId="77777777" w:rsidR="00CF59D3" w:rsidRPr="00196E85" w:rsidRDefault="006A6255">
            <w:pPr>
              <w:autoSpaceDE/>
              <w:jc w:val="center"/>
              <w:rPr>
                <w:rFonts w:ascii="Times New Roman" w:hAnsi="Times New Roman" w:cs="Times New Roman"/>
                <w:color w:val="000000"/>
                <w:sz w:val="26"/>
                <w:szCs w:val="26"/>
                <w:lang w:val="vi-VN"/>
              </w:rPr>
            </w:pPr>
            <w:r w:rsidRPr="00196E85">
              <w:rPr>
                <w:rFonts w:ascii="Times New Roman" w:hAnsi="Times New Roman" w:cs="Times New Roman"/>
                <w:color w:val="000000"/>
                <w:sz w:val="26"/>
                <w:szCs w:val="26"/>
                <w:lang w:val="vi-VN"/>
              </w:rPr>
              <w:t>THÀNH VIÊN CÔNG TY</w:t>
            </w:r>
          </w:p>
          <w:p w14:paraId="612906F9" w14:textId="77777777" w:rsidR="00CF59D3" w:rsidRPr="00196E85" w:rsidRDefault="006A6255">
            <w:pPr>
              <w:spacing w:after="120"/>
              <w:jc w:val="center"/>
              <w:rPr>
                <w:rFonts w:ascii="Times New Roman" w:hAnsi="Times New Roman" w:cs="Times New Roman"/>
                <w:b/>
                <w:sz w:val="28"/>
                <w:szCs w:val="28"/>
                <w:lang w:val="vi-VN"/>
              </w:rPr>
            </w:pPr>
            <w:r w:rsidRPr="00196E85">
              <w:rPr>
                <w:rFonts w:ascii="Times New Roman" w:hAnsi="Times New Roman" w:cs="Times New Roman"/>
                <w:i/>
                <w:color w:val="000000"/>
                <w:sz w:val="26"/>
                <w:szCs w:val="26"/>
                <w:lang w:val="vi-VN"/>
              </w:rPr>
              <w:t>(Ký và ghi rõ họ tên)</w:t>
            </w:r>
          </w:p>
        </w:tc>
      </w:tr>
      <w:tr w:rsidR="00CF59D3" w14:paraId="0A1672EA" w14:textId="77777777">
        <w:tc>
          <w:tcPr>
            <w:tcW w:w="4644" w:type="dxa"/>
          </w:tcPr>
          <w:p w14:paraId="0066F147" w14:textId="77777777" w:rsidR="00CF59D3" w:rsidRDefault="006A6255">
            <w:pPr>
              <w:spacing w:after="120"/>
              <w:jc w:val="center"/>
              <w:rPr>
                <w:rFonts w:ascii="Times New Roman" w:hAnsi="Times New Roman" w:cs="Times New Roman"/>
                <w:b/>
                <w:sz w:val="28"/>
                <w:szCs w:val="28"/>
              </w:rPr>
            </w:pPr>
            <w:r>
              <w:rPr>
                <w:rFonts w:ascii="Times New Roman" w:hAnsi="Times New Roman" w:cs="Times New Roman"/>
                <w:b/>
                <w:sz w:val="28"/>
                <w:szCs w:val="28"/>
              </w:rPr>
              <w:t>ĐOÀN TRUNG KIÊN</w:t>
            </w:r>
          </w:p>
        </w:tc>
        <w:tc>
          <w:tcPr>
            <w:tcW w:w="4644" w:type="dxa"/>
          </w:tcPr>
          <w:p w14:paraId="0842E9F8" w14:textId="77777777" w:rsidR="00CF59D3" w:rsidRDefault="006A6255">
            <w:pPr>
              <w:spacing w:after="120"/>
              <w:jc w:val="center"/>
              <w:rPr>
                <w:rFonts w:ascii="Times New Roman" w:hAnsi="Times New Roman" w:cs="Times New Roman"/>
                <w:b/>
                <w:sz w:val="28"/>
                <w:szCs w:val="28"/>
              </w:rPr>
            </w:pPr>
            <w:r>
              <w:rPr>
                <w:rFonts w:ascii="Times New Roman" w:hAnsi="Times New Roman" w:cs="Times New Roman"/>
                <w:b/>
                <w:sz w:val="28"/>
                <w:szCs w:val="28"/>
              </w:rPr>
              <w:t>PHẠM DUY TÂN</w:t>
            </w:r>
          </w:p>
        </w:tc>
      </w:tr>
      <w:tr w:rsidR="00CF59D3" w14:paraId="0AAEFBDC" w14:textId="77777777">
        <w:trPr>
          <w:trHeight w:val="232"/>
        </w:trPr>
        <w:tc>
          <w:tcPr>
            <w:tcW w:w="4644" w:type="dxa"/>
          </w:tcPr>
          <w:p w14:paraId="1A43361F" w14:textId="77777777" w:rsidR="00CF59D3" w:rsidRDefault="00CF59D3">
            <w:pPr>
              <w:snapToGrid w:val="0"/>
              <w:spacing w:after="120"/>
              <w:jc w:val="center"/>
              <w:rPr>
                <w:rFonts w:ascii="Times New Roman" w:hAnsi="Times New Roman" w:cs="Times New Roman"/>
                <w:b/>
                <w:sz w:val="28"/>
                <w:szCs w:val="28"/>
              </w:rPr>
            </w:pPr>
          </w:p>
        </w:tc>
        <w:tc>
          <w:tcPr>
            <w:tcW w:w="4644" w:type="dxa"/>
          </w:tcPr>
          <w:p w14:paraId="1F7FF38C" w14:textId="77777777" w:rsidR="00CF59D3" w:rsidRDefault="00CF59D3">
            <w:pPr>
              <w:snapToGrid w:val="0"/>
              <w:spacing w:after="120"/>
              <w:jc w:val="center"/>
              <w:rPr>
                <w:rFonts w:ascii="Times New Roman" w:hAnsi="Times New Roman" w:cs="Times New Roman"/>
                <w:b/>
                <w:sz w:val="28"/>
                <w:szCs w:val="28"/>
              </w:rPr>
            </w:pPr>
          </w:p>
        </w:tc>
      </w:tr>
      <w:tr w:rsidR="00CF59D3" w14:paraId="2B539BC6" w14:textId="77777777">
        <w:trPr>
          <w:trHeight w:val="1768"/>
        </w:trPr>
        <w:tc>
          <w:tcPr>
            <w:tcW w:w="4644" w:type="dxa"/>
          </w:tcPr>
          <w:p w14:paraId="7600CAA9" w14:textId="77777777" w:rsidR="00CF59D3" w:rsidRDefault="006A6255">
            <w:pPr>
              <w:autoSpaceDE/>
              <w:jc w:val="center"/>
              <w:rPr>
                <w:rFonts w:ascii="Times New Roman" w:hAnsi="Times New Roman" w:cs="Times New Roman"/>
                <w:color w:val="000000"/>
                <w:sz w:val="26"/>
                <w:szCs w:val="26"/>
              </w:rPr>
            </w:pPr>
            <w:r>
              <w:rPr>
                <w:rFonts w:ascii="Times New Roman" w:hAnsi="Times New Roman" w:cs="Times New Roman"/>
                <w:color w:val="000000"/>
                <w:sz w:val="26"/>
                <w:szCs w:val="26"/>
              </w:rPr>
              <w:t>THÀNH VIÊN CÔNG TY</w:t>
            </w:r>
          </w:p>
          <w:p w14:paraId="176BA7E3" w14:textId="77777777" w:rsidR="00CF59D3" w:rsidRDefault="006A6255">
            <w:pPr>
              <w:spacing w:after="120"/>
              <w:jc w:val="center"/>
              <w:rPr>
                <w:rFonts w:ascii="Times New Roman" w:hAnsi="Times New Roman" w:cs="Times New Roman"/>
                <w:i/>
                <w:color w:val="000000"/>
                <w:sz w:val="26"/>
                <w:szCs w:val="26"/>
              </w:rPr>
            </w:pPr>
            <w:r>
              <w:rPr>
                <w:rFonts w:ascii="Times New Roman" w:hAnsi="Times New Roman" w:cs="Times New Roman"/>
                <w:i/>
                <w:color w:val="000000"/>
                <w:sz w:val="26"/>
                <w:szCs w:val="26"/>
              </w:rPr>
              <w:t>(Ký và ghi rõ họ tên)</w:t>
            </w:r>
          </w:p>
          <w:p w14:paraId="181477EC" w14:textId="77777777" w:rsidR="00CF59D3" w:rsidRDefault="00CF59D3">
            <w:pPr>
              <w:spacing w:after="120"/>
              <w:jc w:val="center"/>
              <w:rPr>
                <w:rFonts w:ascii="Times New Roman" w:hAnsi="Times New Roman" w:cs="Times New Roman"/>
                <w:i/>
                <w:color w:val="000000"/>
                <w:sz w:val="26"/>
                <w:szCs w:val="26"/>
              </w:rPr>
            </w:pPr>
          </w:p>
          <w:p w14:paraId="64496502" w14:textId="77777777" w:rsidR="00CF59D3" w:rsidRDefault="00CF59D3">
            <w:pPr>
              <w:spacing w:after="120"/>
              <w:jc w:val="center"/>
              <w:rPr>
                <w:rFonts w:ascii="Times New Roman" w:hAnsi="Times New Roman" w:cs="Times New Roman"/>
                <w:b/>
                <w:i/>
                <w:color w:val="000000"/>
                <w:sz w:val="28"/>
                <w:szCs w:val="28"/>
              </w:rPr>
            </w:pPr>
          </w:p>
          <w:p w14:paraId="6EB4FA7B" w14:textId="77777777" w:rsidR="00CF59D3" w:rsidRDefault="00CF59D3">
            <w:pPr>
              <w:spacing w:after="120"/>
              <w:jc w:val="center"/>
              <w:rPr>
                <w:rFonts w:ascii="Times New Roman" w:hAnsi="Times New Roman" w:cs="Times New Roman"/>
                <w:b/>
                <w:sz w:val="28"/>
                <w:szCs w:val="28"/>
              </w:rPr>
            </w:pPr>
          </w:p>
        </w:tc>
        <w:tc>
          <w:tcPr>
            <w:tcW w:w="4644" w:type="dxa"/>
          </w:tcPr>
          <w:p w14:paraId="2FFA2B15" w14:textId="77777777" w:rsidR="00CF59D3" w:rsidRDefault="00CF59D3">
            <w:pPr>
              <w:snapToGrid w:val="0"/>
              <w:spacing w:after="120"/>
              <w:jc w:val="center"/>
              <w:rPr>
                <w:rFonts w:ascii="Times New Roman" w:hAnsi="Times New Roman" w:cs="Times New Roman"/>
                <w:b/>
                <w:sz w:val="28"/>
                <w:szCs w:val="28"/>
              </w:rPr>
            </w:pPr>
          </w:p>
        </w:tc>
      </w:tr>
      <w:tr w:rsidR="00CF59D3" w14:paraId="48C9CCA5" w14:textId="77777777">
        <w:trPr>
          <w:trHeight w:val="1184"/>
        </w:trPr>
        <w:tc>
          <w:tcPr>
            <w:tcW w:w="4644" w:type="dxa"/>
          </w:tcPr>
          <w:p w14:paraId="418BB7EC" w14:textId="77777777" w:rsidR="00CF59D3" w:rsidRDefault="006A6255">
            <w:pPr>
              <w:autoSpaceDE/>
              <w:jc w:val="center"/>
              <w:rPr>
                <w:rFonts w:ascii="Times New Roman" w:hAnsi="Times New Roman" w:cs="Times New Roman"/>
                <w:b/>
                <w:color w:val="000000"/>
                <w:sz w:val="26"/>
                <w:szCs w:val="26"/>
              </w:rPr>
            </w:pPr>
            <w:r>
              <w:rPr>
                <w:rFonts w:ascii="Times New Roman" w:hAnsi="Times New Roman" w:cs="Times New Roman"/>
                <w:b/>
                <w:color w:val="000000"/>
                <w:sz w:val="26"/>
                <w:szCs w:val="26"/>
              </w:rPr>
              <w:t>LÊ TIẾN ĐẠT</w:t>
            </w:r>
          </w:p>
        </w:tc>
        <w:tc>
          <w:tcPr>
            <w:tcW w:w="4644" w:type="dxa"/>
          </w:tcPr>
          <w:p w14:paraId="281BAD08" w14:textId="77777777" w:rsidR="00CF59D3" w:rsidRDefault="00CF59D3">
            <w:pPr>
              <w:snapToGrid w:val="0"/>
              <w:spacing w:after="120"/>
              <w:jc w:val="center"/>
              <w:rPr>
                <w:rFonts w:ascii="Times New Roman" w:hAnsi="Times New Roman" w:cs="Times New Roman"/>
                <w:b/>
                <w:color w:val="000000"/>
                <w:sz w:val="28"/>
                <w:szCs w:val="28"/>
              </w:rPr>
            </w:pPr>
          </w:p>
        </w:tc>
      </w:tr>
    </w:tbl>
    <w:p w14:paraId="00BCAD63" w14:textId="77777777" w:rsidR="00CF59D3" w:rsidRDefault="00CF59D3">
      <w:pPr>
        <w:spacing w:after="120"/>
        <w:ind w:firstLine="360"/>
        <w:rPr>
          <w:rFonts w:ascii="Times New Roman" w:hAnsi="Times New Roman" w:cs="Times New Roman"/>
          <w:b/>
          <w:sz w:val="28"/>
          <w:szCs w:val="28"/>
        </w:rPr>
      </w:pPr>
    </w:p>
    <w:p w14:paraId="61546177" w14:textId="77777777" w:rsidR="00CF59D3" w:rsidRDefault="00CF59D3">
      <w:pPr>
        <w:spacing w:after="120"/>
        <w:ind w:firstLine="360"/>
        <w:rPr>
          <w:rFonts w:ascii="Times New Roman" w:hAnsi="Times New Roman" w:cs="Times New Roman"/>
          <w:b/>
          <w:sz w:val="28"/>
          <w:szCs w:val="28"/>
          <w:lang w:val="vi-VN"/>
        </w:rPr>
      </w:pPr>
    </w:p>
    <w:sectPr w:rsidR="00CF59D3">
      <w:footerReference w:type="even" r:id="rId7"/>
      <w:footerReference w:type="default" r:id="rId8"/>
      <w:footerReference w:type="first" r:id="rId9"/>
      <w:pgSz w:w="11906" w:h="16838"/>
      <w:pgMar w:top="851" w:right="1134" w:bottom="1134" w:left="1701" w:header="0" w:footer="709"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A235263" w14:textId="77777777" w:rsidR="00CC3B97" w:rsidRDefault="00CC3B97">
      <w:r>
        <w:separator/>
      </w:r>
    </w:p>
  </w:endnote>
  <w:endnote w:type="continuationSeparator" w:id="0">
    <w:p w14:paraId="0970AEE1" w14:textId="77777777" w:rsidR="00CC3B97" w:rsidRDefault="00CC3B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VnTime">
    <w:altName w:val="Courier New"/>
    <w:panose1 w:val="020B7200000000000000"/>
    <w:charset w:val="00"/>
    <w:family w:val="swiss"/>
    <w:pitch w:val="variable"/>
    <w:sig w:usb0="00000003" w:usb1="00000000" w:usb2="00000000" w:usb3="00000000" w:csb0="00000001" w:csb1="00000000"/>
  </w:font>
  <w:font w:name=".VnTimeH">
    <w:altName w:val="Times New Roman"/>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C26D18" w14:textId="77777777" w:rsidR="00CF59D3" w:rsidRDefault="00CC3B97">
    <w:pPr>
      <w:pStyle w:val="Footer"/>
      <w:ind w:right="360"/>
    </w:pPr>
    <w:r>
      <w:rPr>
        <w:noProof/>
      </w:rPr>
      <w:pict w14:anchorId="1B833A16">
        <v:shapetype id="_x0000_t202" coordsize="21600,21600" o:spt="202" path="m,l,21600r21600,l21600,xe">
          <v:stroke joinstyle="miter"/>
          <v:path gradientshapeok="t" o:connecttype="rect"/>
        </v:shapetype>
        <v:shape id="Frame2" o:spid="_x0000_s2050" type="#_x0000_t202" style="position:absolute;margin-left:-370.35pt;margin-top:.05pt;width:10.05pt;height:11.55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" o:allowincell="f" stroked="f">
          <v:fill opacity="0"/>
          <v:textbox inset="0,0,0,0">
            <w:txbxContent>
              <w:p w14:paraId="10DF8310" w14:textId="474B2507" w:rsidR="00CF59D3" w:rsidRDefault="006A6255">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B554B2">
                  <w:rPr>
                    <w:rStyle w:val="PageNumber"/>
                    <w:noProof/>
                  </w:rPr>
                  <w:t>18</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55E59C" w14:textId="77777777" w:rsidR="00CF59D3" w:rsidRDefault="00CC3B97">
    <w:pPr>
      <w:pStyle w:val="Footer"/>
      <w:ind w:right="360"/>
    </w:pPr>
    <w:r>
      <w:rPr>
        <w:noProof/>
      </w:rPr>
      <w:pict w14:anchorId="14580C60">
        <v:shapetype id="_x0000_t202" coordsize="21600,21600" o:spt="202" path="m,l,21600r21600,l21600,xe">
          <v:stroke joinstyle="miter"/>
          <v:path gradientshapeok="t" o:connecttype="rect"/>
        </v:shapetype>
        <v:shape id="Frame1" o:spid="_x0000_s2049" type="#_x0000_t202" style="position:absolute;margin-left:-370.35pt;margin-top:.05pt;width:10.05pt;height:11.5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" o:allowincell="f" stroked="f">
          <v:fill opacity="0"/>
          <v:textbox inset="0,0,0,0">
            <w:txbxContent>
              <w:p w14:paraId="2F2E0528" w14:textId="6406AD1C" w:rsidR="00CF59D3" w:rsidRDefault="006A6255">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B554B2">
                  <w:rPr>
                    <w:rStyle w:val="PageNumber"/>
                    <w:noProof/>
                  </w:rPr>
                  <w:t>17</w:t>
                </w:r>
                <w:r>
                  <w:rPr>
                    <w:rStyle w:val="PageNumber"/>
                  </w:rPr>
                  <w:fldChar w:fldCharType="end"/>
                </w:r>
              </w:p>
            </w:txbxContent>
          </v:textbox>
          <w10:wrap type="square"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8D5E9F" w14:textId="77777777" w:rsidR="00CF59D3" w:rsidRDefault="00CF59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90B9C6" w14:textId="77777777" w:rsidR="00CC3B97" w:rsidRDefault="00CC3B97">
      <w:r>
        <w:separator/>
      </w:r>
    </w:p>
  </w:footnote>
  <w:footnote w:type="continuationSeparator" w:id="0">
    <w:p w14:paraId="6BF27954" w14:textId="77777777" w:rsidR="00CC3B97" w:rsidRDefault="00CC3B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6340C"/>
    <w:multiLevelType w:val="multilevel"/>
    <w:tmpl w:val="FC4ED554"/>
    <w:lvl w:ilvl="0">
      <w:start w:val="1"/>
      <w:numFmt w:val="bullet"/>
      <w:lvlText w:val=""/>
      <w:lvlJc w:val="left"/>
      <w:pPr>
        <w:tabs>
          <w:tab w:val="num" w:pos="0"/>
        </w:tabs>
        <w:ind w:left="126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2E552D6"/>
    <w:multiLevelType w:val="multilevel"/>
    <w:tmpl w:val="525E6B8A"/>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20"/>
  <w:autoHyphenation/>
  <w:hyphenationZone w:val="0"/>
  <w:evenAndOddHeaders/>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CF59D3"/>
    <w:rsid w:val="0011176D"/>
    <w:rsid w:val="00196E85"/>
    <w:rsid w:val="002A2CE6"/>
    <w:rsid w:val="002F288B"/>
    <w:rsid w:val="0036692C"/>
    <w:rsid w:val="004D2E64"/>
    <w:rsid w:val="004E37DE"/>
    <w:rsid w:val="00582262"/>
    <w:rsid w:val="005A2B3C"/>
    <w:rsid w:val="00636A66"/>
    <w:rsid w:val="006A6255"/>
    <w:rsid w:val="006F17F2"/>
    <w:rsid w:val="00710992"/>
    <w:rsid w:val="007834EC"/>
    <w:rsid w:val="007F6AB8"/>
    <w:rsid w:val="00852B3D"/>
    <w:rsid w:val="008901EA"/>
    <w:rsid w:val="008A4146"/>
    <w:rsid w:val="008E4344"/>
    <w:rsid w:val="008E6288"/>
    <w:rsid w:val="008E7908"/>
    <w:rsid w:val="009F1020"/>
    <w:rsid w:val="00B554B2"/>
    <w:rsid w:val="00C96FA2"/>
    <w:rsid w:val="00CA05B3"/>
    <w:rsid w:val="00CC3B97"/>
    <w:rsid w:val="00CF59D3"/>
    <w:rsid w:val="00D87DEB"/>
    <w:rsid w:val="00DD2E06"/>
    <w:rsid w:val="00EA3EEC"/>
    <w:rsid w:val="00EB76DC"/>
    <w:rsid w:val="00FD09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3663B58E"/>
  <w15:docId w15:val="{527302AE-FBA3-478C-8231-1BEBCC3FB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autoSpaceDE w:val="0"/>
    </w:pPr>
    <w:rPr>
      <w:rFonts w:ascii=".VnTime" w:eastAsia="Times New Roman" w:hAnsi=".VnTime" w:cs=".VnTime"/>
      <w:sz w:val="24"/>
      <w:szCs w:val="24"/>
      <w:lang w:eastAsia="zh-CN"/>
    </w:rPr>
  </w:style>
  <w:style w:type="paragraph" w:styleId="Heading1">
    <w:name w:val="heading 1"/>
    <w:basedOn w:val="Normal"/>
    <w:next w:val="Normal"/>
    <w:qFormat/>
    <w:pPr>
      <w:keepNext/>
      <w:numPr>
        <w:numId w:val="1"/>
      </w:numPr>
      <w:jc w:val="center"/>
      <w:outlineLvl w:val="0"/>
    </w:pPr>
    <w:rPr>
      <w:rFonts w:ascii=".VnTimeH" w:hAnsi=".VnTimeH" w:cs=".VnTimeH"/>
      <w:b/>
      <w:bCs/>
      <w:sz w:val="32"/>
      <w:szCs w:val="32"/>
    </w:rPr>
  </w:style>
  <w:style w:type="paragraph" w:styleId="Heading2">
    <w:name w:val="heading 2"/>
    <w:basedOn w:val="Normal"/>
    <w:next w:val="Normal"/>
    <w:qFormat/>
    <w:pPr>
      <w:keepNext/>
      <w:numPr>
        <w:ilvl w:val="1"/>
        <w:numId w:val="1"/>
      </w:numPr>
      <w:outlineLvl w:val="1"/>
    </w:pPr>
    <w:rPr>
      <w:sz w:val="26"/>
      <w:szCs w:val="26"/>
    </w:rPr>
  </w:style>
  <w:style w:type="paragraph" w:styleId="Heading3">
    <w:name w:val="heading 3"/>
    <w:basedOn w:val="Normal"/>
    <w:next w:val="Normal"/>
    <w:qFormat/>
    <w:pPr>
      <w:keepNext/>
      <w:numPr>
        <w:ilvl w:val="2"/>
        <w:numId w:val="1"/>
      </w:numPr>
      <w:jc w:val="center"/>
      <w:outlineLvl w:val="2"/>
    </w:pPr>
    <w:rPr>
      <w:b/>
      <w:bCs/>
    </w:rPr>
  </w:style>
  <w:style w:type="paragraph" w:styleId="Heading4">
    <w:name w:val="heading 4"/>
    <w:basedOn w:val="Normal"/>
    <w:next w:val="Normal"/>
    <w:qFormat/>
    <w:pPr>
      <w:keepNext/>
      <w:numPr>
        <w:ilvl w:val="3"/>
        <w:numId w:val="1"/>
      </w:numPr>
      <w:ind w:left="1418"/>
      <w:outlineLvl w:val="3"/>
    </w:pPr>
    <w:rPr>
      <w:sz w:val="26"/>
      <w:szCs w:val="26"/>
    </w:rPr>
  </w:style>
  <w:style w:type="paragraph" w:styleId="Heading5">
    <w:name w:val="heading 5"/>
    <w:basedOn w:val="Normal"/>
    <w:next w:val="Normal"/>
    <w:qFormat/>
    <w:pPr>
      <w:keepNext/>
      <w:numPr>
        <w:ilvl w:val="4"/>
        <w:numId w:val="1"/>
      </w:numPr>
      <w:outlineLvl w:val="4"/>
    </w:pPr>
    <w:rPr>
      <w:b/>
      <w:bCs/>
      <w:sz w:val="28"/>
      <w:szCs w:val="28"/>
    </w:rPr>
  </w:style>
  <w:style w:type="paragraph" w:styleId="Heading6">
    <w:name w:val="heading 6"/>
    <w:basedOn w:val="Normal"/>
    <w:next w:val="Normal"/>
    <w:qFormat/>
    <w:pPr>
      <w:keepNext/>
      <w:numPr>
        <w:ilvl w:val="5"/>
        <w:numId w:val="1"/>
      </w:numPr>
      <w:outlineLvl w:val="5"/>
    </w:pPr>
  </w:style>
  <w:style w:type="paragraph" w:styleId="Heading7">
    <w:name w:val="heading 7"/>
    <w:basedOn w:val="Normal"/>
    <w:next w:val="Normal"/>
    <w:qFormat/>
    <w:pPr>
      <w:keepNext/>
      <w:numPr>
        <w:ilvl w:val="6"/>
        <w:numId w:val="1"/>
      </w:numPr>
      <w:ind w:left="252" w:right="162"/>
      <w:jc w:val="center"/>
      <w:outlineLvl w:val="6"/>
    </w:pPr>
    <w:rPr>
      <w:rFonts w:ascii=".VnTimeH" w:hAnsi=".VnTimeH" w:cs=".VnTimeH"/>
      <w:b/>
      <w:bCs/>
      <w:sz w:val="28"/>
      <w:szCs w:val="28"/>
    </w:rPr>
  </w:style>
  <w:style w:type="paragraph" w:styleId="Heading8">
    <w:name w:val="heading 8"/>
    <w:basedOn w:val="Normal"/>
    <w:next w:val="Normal"/>
    <w:qFormat/>
    <w:pPr>
      <w:keepNext/>
      <w:numPr>
        <w:ilvl w:val="7"/>
        <w:numId w:val="1"/>
      </w:numPr>
      <w:ind w:left="252" w:right="162"/>
      <w:jc w:val="center"/>
      <w:outlineLvl w:val="7"/>
    </w:pPr>
    <w:rPr>
      <w:rFonts w:ascii=".VnTimeH" w:hAnsi=".VnTimeH" w:cs=".VnTimeH"/>
      <w:b/>
      <w:bCs/>
      <w:sz w:val="30"/>
      <w:szCs w:val="30"/>
    </w:rPr>
  </w:style>
  <w:style w:type="paragraph" w:styleId="Heading9">
    <w:name w:val="heading 9"/>
    <w:basedOn w:val="Normal"/>
    <w:next w:val="Normal"/>
    <w:qFormat/>
    <w:pPr>
      <w:keepNext/>
      <w:numPr>
        <w:ilvl w:val="8"/>
        <w:numId w:val="1"/>
      </w:numPr>
      <w:ind w:left="522" w:right="252" w:hanging="270"/>
      <w:jc w:val="center"/>
      <w:outlineLvl w:val="8"/>
    </w:pPr>
    <w:rPr>
      <w:rFonts w:ascii=".VnArial NarrowH" w:hAnsi=".VnArial NarrowH" w:cs=".VnArial NarrowH"/>
      <w:b/>
      <w:bCs/>
      <w:i/>
      <w:iCs/>
      <w:w w:val="9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Symbol" w:eastAsia="Courier New" w:hAnsi="Symbol" w:cs="Courier New"/>
      <w:sz w:val="20"/>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2z3">
    <w:name w:val="WW8Num2z3"/>
    <w:qFormat/>
    <w:rPr>
      <w:rFonts w:ascii="Symbol" w:hAnsi="Symbol" w:cs="Symbol"/>
    </w:rPr>
  </w:style>
  <w:style w:type="character" w:customStyle="1" w:styleId="WW8Num3z0">
    <w:name w:val="WW8Num3z0"/>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4z0">
    <w:name w:val="WW8Num4z0"/>
    <w:qFormat/>
    <w:rPr>
      <w:rFonts w:ascii="Symbol" w:eastAsia="Courier New" w:hAnsi="Symbol" w:cs="Courier New"/>
      <w:sz w:val="20"/>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rPr>
      <w:rFonts w:ascii="Symbol" w:eastAsia="Courier New" w:hAnsi="Symbol" w:cs="Courier New"/>
      <w:sz w:val="20"/>
    </w:rPr>
  </w:style>
  <w:style w:type="character" w:customStyle="1" w:styleId="WW8Num5z1">
    <w:name w:val="WW8Num5z1"/>
    <w:qFormat/>
    <w:rPr>
      <w:rFonts w:ascii="Symbol" w:hAnsi="Symbol" w:cs="Symbol"/>
    </w:rPr>
  </w:style>
  <w:style w:type="character" w:customStyle="1" w:styleId="WW8Num5z2">
    <w:name w:val="WW8Num5z2"/>
    <w:qFormat/>
    <w:rPr>
      <w:rFonts w:ascii="Wingdings" w:hAnsi="Wingdings" w:cs="Wingdings"/>
    </w:rPr>
  </w:style>
  <w:style w:type="character" w:customStyle="1" w:styleId="WW8Num5z4">
    <w:name w:val="WW8Num5z4"/>
    <w:qFormat/>
    <w:rPr>
      <w:rFonts w:ascii="Courier New" w:hAnsi="Courier New" w:cs="Courier New"/>
    </w:rPr>
  </w:style>
  <w:style w:type="character" w:customStyle="1" w:styleId="WW8Num6z0">
    <w:name w:val="WW8Num6z0"/>
    <w:qFormat/>
  </w:style>
  <w:style w:type="character" w:customStyle="1" w:styleId="WW8Num6z1">
    <w:name w:val="WW8Num6z1"/>
    <w:qFormat/>
    <w:rPr>
      <w:rFonts w:ascii="Wingdings" w:hAnsi="Wingdings" w:cs="Wingdings"/>
    </w:rPr>
  </w:style>
  <w:style w:type="character" w:customStyle="1" w:styleId="WW8Num7z0">
    <w:name w:val="WW8Num7z0"/>
    <w:qFormat/>
    <w:rPr>
      <w:rFonts w:cs="Times New Roman"/>
    </w:rPr>
  </w:style>
  <w:style w:type="character" w:customStyle="1" w:styleId="WW8Num7z1">
    <w:name w:val="WW8Num7z1"/>
    <w:qFormat/>
    <w:rPr>
      <w:rFonts w:cs="Times New Roman"/>
    </w:rPr>
  </w:style>
  <w:style w:type="character" w:customStyle="1" w:styleId="WW8Num8z0">
    <w:name w:val="WW8Num8z0"/>
    <w:qFormat/>
    <w:rPr>
      <w:rFonts w:ascii="Symbol" w:hAnsi="Symbol" w:cs="Symbol"/>
      <w:sz w:val="20"/>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u w:val="single"/>
    </w:rPr>
  </w:style>
  <w:style w:type="character" w:customStyle="1" w:styleId="WW8Num10z0">
    <w:name w:val="WW8Num10z0"/>
    <w:qFormat/>
    <w:rPr>
      <w:rFonts w:ascii="Times New Roman" w:eastAsia="Times New Roman" w:hAnsi="Times New Roman" w:cs="Times New Roman"/>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0z3">
    <w:name w:val="WW8Num10z3"/>
    <w:qFormat/>
    <w:rPr>
      <w:rFonts w:ascii="Symbol" w:hAnsi="Symbol" w:cs="Symbol"/>
    </w:rPr>
  </w:style>
  <w:style w:type="character" w:customStyle="1" w:styleId="WW8Num11z0">
    <w:name w:val="WW8Num11z0"/>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3">
    <w:name w:val="WW8Num11z3"/>
    <w:qFormat/>
    <w:rPr>
      <w:rFonts w:ascii="Symbol" w:hAnsi="Symbol" w:cs="Symbol"/>
    </w:rPr>
  </w:style>
  <w:style w:type="character" w:customStyle="1" w:styleId="WW8Num12z0">
    <w:name w:val="WW8Num12z0"/>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2z3">
    <w:name w:val="WW8Num12z3"/>
    <w:qFormat/>
    <w:rPr>
      <w:rFonts w:ascii="Symbol" w:hAnsi="Symbol" w:cs="Symbol"/>
    </w:rPr>
  </w:style>
  <w:style w:type="character" w:customStyle="1" w:styleId="WW8Num13z0">
    <w:name w:val="WW8Num13z0"/>
    <w:qFormat/>
    <w:rPr>
      <w:rFonts w:cs="Times New Roman"/>
    </w:rPr>
  </w:style>
  <w:style w:type="character" w:customStyle="1" w:styleId="WW8Num14z0">
    <w:name w:val="WW8Num14z0"/>
    <w:qFormat/>
    <w:rPr>
      <w:rFonts w:cs="Times New Roman"/>
    </w:rPr>
  </w:style>
  <w:style w:type="character" w:customStyle="1" w:styleId="WW8Num14z1">
    <w:name w:val="WW8Num14z1"/>
    <w:qFormat/>
    <w:rPr>
      <w:rFonts w:cs="Times New Roman"/>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cs="Times New Roman"/>
    </w:rPr>
  </w:style>
  <w:style w:type="character" w:customStyle="1" w:styleId="WW8Num17z1">
    <w:name w:val="WW8Num17z1"/>
    <w:qFormat/>
    <w:rPr>
      <w:rFonts w:cs="Times New Roman"/>
    </w:rPr>
  </w:style>
  <w:style w:type="character" w:customStyle="1" w:styleId="WW8Num18z0">
    <w:name w:val="WW8Num18z0"/>
    <w:qFormat/>
    <w:rPr>
      <w:rFonts w:cs="Times New Roman"/>
    </w:rPr>
  </w:style>
  <w:style w:type="character" w:customStyle="1" w:styleId="WW8Num18z1">
    <w:name w:val="WW8Num18z1"/>
    <w:qFormat/>
    <w:rPr>
      <w:rFonts w:cs="Times New Roman"/>
    </w:rPr>
  </w:style>
  <w:style w:type="character" w:customStyle="1" w:styleId="WW8Num19z0">
    <w:name w:val="WW8Num19z0"/>
    <w:qFormat/>
    <w:rPr>
      <w:rFonts w:ascii="Times New Roman" w:eastAsia="Times New Roman" w:hAnsi="Times New Roman" w:cs="Times New Roman"/>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19z3">
    <w:name w:val="WW8Num19z3"/>
    <w:qFormat/>
    <w:rPr>
      <w:rFonts w:ascii="Symbol" w:hAnsi="Symbol" w:cs="Symbol"/>
    </w:rPr>
  </w:style>
  <w:style w:type="character" w:customStyle="1" w:styleId="WW8Num20z0">
    <w:name w:val="WW8Num20z0"/>
    <w:qFormat/>
    <w:rPr>
      <w:rFonts w:ascii="Symbol" w:eastAsia="Courier New" w:hAnsi="Symbol" w:cs="Courier New"/>
      <w:sz w:val="20"/>
    </w:rPr>
  </w:style>
  <w:style w:type="character" w:customStyle="1" w:styleId="WW8Num20z1">
    <w:name w:val="WW8Num20z1"/>
    <w:qFormat/>
    <w:rPr>
      <w:rFonts w:ascii="Courier New" w:hAnsi="Courier New" w:cs="Courier New"/>
    </w:rPr>
  </w:style>
  <w:style w:type="character" w:customStyle="1" w:styleId="WW8Num20z2">
    <w:name w:val="WW8Num20z2"/>
    <w:qFormat/>
    <w:rPr>
      <w:rFonts w:ascii="Wingdings" w:hAnsi="Wingdings" w:cs="Wingdings"/>
    </w:rPr>
  </w:style>
  <w:style w:type="character" w:customStyle="1" w:styleId="WW8Num20z3">
    <w:name w:val="WW8Num20z3"/>
    <w:qFormat/>
    <w:rPr>
      <w:rFonts w:ascii="Symbol" w:hAnsi="Symbol" w:cs="Symbol"/>
    </w:rPr>
  </w:style>
  <w:style w:type="character" w:customStyle="1" w:styleId="WW8Num21z0">
    <w:name w:val="WW8Num21z0"/>
    <w:qFormat/>
    <w:rPr>
      <w:rFonts w:ascii="VNI-Times" w:eastAsia="Times New Roman" w:hAnsi="VNI-Times" w:cs="Times New Roman"/>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1z3">
    <w:name w:val="WW8Num21z3"/>
    <w:qFormat/>
    <w:rPr>
      <w:rFonts w:ascii="Symbol" w:hAnsi="Symbol" w:cs="Symbol"/>
    </w:rPr>
  </w:style>
  <w:style w:type="character" w:customStyle="1" w:styleId="WW8Num23z0">
    <w:name w:val="WW8Num23z0"/>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3z3">
    <w:name w:val="WW8Num23z3"/>
    <w:qFormat/>
    <w:rPr>
      <w:rFonts w:ascii="Symbol" w:hAnsi="Symbol" w:cs="Symbol"/>
    </w:rPr>
  </w:style>
  <w:style w:type="character" w:customStyle="1" w:styleId="WW8Num24z0">
    <w:name w:val="WW8Num24z0"/>
    <w:qFormat/>
    <w:rPr>
      <w:rFonts w:ascii="Times New Roman" w:eastAsia="Times New Roman" w:hAnsi="Times New Roman" w:cs="Times New Roman"/>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4z3">
    <w:name w:val="WW8Num24z3"/>
    <w:qFormat/>
    <w:rPr>
      <w:rFonts w:ascii="Symbol" w:hAnsi="Symbol" w:cs="Symbol"/>
    </w:rPr>
  </w:style>
  <w:style w:type="character" w:customStyle="1" w:styleId="WW8Num25z0">
    <w:name w:val="WW8Num25z0"/>
    <w:qFormat/>
    <w:rPr>
      <w:rFonts w:ascii="Times New Roman" w:eastAsia="Times New Roman" w:hAnsi="Times New Roman" w:cs="Times New Roman"/>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WW8Num25z3">
    <w:name w:val="WW8Num25z3"/>
    <w:qFormat/>
    <w:rPr>
      <w:rFonts w:ascii="Symbol" w:hAnsi="Symbol" w:cs="Symbol"/>
    </w:rPr>
  </w:style>
  <w:style w:type="character" w:customStyle="1" w:styleId="WW8Num26z0">
    <w:name w:val="WW8Num26z0"/>
    <w:qFormat/>
    <w:rPr>
      <w:rFonts w:ascii="Times New Roman" w:eastAsia="Times New Roman" w:hAnsi="Times New Roman" w:cs="Times New Roman"/>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0">
    <w:name w:val="WW8Num27z0"/>
    <w:qFormat/>
  </w:style>
  <w:style w:type="character" w:customStyle="1" w:styleId="WW8Num28z0">
    <w:name w:val="WW8Num28z0"/>
    <w:qFormat/>
    <w:rPr>
      <w:rFonts w:ascii="Symbol" w:eastAsia="Courier New" w:hAnsi="Symbol" w:cs="Courier New"/>
      <w:sz w:val="20"/>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cs="Wingdings"/>
    </w:rPr>
  </w:style>
  <w:style w:type="character" w:customStyle="1" w:styleId="WW8Num28z3">
    <w:name w:val="WW8Num28z3"/>
    <w:qFormat/>
    <w:rPr>
      <w:rFonts w:ascii="Symbol" w:hAnsi="Symbol" w:cs="Symbol"/>
    </w:rPr>
  </w:style>
  <w:style w:type="character" w:styleId="Hyperlink">
    <w:name w:val="Hyperlink"/>
    <w:rPr>
      <w:color w:val="0000FF"/>
      <w:u w:val="single"/>
    </w:rPr>
  </w:style>
  <w:style w:type="character" w:customStyle="1" w:styleId="FootnoteTextChar1">
    <w:name w:val="Footnote Text Char1"/>
    <w:qFormat/>
    <w:rPr>
      <w:lang w:val="en-US" w:bidi="ar-SA"/>
    </w:rPr>
  </w:style>
  <w:style w:type="character" w:customStyle="1" w:styleId="FootnoteCharacters">
    <w:name w:val="Footnote Characters"/>
    <w:qFormat/>
    <w:rPr>
      <w:vertAlign w:val="superscript"/>
    </w:rPr>
  </w:style>
  <w:style w:type="character" w:customStyle="1" w:styleId="CharChar">
    <w:name w:val="Char Char"/>
    <w:qFormat/>
    <w:rPr>
      <w:rFonts w:ascii="Arial" w:hAnsi="Arial" w:cs="Arial"/>
    </w:rPr>
  </w:style>
  <w:style w:type="character" w:customStyle="1" w:styleId="TitleChar">
    <w:name w:val="Title Char"/>
    <w:qFormat/>
    <w:rPr>
      <w:rFonts w:ascii=".VnTime" w:hAnsi=".VnTime" w:cs=".VnTime"/>
      <w:b/>
      <w:bCs/>
      <w:sz w:val="26"/>
      <w:szCs w:val="26"/>
      <w:lang w:val="en-US" w:bidi="ar-SA"/>
    </w:rPr>
  </w:style>
  <w:style w:type="character" w:styleId="PageNumber">
    <w:name w:val="page number"/>
    <w:basedOn w:val="DefaultParagraphFont"/>
  </w:style>
  <w:style w:type="character" w:customStyle="1" w:styleId="Heading3Char">
    <w:name w:val="Heading 3 Char"/>
    <w:qFormat/>
    <w:rPr>
      <w:rFonts w:ascii=".VnTime" w:hAnsi=".VnTime" w:cs=".VnTime"/>
      <w:b/>
      <w:bCs/>
      <w:sz w:val="24"/>
      <w:szCs w:val="24"/>
      <w:lang w:val="en-US" w:bidi="ar-SA"/>
    </w:rPr>
  </w:style>
  <w:style w:type="character" w:customStyle="1" w:styleId="FootnoteTextChar">
    <w:name w:val="Footnote Text Char"/>
    <w:qFormat/>
    <w:rPr>
      <w:rFonts w:eastAsia="Calibri"/>
      <w:sz w:val="26"/>
      <w:szCs w:val="28"/>
      <w:lang w:val="en-US" w:bidi="ar-SA"/>
    </w:rPr>
  </w:style>
  <w:style w:type="character" w:customStyle="1" w:styleId="WW-FootnoteCharacters">
    <w:name w:val="WW-Footnote Characters"/>
    <w:qFormat/>
    <w:rPr>
      <w:vertAlign w:val="superscript"/>
    </w:rPr>
  </w:style>
  <w:style w:type="character" w:customStyle="1" w:styleId="HeaderChar">
    <w:name w:val="Header Char"/>
    <w:qFormat/>
    <w:rPr>
      <w:rFonts w:eastAsia="Calibri"/>
      <w:sz w:val="26"/>
      <w:szCs w:val="28"/>
      <w:lang w:val="en-US" w:bidi="ar-SA"/>
    </w:rPr>
  </w:style>
  <w:style w:type="character" w:customStyle="1" w:styleId="FooterChar">
    <w:name w:val="Footer Char"/>
    <w:qFormat/>
    <w:rPr>
      <w:lang w:val="en-AU" w:bidi="ar-SA"/>
    </w:rPr>
  </w:style>
  <w:style w:type="character" w:customStyle="1" w:styleId="apple-converted-space">
    <w:name w:val="apple-converted-space"/>
    <w:qFormat/>
  </w:style>
  <w:style w:type="character" w:customStyle="1" w:styleId="kix-wordhtmlgenerator-word-node">
    <w:name w:val="kix-wordhtmlgenerator-word-node"/>
    <w:qFormat/>
    <w:rPr>
      <w:rFonts w:cs="Times New Roman"/>
    </w:rPr>
  </w:style>
  <w:style w:type="character" w:customStyle="1" w:styleId="goog-inline-block">
    <w:name w:val="goog-inline-block"/>
    <w:qFormat/>
    <w:rPr>
      <w:rFonts w:cs="Times New Roman"/>
    </w:rPr>
  </w:style>
  <w:style w:type="character" w:styleId="Emphasis">
    <w:name w:val="Emphasis"/>
    <w:qFormat/>
    <w:rPr>
      <w:i/>
      <w:iCs/>
    </w:rPr>
  </w:style>
  <w:style w:type="paragraph" w:customStyle="1" w:styleId="Heading">
    <w:name w:val="Heading"/>
    <w:basedOn w:val="Normal"/>
    <w:next w:val="BodyText"/>
    <w:qFormat/>
    <w:pPr>
      <w:ind w:right="162"/>
      <w:jc w:val="center"/>
    </w:pPr>
    <w:rPr>
      <w:b/>
      <w:bCs/>
      <w:sz w:val="26"/>
      <w:szCs w:val="26"/>
    </w:rPr>
  </w:style>
  <w:style w:type="paragraph" w:styleId="BodyText">
    <w:name w:val="Body Text"/>
    <w:basedOn w:val="Normal"/>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DocumentMap">
    <w:name w:val="Document Map"/>
    <w:basedOn w:val="Normal"/>
    <w:qFormat/>
    <w:pPr>
      <w:shd w:val="clear" w:color="auto" w:fill="000080"/>
    </w:pPr>
    <w:rPr>
      <w:rFonts w:ascii="Tahoma" w:hAnsi="Tahoma" w:cs="Tahoma"/>
      <w:sz w:val="20"/>
      <w:szCs w:val="20"/>
    </w:rPr>
  </w:style>
  <w:style w:type="paragraph" w:styleId="BodyTextIndent3">
    <w:name w:val="Body Text Indent 3"/>
    <w:basedOn w:val="Normal"/>
    <w:qFormat/>
    <w:pPr>
      <w:spacing w:after="120"/>
      <w:ind w:left="360"/>
    </w:pPr>
    <w:rPr>
      <w:sz w:val="16"/>
      <w:szCs w:val="16"/>
    </w:rPr>
  </w:style>
  <w:style w:type="paragraph" w:customStyle="1" w:styleId="Giua">
    <w:name w:val="Giua"/>
    <w:basedOn w:val="Normal"/>
    <w:qFormat/>
    <w:pPr>
      <w:autoSpaceDE/>
      <w:spacing w:after="120"/>
      <w:jc w:val="center"/>
    </w:pPr>
    <w:rPr>
      <w:rFonts w:cs="Times New Roman"/>
      <w:color w:val="0000FF"/>
      <w:szCs w:val="20"/>
    </w:rPr>
  </w:style>
  <w:style w:type="paragraph" w:styleId="BalloonText">
    <w:name w:val="Balloon Text"/>
    <w:basedOn w:val="Normal"/>
    <w:qFormat/>
    <w:rPr>
      <w:rFonts w:ascii="Tahoma" w:hAnsi="Tahoma" w:cs="Tahoma"/>
      <w:sz w:val="16"/>
      <w:szCs w:val="16"/>
    </w:rPr>
  </w:style>
  <w:style w:type="paragraph" w:styleId="BodyTextIndent">
    <w:name w:val="Body Text Indent"/>
    <w:basedOn w:val="Normal"/>
    <w:pPr>
      <w:autoSpaceDE/>
      <w:spacing w:after="120"/>
      <w:ind w:left="360"/>
    </w:pPr>
    <w:rPr>
      <w:rFonts w:ascii="Times New Roman" w:hAnsi="Times New Roman" w:cs="Times New Roman"/>
    </w:rPr>
  </w:style>
  <w:style w:type="paragraph" w:styleId="NormalWeb">
    <w:name w:val="Normal (Web)"/>
    <w:basedOn w:val="Normal"/>
    <w:qFormat/>
    <w:pPr>
      <w:autoSpaceDE/>
      <w:spacing w:before="280" w:after="280"/>
    </w:pPr>
    <w:rPr>
      <w:rFonts w:ascii="Times New Roman" w:hAnsi="Times New Roman" w:cs="Times New Roman"/>
    </w:rPr>
  </w:style>
  <w:style w:type="paragraph" w:styleId="ListParagraph">
    <w:name w:val="List Paragraph"/>
    <w:basedOn w:val="Normal"/>
    <w:qFormat/>
    <w:pPr>
      <w:autoSpaceDE/>
      <w:spacing w:before="120" w:after="200" w:line="276" w:lineRule="auto"/>
      <w:ind w:left="720" w:firstLine="720"/>
      <w:jc w:val="both"/>
    </w:pPr>
    <w:rPr>
      <w:rFonts w:ascii="Times New Roman" w:hAnsi="Times New Roman" w:cs="Times New Roman"/>
      <w:sz w:val="22"/>
      <w:szCs w:val="22"/>
    </w:rPr>
  </w:style>
  <w:style w:type="paragraph" w:styleId="FootnoteText">
    <w:name w:val="footnote text"/>
    <w:basedOn w:val="Normal"/>
    <w:pPr>
      <w:autoSpaceDE/>
      <w:spacing w:before="120"/>
      <w:ind w:firstLine="720"/>
      <w:jc w:val="both"/>
    </w:pPr>
    <w:rPr>
      <w:rFonts w:ascii="Times New Roman" w:hAnsi="Times New Roman" w:cs="Times New Roman"/>
      <w:sz w:val="20"/>
      <w:szCs w:val="20"/>
    </w:rPr>
  </w:style>
  <w:style w:type="paragraph" w:customStyle="1" w:styleId="CharCharCharChar">
    <w:name w:val="Char Char Char Char"/>
    <w:basedOn w:val="Normal"/>
    <w:qFormat/>
    <w:pPr>
      <w:autoSpaceDE/>
      <w:spacing w:after="160" w:line="240" w:lineRule="exact"/>
    </w:pPr>
    <w:rPr>
      <w:rFonts w:ascii="Arial" w:hAnsi="Arial" w:cs="Arial"/>
      <w:sz w:val="22"/>
      <w:szCs w:val="22"/>
    </w:rPr>
  </w:style>
  <w:style w:type="paragraph" w:customStyle="1" w:styleId="WW-CharCharCharChar">
    <w:name w:val="WW-Char Char Char Char"/>
    <w:basedOn w:val="Normal"/>
    <w:qFormat/>
    <w:pPr>
      <w:autoSpaceDE/>
      <w:spacing w:after="160" w:line="240" w:lineRule="exact"/>
    </w:pPr>
    <w:rPr>
      <w:rFonts w:ascii="Arial" w:hAnsi="Arial" w:cs="Times New Roman"/>
      <w:sz w:val="22"/>
      <w:szCs w:val="2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autoSpaceDE/>
    </w:pPr>
    <w:rPr>
      <w:rFonts w:ascii="Times New Roman" w:hAnsi="Times New Roman" w:cs="Times New Roman"/>
      <w:sz w:val="20"/>
      <w:szCs w:val="20"/>
      <w:lang w:val="en-AU"/>
    </w:rPr>
  </w:style>
  <w:style w:type="paragraph" w:customStyle="1" w:styleId="Standard">
    <w:name w:val="Standard"/>
    <w:qFormat/>
    <w:pPr>
      <w:suppressAutoHyphens/>
    </w:pPr>
    <w:rPr>
      <w:rFonts w:ascii="Times New Roman" w:eastAsia="Times New Roman" w:hAnsi="Times New Roman" w:cs="Times New Roman"/>
      <w:kern w:val="2"/>
      <w:sz w:val="24"/>
      <w:szCs w:val="24"/>
      <w:lang w:eastAsia="zh-CN"/>
    </w:rPr>
  </w:style>
  <w:style w:type="paragraph" w:styleId="Header">
    <w:name w:val="header"/>
    <w:basedOn w:val="Normal"/>
    <w:pPr>
      <w:autoSpaceDE/>
    </w:pPr>
    <w:rPr>
      <w:rFonts w:ascii="Times New Roman" w:eastAsia="Calibri" w:hAnsi="Times New Roman" w:cs="Times New Roman"/>
      <w:sz w:val="26"/>
      <w:szCs w:val="2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table" w:styleId="TableGrid">
    <w:name w:val="Table Grid"/>
    <w:basedOn w:val="TableNormal"/>
    <w:uiPriority w:val="59"/>
    <w:rsid w:val="008E4344"/>
    <w:rPr>
      <w:rFonts w:ascii="Calibri" w:eastAsia="Times New Roman"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582262"/>
    <w:rPr>
      <w:rFonts w:ascii="Cambria" w:eastAsia="MS Mincho" w:hAnsi="Cambria" w:cs="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18</Pages>
  <Words>5382</Words>
  <Characters>30678</Characters>
  <Application>Microsoft Office Word</Application>
  <DocSecurity>0</DocSecurity>
  <Lines>255</Lines>
  <Paragraphs>71</Paragraphs>
  <ScaleCrop>false</ScaleCrop>
  <Company/>
  <LinksUpToDate>false</LinksUpToDate>
  <CharactersWithSpaces>35989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hßa X· héi chñ nghÜa ViÖt nam</dc:title>
  <dc:subject/>
  <dc:creator>Huynh Dien Tuong Lan</dc:creator>
  <cp:keywords/>
  <dc:description/>
  <cp:lastModifiedBy>App Support</cp:lastModifiedBy>
  <cp:revision>133</cp:revision>
  <cp:lastPrinted>2012-07-11T10:01:00Z</cp:lastPrinted>
  <dcterms:created xsi:type="dcterms:W3CDTF">2024-06-10T03:58:00Z</dcterms:created>
  <dcterms:modified xsi:type="dcterms:W3CDTF">2026-08-03T03:06:00Z</dcterms:modified>
  <dc:language>en-US</dc:language>
</cp:coreProperties>
</file>