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0BA7C"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046A103" w14:textId="77777777" w:rsidTr="00B06698">
        <w:tc>
          <w:tcPr>
            <w:tcW w:w="3508" w:type="dxa"/>
          </w:tcPr>
          <w:p w14:paraId="0A4F15F2" w14:textId="77777777" w:rsidR="007E5659" w:rsidRPr="000747B1" w:rsidRDefault="008A403D"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MERCURY CONSULTANT</w:t>
            </w:r>
          </w:p>
        </w:tc>
        <w:tc>
          <w:tcPr>
            <w:tcW w:w="6040" w:type="dxa"/>
          </w:tcPr>
          <w:p w14:paraId="170991C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652B1161"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534C24F1" wp14:editId="2B320E77">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F879E4" w14:textId="77777777" w:rsidTr="00B06698">
        <w:tc>
          <w:tcPr>
            <w:tcW w:w="3508" w:type="dxa"/>
          </w:tcPr>
          <w:p w14:paraId="709BC3B5"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22AFEBDE" w14:textId="32B708C9" w:rsidR="007E5659" w:rsidRPr="007E5659" w:rsidRDefault="0037563D" w:rsidP="00F416B9">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F4EE9">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4F4EE9">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4468FC4A"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A61BEB4" wp14:editId="52DDC034">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AA38245"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3DC94D4F"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EA7AB0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596238"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A403D">
        <w:rPr>
          <w:rFonts w:ascii="Times New Roman" w:eastAsia="Calibri" w:hAnsi="Times New Roman" w:cs="Times New Roman"/>
          <w:sz w:val="28"/>
          <w:szCs w:val="28"/>
        </w:rPr>
        <w:t>CÔNG TY TNHH MERCURY CONSULTANT</w:t>
      </w:r>
    </w:p>
    <w:p w14:paraId="4D19D230" w14:textId="77777777"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8A403D" w:rsidRPr="008A403D">
        <w:rPr>
          <w:rFonts w:ascii="Times New Roman" w:eastAsia="Calibri" w:hAnsi="Times New Roman" w:cs="Times New Roman"/>
          <w:sz w:val="28"/>
          <w:szCs w:val="28"/>
        </w:rPr>
        <w:t>0316360601</w:t>
      </w:r>
    </w:p>
    <w:p w14:paraId="72A15F17"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C9E586"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63771C5F"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6B88486B"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2023694D" wp14:editId="098B83B8">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848EE07" wp14:editId="30E0679F">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570317A7" w14:textId="77777777" w:rsidTr="00B06698">
        <w:tc>
          <w:tcPr>
            <w:tcW w:w="6662" w:type="dxa"/>
          </w:tcPr>
          <w:p w14:paraId="664F1DE4"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043A98C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0AFE46EB" w14:textId="77777777" w:rsidTr="00B06698">
        <w:tc>
          <w:tcPr>
            <w:tcW w:w="6662" w:type="dxa"/>
          </w:tcPr>
          <w:p w14:paraId="2CAF3EF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5A0EF5F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57F35E77"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2E7BE4CE"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2058A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098DFF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277E3F89"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BF419E0" wp14:editId="4E917B6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0F854A3B"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0386A4A"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BF419E0"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0F854A3B" w14:textId="77777777"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0386A4A"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31582BE2"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E985106"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4691770"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EB50FBC" w14:textId="77777777"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14:paraId="63297649" w14:textId="77777777"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14:paraId="48ABCA4D" w14:textId="5E9F365C"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4F4487" w:rsidRPr="004F4487">
        <w:rPr>
          <w:rFonts w:ascii="Times New Roman" w:eastAsia="Times New Roman" w:hAnsi="Times New Roman" w:cs="Times New Roman"/>
          <w:sz w:val="28"/>
          <w:szCs w:val="28"/>
        </w:rPr>
        <w:t>Ô G16.27, Khu Suncasa, VSIP 2A, đường K1A, khu phố 1</w:t>
      </w:r>
    </w:p>
    <w:p w14:paraId="017CC883" w14:textId="77777777"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126B42" w:rsidRPr="00126B42">
        <w:rPr>
          <w:rFonts w:ascii="Times New Roman" w:eastAsia="Times New Roman" w:hAnsi="Times New Roman" w:cs="Times New Roman"/>
          <w:sz w:val="28"/>
          <w:szCs w:val="28"/>
        </w:rPr>
        <w:t>Phường Bình Dương</w:t>
      </w:r>
    </w:p>
    <w:p w14:paraId="2B250995" w14:textId="77777777"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14:paraId="46ED5140" w14:textId="77777777"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F02ADA" w:rsidRPr="00F02ADA">
        <w:rPr>
          <w:rFonts w:ascii="Times New Roman" w:eastAsia="Times New Roman" w:hAnsi="Times New Roman" w:cs="Times New Roman"/>
          <w:sz w:val="28"/>
          <w:szCs w:val="28"/>
        </w:rPr>
        <w:t>0393658999</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14:paraId="1952EB77" w14:textId="77777777"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E3897EE" wp14:editId="1C295A0F">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14:paraId="5E51D81D" w14:textId="77777777"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3897EE"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oZWFgIAACcEAAAOAAAAZHJzL2Uyb0RvYy54bWysU9uO2yAQfa/Uf0C8N7bTJM1acVarbFNV&#10;2l6kbT8AYxyjYoYOJHb69R1INptenqrygGaY4XDmzLC6HXvDDgq9BlvxYpJzpqyERttdxb9+2b5a&#10;cuaDsI0wYFXFj8rz2/XLF6vBlWoKHZhGISMQ68vBVbwLwZVZ5mWneuEn4JSlYAvYi0Au7rIGxUDo&#10;vcmmeb7IBsDGIUjlPZ3en4J8nfDbVsnwqW29CsxUnLiFtGPa67hn65Uodyhcp+WZhvgHFr3Qlh69&#10;QN2LINge9R9QvZYIHtowkdBn0LZaqlQDVVPkv1Xz2AmnUi0kjncXmfz/g5UfD4/uM0bq3j2A/OaZ&#10;hU0n7E7dIcLQKdHQc0UUKhucLy8XouPpKquHD9BQa8U+QNJgbLGPgFQdG5PUx4vUagxM0uF0sVzk&#10;c84khaaz4nWeWpGJ8umyQx/eKehZNCqO1MkELg4PPkQyonxKSeTB6GarjUkO7uqNQXYQ1PVtWok/&#10;1XidZiwbKn4zn84T8i8xfw2Rp/U3iF4HGl+j+4ovL0mijKq9tU0ariC0OdlE2dizjFG5OKS+DGM9&#10;Mt2QDPGBeFJDcyRdEU7TSr+LjA7wB2cDTWrF/fe9QMWZeW+pNzfFbBZHOzmz+ZspOXgdqa8jwkqC&#10;qnjg7GRuwuk77B3qXUcvFUkNC3fUz1YnrZ9ZnenTNKYWnH9OHPdrP2U9/+/1TwAAAP//AwBQSwME&#10;FAAGAAgAAAAhAD/cmyrcAAAABgEAAA8AAABkcnMvZG93bnJldi54bWxMj0FPg0AUhO8m/ofNM/Fm&#10;F0FroTwao6mJx5ZevC3sClT2LWGXFv31Pk/1OJnJzDf5Zra9OJnRd44Q7hcRCEO10x01CIdye7cC&#10;4YMirXpHBuHbeNgU11e5yrQ7086c9qERXEI+UwhtCEMmpa9bY5VfuMEQe59utCqwHBupR3XmctvL&#10;OIqW0qqOeKFVg3lpTf21nyxC1cUH9bMr3yKbbpPwPpfH6eMV8fZmfl6DCGYOlzD84TM6FMxUuYm0&#10;Fz3CMuUgQvLIB9h+SGMQFcJTsgJZ5PI/fvELAAD//wMAUEsBAi0AFAAGAAgAAAAhALaDOJL+AAAA&#10;4QEAABMAAAAAAAAAAAAAAAAAAAAAAFtDb250ZW50X1R5cGVzXS54bWxQSwECLQAUAAYACAAAACEA&#10;OP0h/9YAAACUAQAACwAAAAAAAAAAAAAAAAAvAQAAX3JlbHMvLnJlbHNQSwECLQAUAAYACAAAACEA&#10;4MKGVhYCAAAnBAAADgAAAAAAAAAAAAAAAAAuAgAAZHJzL2Uyb0RvYy54bWxQSwECLQAUAAYACAAA&#10;ACEAP9ybKtwAAAAGAQAADwAAAAAAAAAAAAAAAABwBAAAZHJzL2Rvd25yZXYueG1sUEsFBgAAAAAE&#10;AAQA8wAAAHkFAAAAAA==&#10;">
                <v:textbox>
                  <w:txbxContent>
                    <w:p w14:paraId="5E51D81D" w14:textId="77777777"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14:paraId="1D2002E8" w14:textId="77777777"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14:paraId="701C4D7A" w14:textId="77777777"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14:paraId="6CCBAF69" w14:textId="77777777" w:rsidTr="009456F1">
        <w:trPr>
          <w:jc w:val="center"/>
        </w:trPr>
        <w:tc>
          <w:tcPr>
            <w:tcW w:w="3359" w:type="dxa"/>
          </w:tcPr>
          <w:p w14:paraId="08D5414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tcPr>
          <w:p w14:paraId="7836E3B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70A7B2" wp14:editId="71DE44FB">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D96480"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70A7B2"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B9L241GgIAADEEAAAOAAAAAAAAAAAAAAAAAC4CAABkcnMvZTJvRG9jLnhtbFBLAQItABQA&#10;BgAIAAAAIQDx4+hT3QAAAAYBAAAPAAAAAAAAAAAAAAAAAHQEAABkcnMvZG93bnJldi54bWxQSwUG&#10;AAAAAAQABADzAAAAfgUAAAAA&#10;">
                      <v:textbox>
                        <w:txbxContent>
                          <w:p w14:paraId="24D96480" w14:textId="77777777" w:rsidR="00C7723B" w:rsidRDefault="00C7723B" w:rsidP="00C7723B"/>
                        </w:txbxContent>
                      </v:textbox>
                    </v:shape>
                  </w:pict>
                </mc:Fallback>
              </mc:AlternateContent>
            </w:r>
          </w:p>
        </w:tc>
      </w:tr>
      <w:tr w:rsidR="00C7723B" w:rsidRPr="00C7723B" w14:paraId="3958F0FE" w14:textId="77777777" w:rsidTr="009456F1">
        <w:trPr>
          <w:jc w:val="center"/>
        </w:trPr>
        <w:tc>
          <w:tcPr>
            <w:tcW w:w="3359" w:type="dxa"/>
          </w:tcPr>
          <w:p w14:paraId="5D1542C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tcPr>
          <w:p w14:paraId="13AEF0CF"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770951FB" wp14:editId="3B9B13AD">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D14CDF2"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0951FB"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N7MN94aAgAAMQQAAA4AAAAAAAAAAAAAAAAALgIAAGRycy9lMm9Eb2MueG1sUEsBAi0AFAAG&#10;AAgAAAAhAJCQaXjcAAAABgEAAA8AAAAAAAAAAAAAAAAAdAQAAGRycy9kb3ducmV2LnhtbFBLBQYA&#10;AAAABAAEAPMAAAB9BQAAAAA=&#10;">
                      <v:textbox>
                        <w:txbxContent>
                          <w:p w14:paraId="3D14CDF2" w14:textId="77777777" w:rsidR="00C7723B" w:rsidRDefault="00C7723B" w:rsidP="00C7723B"/>
                        </w:txbxContent>
                      </v:textbox>
                    </v:shape>
                  </w:pict>
                </mc:Fallback>
              </mc:AlternateContent>
            </w:r>
          </w:p>
        </w:tc>
      </w:tr>
      <w:tr w:rsidR="00C7723B" w:rsidRPr="00C7723B" w14:paraId="3B5EB57D" w14:textId="77777777" w:rsidTr="009456F1">
        <w:trPr>
          <w:jc w:val="center"/>
        </w:trPr>
        <w:tc>
          <w:tcPr>
            <w:tcW w:w="3359" w:type="dxa"/>
          </w:tcPr>
          <w:p w14:paraId="2422182B"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tcPr>
          <w:p w14:paraId="4B05DF9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474EB9AD" wp14:editId="3235F5EB">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9B54AD"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4EB9AD"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PVAJ+PcAAAABgEAAA8AAAAAAAAAAAAAAAAAdAQAAGRycy9kb3ducmV2LnhtbFBLBQYA&#10;AAAABAAEAPMAAAB9BQAAAAA=&#10;">
                      <v:textbox>
                        <w:txbxContent>
                          <w:p w14:paraId="0A9B54AD" w14:textId="77777777" w:rsidR="00C7723B" w:rsidRDefault="00C7723B" w:rsidP="00C7723B"/>
                        </w:txbxContent>
                      </v:textbox>
                    </v:shape>
                  </w:pict>
                </mc:Fallback>
              </mc:AlternateContent>
            </w:r>
          </w:p>
        </w:tc>
      </w:tr>
      <w:tr w:rsidR="00C7723B" w:rsidRPr="00C7723B" w14:paraId="1E6EA24A" w14:textId="77777777" w:rsidTr="009456F1">
        <w:trPr>
          <w:jc w:val="center"/>
        </w:trPr>
        <w:tc>
          <w:tcPr>
            <w:tcW w:w="3359" w:type="dxa"/>
          </w:tcPr>
          <w:p w14:paraId="3B6540E5" w14:textId="77777777"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tcPr>
          <w:p w14:paraId="36776BC8"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5B280A91" wp14:editId="2A2A407B">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503085"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280A91"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N9XrNwaAgAAMQQAAA4AAAAAAAAAAAAAAAAALgIAAGRycy9lMm9Eb2MueG1sUEsBAi0AFAAG&#10;AAgAAAAhANVv3tPcAAAABgEAAA8AAAAAAAAAAAAAAAAAdAQAAGRycy9kb3ducmV2LnhtbFBLBQYA&#10;AAAABAAEAPMAAAB9BQAAAAA=&#10;">
                      <v:textbox>
                        <w:txbxContent>
                          <w:p w14:paraId="61503085" w14:textId="77777777" w:rsidR="00C7723B" w:rsidRDefault="00C7723B" w:rsidP="00C7723B"/>
                        </w:txbxContent>
                      </v:textbox>
                    </v:shape>
                  </w:pict>
                </mc:Fallback>
              </mc:AlternateContent>
            </w:r>
          </w:p>
        </w:tc>
      </w:tr>
    </w:tbl>
    <w:p w14:paraId="1554A111" w14:textId="77777777"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6AB3B4C8" w14:textId="77777777"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14:paraId="0B2B51EC"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p>
    <w:p w14:paraId="17F2887A"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E6A7D92"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6602E4B"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DCCE70"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3BE8545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5AF8432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13610AF"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2ABC4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C86AEB1"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25E87DAD"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32A2EF9"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458F5D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3DC0023" w14:textId="77777777" w:rsidR="00543A55" w:rsidRPr="007E5659" w:rsidRDefault="00543A55" w:rsidP="00C7723B">
      <w:pPr>
        <w:spacing w:before="120" w:after="0" w:line="276" w:lineRule="auto"/>
        <w:jc w:val="center"/>
        <w:rPr>
          <w:rFonts w:ascii="Times New Roman" w:eastAsia="Calibri" w:hAnsi="Times New Roman" w:cs="Times New Roman"/>
          <w:sz w:val="28"/>
          <w:szCs w:val="28"/>
          <w:vertAlign w:val="superscript"/>
        </w:rPr>
      </w:pPr>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14:paraId="69FE200B" w14:textId="77777777" w:rsidR="00543A55"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6E2313" w:rsidRPr="006E2313" w14:paraId="7777DD8E" w14:textId="77777777" w:rsidTr="00126960">
        <w:tc>
          <w:tcPr>
            <w:tcW w:w="810" w:type="dxa"/>
          </w:tcPr>
          <w:p w14:paraId="55204453"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STT</w:t>
            </w:r>
          </w:p>
        </w:tc>
        <w:tc>
          <w:tcPr>
            <w:tcW w:w="4657" w:type="dxa"/>
          </w:tcPr>
          <w:p w14:paraId="51EA076E"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 xml:space="preserve">Tên ngành, nghề kinh doanh </w:t>
            </w:r>
          </w:p>
          <w:p w14:paraId="1A2BFAA7" w14:textId="77777777" w:rsidR="006E2313" w:rsidRPr="006E2313" w:rsidRDefault="006E2313" w:rsidP="006E2313">
            <w:pPr>
              <w:spacing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được bổ sung</w:t>
            </w:r>
          </w:p>
        </w:tc>
        <w:tc>
          <w:tcPr>
            <w:tcW w:w="2046" w:type="dxa"/>
          </w:tcPr>
          <w:p w14:paraId="243B9D87"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Mã ngành</w:t>
            </w:r>
          </w:p>
        </w:tc>
        <w:tc>
          <w:tcPr>
            <w:tcW w:w="1701" w:type="dxa"/>
          </w:tcPr>
          <w:p w14:paraId="1E171B1D"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Times New Roman" w:hAnsi="Times New Roman" w:cs="Times New Roman"/>
                <w:sz w:val="28"/>
                <w:szCs w:val="28"/>
                <w:lang w:eastAsia="zh-CN"/>
              </w:rPr>
              <w:t>Ngành chính</w:t>
            </w:r>
          </w:p>
        </w:tc>
      </w:tr>
      <w:tr w:rsidR="006E2313" w:rsidRPr="006E2313" w14:paraId="3DCA60CA" w14:textId="77777777" w:rsidTr="00126960">
        <w:tc>
          <w:tcPr>
            <w:tcW w:w="810" w:type="dxa"/>
          </w:tcPr>
          <w:p w14:paraId="4C7B8F5D"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1</w:t>
            </w:r>
          </w:p>
        </w:tc>
        <w:tc>
          <w:tcPr>
            <w:tcW w:w="4657" w:type="dxa"/>
          </w:tcPr>
          <w:p w14:paraId="3B37C983"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buôn vật liệu, thiết bị lắp đặt khác trong xây dựng</w:t>
            </w:r>
          </w:p>
          <w:p w14:paraId="663A818D"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Bán buôn các sản phẩm sơn, nguyên liệu, thiết bị ngành sơn (CPC 622)</w:t>
            </w:r>
          </w:p>
        </w:tc>
        <w:tc>
          <w:tcPr>
            <w:tcW w:w="2046" w:type="dxa"/>
          </w:tcPr>
          <w:p w14:paraId="6D88EBB1"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4673</w:t>
            </w:r>
          </w:p>
        </w:tc>
        <w:tc>
          <w:tcPr>
            <w:tcW w:w="1701" w:type="dxa"/>
          </w:tcPr>
          <w:p w14:paraId="38C6CD9A" w14:textId="77777777"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r w:rsidR="006E2313" w:rsidRPr="006E2313" w14:paraId="01DC9920" w14:textId="77777777" w:rsidTr="00126960">
        <w:tc>
          <w:tcPr>
            <w:tcW w:w="810" w:type="dxa"/>
          </w:tcPr>
          <w:p w14:paraId="17F0090A"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2</w:t>
            </w:r>
          </w:p>
        </w:tc>
        <w:tc>
          <w:tcPr>
            <w:tcW w:w="4657" w:type="dxa"/>
          </w:tcPr>
          <w:p w14:paraId="6E978E6F"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lẻ tổng hợp khác</w:t>
            </w:r>
          </w:p>
          <w:p w14:paraId="4740354E"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14:paraId="0549CA48"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(CPC 632)</w:t>
            </w:r>
          </w:p>
        </w:tc>
        <w:tc>
          <w:tcPr>
            <w:tcW w:w="2046" w:type="dxa"/>
          </w:tcPr>
          <w:p w14:paraId="7AE1D091"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4719</w:t>
            </w:r>
          </w:p>
        </w:tc>
        <w:tc>
          <w:tcPr>
            <w:tcW w:w="1701" w:type="dxa"/>
          </w:tcPr>
          <w:p w14:paraId="440B5585" w14:textId="77777777"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r w:rsidR="006E2313" w:rsidRPr="006E2313" w14:paraId="29CCE49B" w14:textId="77777777" w:rsidTr="00126960">
        <w:tc>
          <w:tcPr>
            <w:tcW w:w="810" w:type="dxa"/>
          </w:tcPr>
          <w:p w14:paraId="06EB10E2"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3</w:t>
            </w:r>
          </w:p>
        </w:tc>
        <w:tc>
          <w:tcPr>
            <w:tcW w:w="4657" w:type="dxa"/>
          </w:tcPr>
          <w:p w14:paraId="02F360AF"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Bán buôn chuyên doanh khác chưa được phân vào đâu</w:t>
            </w:r>
          </w:p>
          <w:p w14:paraId="4DD0D4FC" w14:textId="77777777" w:rsidR="006E2313" w:rsidRPr="006E2313" w:rsidRDefault="006E2313" w:rsidP="006E2313">
            <w:pPr>
              <w:spacing w:before="120" w:after="0" w:line="340" w:lineRule="exact"/>
              <w:rPr>
                <w:rFonts w:ascii="Times New Roman" w:eastAsia="Calibri" w:hAnsi="Times New Roman" w:cs="Times New Roman"/>
                <w:sz w:val="28"/>
                <w:szCs w:val="28"/>
              </w:rPr>
            </w:pPr>
            <w:r w:rsidRPr="006E2313">
              <w:rPr>
                <w:rFonts w:ascii="Times New Roman" w:eastAsia="Calibri" w:hAnsi="Times New Roman" w:cs="Times New Roman"/>
                <w:sz w:val="28"/>
                <w:szCs w:val="28"/>
              </w:rPr>
              <w:t>Chi tiết: Bán buôn hóa chất, dung môi, bột trám trét, các phụ gia, nguyên phụ liệu, máy móc, thiết bị dùng trong ngành sơn. (CPC 622)</w:t>
            </w:r>
          </w:p>
        </w:tc>
        <w:tc>
          <w:tcPr>
            <w:tcW w:w="2046" w:type="dxa"/>
          </w:tcPr>
          <w:p w14:paraId="5F8793B4" w14:textId="77777777" w:rsidR="006E2313" w:rsidRPr="006E2313" w:rsidRDefault="006E2313" w:rsidP="006E2313">
            <w:pPr>
              <w:spacing w:before="120" w:after="0" w:line="340" w:lineRule="exact"/>
              <w:jc w:val="center"/>
              <w:rPr>
                <w:rFonts w:ascii="Times New Roman" w:eastAsia="Calibri" w:hAnsi="Times New Roman" w:cs="Times New Roman"/>
                <w:sz w:val="28"/>
                <w:szCs w:val="28"/>
              </w:rPr>
            </w:pPr>
            <w:r w:rsidRPr="006E2313">
              <w:rPr>
                <w:rFonts w:ascii="Times New Roman" w:eastAsia="Calibri" w:hAnsi="Times New Roman" w:cs="Times New Roman"/>
                <w:sz w:val="28"/>
                <w:szCs w:val="28"/>
              </w:rPr>
              <w:t>4679</w:t>
            </w:r>
          </w:p>
        </w:tc>
        <w:tc>
          <w:tcPr>
            <w:tcW w:w="1701" w:type="dxa"/>
          </w:tcPr>
          <w:p w14:paraId="6F3A4744" w14:textId="77777777" w:rsidR="006E2313" w:rsidRPr="006E2313" w:rsidRDefault="006E2313" w:rsidP="006E2313">
            <w:pPr>
              <w:spacing w:before="120" w:after="0" w:line="340" w:lineRule="exact"/>
              <w:jc w:val="center"/>
              <w:rPr>
                <w:rFonts w:ascii="Times New Roman" w:eastAsia="Times New Roman" w:hAnsi="Times New Roman" w:cs="Times New Roman"/>
                <w:sz w:val="28"/>
                <w:szCs w:val="28"/>
                <w:lang w:eastAsia="zh-CN"/>
              </w:rPr>
            </w:pPr>
          </w:p>
        </w:tc>
      </w:tr>
    </w:tbl>
    <w:p w14:paraId="346ACD2D" w14:textId="77777777" w:rsidR="003D46D4" w:rsidRPr="007E5659" w:rsidRDefault="003D46D4" w:rsidP="00543A55">
      <w:pPr>
        <w:spacing w:before="240" w:after="120" w:line="340" w:lineRule="exact"/>
        <w:ind w:firstLine="720"/>
        <w:jc w:val="both"/>
        <w:rPr>
          <w:rFonts w:ascii="Times New Roman" w:eastAsia="Calibri" w:hAnsi="Times New Roman" w:cs="Times New Roman"/>
          <w:sz w:val="28"/>
          <w:szCs w:val="28"/>
        </w:rPr>
      </w:pPr>
    </w:p>
    <w:p w14:paraId="004DFA0A" w14:textId="77777777" w:rsidR="00543A55"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FF0431" w:rsidRPr="00FF0431">
        <w:rPr>
          <w:rFonts w:ascii="Times New Roman" w:eastAsia="Calibri" w:hAnsi="Times New Roman" w:cs="Times New Roman"/>
          <w:sz w:val="28"/>
          <w:szCs w:val="28"/>
        </w:rPr>
        <w:t xml:space="preserve"> </w:t>
      </w:r>
      <w:r w:rsidR="00AA6407">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DB2721" w:rsidRPr="00DB2721" w14:paraId="3889ED23" w14:textId="77777777" w:rsidTr="00126960">
        <w:tc>
          <w:tcPr>
            <w:tcW w:w="810" w:type="dxa"/>
          </w:tcPr>
          <w:p w14:paraId="4A7DF812" w14:textId="77777777"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STT</w:t>
            </w:r>
          </w:p>
        </w:tc>
        <w:tc>
          <w:tcPr>
            <w:tcW w:w="4657" w:type="dxa"/>
          </w:tcPr>
          <w:p w14:paraId="5DA2AB59" w14:textId="77777777"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 xml:space="preserve">Tên ngành, nghề kinh doanh </w:t>
            </w:r>
          </w:p>
          <w:p w14:paraId="44945145" w14:textId="77777777"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được bỏ khỏi danh sách đã đăng ký</w:t>
            </w:r>
          </w:p>
        </w:tc>
        <w:tc>
          <w:tcPr>
            <w:tcW w:w="2046" w:type="dxa"/>
          </w:tcPr>
          <w:p w14:paraId="08FE990A" w14:textId="77777777"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Calibri" w:hAnsi="Times New Roman" w:cs="Times New Roman"/>
                <w:sz w:val="28"/>
                <w:szCs w:val="28"/>
              </w:rPr>
              <w:t>Mã ngành</w:t>
            </w:r>
          </w:p>
        </w:tc>
        <w:tc>
          <w:tcPr>
            <w:tcW w:w="1701" w:type="dxa"/>
          </w:tcPr>
          <w:p w14:paraId="2A41C75C" w14:textId="77777777" w:rsidR="00DB2721" w:rsidRPr="00DB2721" w:rsidRDefault="00DB2721" w:rsidP="00DB2721">
            <w:pPr>
              <w:spacing w:before="120" w:after="0" w:line="340" w:lineRule="exact"/>
              <w:jc w:val="center"/>
              <w:rPr>
                <w:rFonts w:ascii="Times New Roman" w:eastAsia="Calibri" w:hAnsi="Times New Roman" w:cs="Times New Roman"/>
                <w:sz w:val="28"/>
                <w:szCs w:val="28"/>
              </w:rPr>
            </w:pPr>
            <w:r w:rsidRPr="00DB2721">
              <w:rPr>
                <w:rFonts w:ascii="Times New Roman" w:eastAsia="Times New Roman" w:hAnsi="Times New Roman" w:cs="Times New Roman"/>
                <w:sz w:val="28"/>
                <w:szCs w:val="28"/>
                <w:lang w:eastAsia="zh-CN"/>
              </w:rPr>
              <w:t>Ghi chú</w:t>
            </w:r>
          </w:p>
        </w:tc>
      </w:tr>
      <w:tr w:rsidR="00DB2721" w:rsidRPr="00DB2721" w14:paraId="39797A79" w14:textId="77777777" w:rsidTr="00126960">
        <w:tc>
          <w:tcPr>
            <w:tcW w:w="810" w:type="dxa"/>
          </w:tcPr>
          <w:p w14:paraId="1E5B33F4"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1</w:t>
            </w:r>
          </w:p>
        </w:tc>
        <w:tc>
          <w:tcPr>
            <w:tcW w:w="4657" w:type="dxa"/>
          </w:tcPr>
          <w:p w14:paraId="2BE4E21F"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buôn vật liệu, thiết bị lắp đặt khác trong xây dựng</w:t>
            </w:r>
          </w:p>
          <w:p w14:paraId="06C387DF" w14:textId="77777777" w:rsidR="00DB2721" w:rsidRPr="00DB2721" w:rsidRDefault="00DB2721" w:rsidP="00DB2721">
            <w:pPr>
              <w:spacing w:after="0" w:line="240" w:lineRule="auto"/>
              <w:rPr>
                <w:rFonts w:ascii="Times New Roman" w:eastAsia="Calibri" w:hAnsi="Times New Roman" w:cs="Times New Roman"/>
                <w:sz w:val="24"/>
                <w:szCs w:val="24"/>
              </w:rPr>
            </w:pPr>
            <w:r w:rsidRPr="00DB2721">
              <w:rPr>
                <w:rFonts w:ascii="Times New Roman" w:eastAsia="Calibri" w:hAnsi="Times New Roman" w:cs="Times New Roman"/>
                <w:sz w:val="24"/>
                <w:szCs w:val="24"/>
              </w:rPr>
              <w:lastRenderedPageBreak/>
              <w:t>Chi tiết: Bán buôn các sản phẩm sơn, nguyên liệu, thiết bị ngành sơn (CPC 622)</w:t>
            </w:r>
          </w:p>
        </w:tc>
        <w:tc>
          <w:tcPr>
            <w:tcW w:w="2046" w:type="dxa"/>
          </w:tcPr>
          <w:p w14:paraId="164029DD" w14:textId="77777777"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lastRenderedPageBreak/>
              <w:t>4663</w:t>
            </w:r>
          </w:p>
        </w:tc>
        <w:tc>
          <w:tcPr>
            <w:tcW w:w="1701" w:type="dxa"/>
          </w:tcPr>
          <w:p w14:paraId="3692D170"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r w:rsidR="00DB2721" w:rsidRPr="00DB2721" w14:paraId="18B190C5" w14:textId="77777777" w:rsidTr="00126960">
        <w:tc>
          <w:tcPr>
            <w:tcW w:w="810" w:type="dxa"/>
          </w:tcPr>
          <w:p w14:paraId="045C440F"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2</w:t>
            </w:r>
          </w:p>
        </w:tc>
        <w:tc>
          <w:tcPr>
            <w:tcW w:w="4657" w:type="dxa"/>
          </w:tcPr>
          <w:p w14:paraId="62ABAD97"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buôn chuyên doanh khác chưa được phân vào đâu</w:t>
            </w:r>
          </w:p>
          <w:p w14:paraId="6F2F7842"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Chi tiết: Bán buôn hóa chất, dung môi, bột trám trét, các phụ gia, nguyên phụ liệu, máy móc, thiết bị dùng trong ngành sơn. (CPC 622)</w:t>
            </w:r>
          </w:p>
        </w:tc>
        <w:tc>
          <w:tcPr>
            <w:tcW w:w="2046" w:type="dxa"/>
          </w:tcPr>
          <w:p w14:paraId="0B25663A" w14:textId="77777777"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t>4669</w:t>
            </w:r>
          </w:p>
        </w:tc>
        <w:tc>
          <w:tcPr>
            <w:tcW w:w="1701" w:type="dxa"/>
          </w:tcPr>
          <w:p w14:paraId="34CF886D"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r w:rsidR="00DB2721" w:rsidRPr="00DB2721" w14:paraId="1A56DF39" w14:textId="77777777" w:rsidTr="00126960">
        <w:tc>
          <w:tcPr>
            <w:tcW w:w="810" w:type="dxa"/>
          </w:tcPr>
          <w:p w14:paraId="6F0BA0DE"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r w:rsidRPr="00DB2721">
              <w:rPr>
                <w:rFonts w:ascii="Times New Roman" w:eastAsia="Calibri" w:hAnsi="Times New Roman" w:cs="Times New Roman"/>
                <w:sz w:val="28"/>
                <w:szCs w:val="28"/>
              </w:rPr>
              <w:t>3</w:t>
            </w:r>
          </w:p>
        </w:tc>
        <w:tc>
          <w:tcPr>
            <w:tcW w:w="4657" w:type="dxa"/>
          </w:tcPr>
          <w:p w14:paraId="2C27538B"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Bán lẻ thiết bị gia đình khác lưu động hoặc tại chợ</w:t>
            </w:r>
          </w:p>
          <w:p w14:paraId="7BBCCEBD"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14:paraId="1554214C" w14:textId="77777777" w:rsidR="00DB2721" w:rsidRPr="00DB2721" w:rsidRDefault="00DB2721" w:rsidP="00DB2721">
            <w:pPr>
              <w:spacing w:after="0" w:line="240" w:lineRule="auto"/>
              <w:rPr>
                <w:rFonts w:ascii="Times New Roman" w:eastAsia="Times New Roman" w:hAnsi="Times New Roman" w:cs="Times New Roman"/>
                <w:sz w:val="24"/>
                <w:szCs w:val="24"/>
              </w:rPr>
            </w:pPr>
            <w:r w:rsidRPr="00DB2721">
              <w:rPr>
                <w:rFonts w:ascii="Times New Roman" w:eastAsia="Times New Roman" w:hAnsi="Times New Roman" w:cs="Times New Roman"/>
                <w:sz w:val="24"/>
                <w:szCs w:val="24"/>
              </w:rPr>
              <w:t>(CPC 632)</w:t>
            </w:r>
          </w:p>
        </w:tc>
        <w:tc>
          <w:tcPr>
            <w:tcW w:w="2046" w:type="dxa"/>
          </w:tcPr>
          <w:p w14:paraId="578E252B" w14:textId="77777777" w:rsidR="00DB2721" w:rsidRPr="00DB2721" w:rsidRDefault="00DB2721" w:rsidP="00DB2721">
            <w:pPr>
              <w:spacing w:before="120" w:after="0" w:line="340" w:lineRule="exact"/>
              <w:jc w:val="both"/>
              <w:rPr>
                <w:rFonts w:ascii="Times New Roman" w:eastAsia="Calibri" w:hAnsi="Times New Roman" w:cs="Times New Roman"/>
                <w:sz w:val="24"/>
                <w:szCs w:val="24"/>
              </w:rPr>
            </w:pPr>
            <w:r w:rsidRPr="00DB2721">
              <w:rPr>
                <w:rFonts w:ascii="Times New Roman" w:eastAsia="Calibri" w:hAnsi="Times New Roman" w:cs="Times New Roman"/>
                <w:sz w:val="24"/>
                <w:szCs w:val="24"/>
              </w:rPr>
              <w:t>4784</w:t>
            </w:r>
          </w:p>
        </w:tc>
        <w:tc>
          <w:tcPr>
            <w:tcW w:w="1701" w:type="dxa"/>
          </w:tcPr>
          <w:p w14:paraId="0334C42F" w14:textId="77777777" w:rsidR="00DB2721" w:rsidRPr="00DB2721" w:rsidRDefault="00DB2721" w:rsidP="00DB2721">
            <w:pPr>
              <w:spacing w:before="120" w:after="0" w:line="340" w:lineRule="exact"/>
              <w:jc w:val="both"/>
              <w:rPr>
                <w:rFonts w:ascii="Times New Roman" w:eastAsia="Calibri" w:hAnsi="Times New Roman" w:cs="Times New Roman"/>
                <w:sz w:val="28"/>
                <w:szCs w:val="28"/>
              </w:rPr>
            </w:pPr>
          </w:p>
        </w:tc>
      </w:tr>
    </w:tbl>
    <w:p w14:paraId="11BE3E44" w14:textId="77777777" w:rsidR="00AA6407" w:rsidRPr="007E5659" w:rsidRDefault="00AA6407" w:rsidP="00543A55">
      <w:pPr>
        <w:spacing w:before="120" w:after="120" w:line="340" w:lineRule="exact"/>
        <w:ind w:firstLine="720"/>
        <w:jc w:val="both"/>
        <w:rPr>
          <w:rFonts w:ascii="Times New Roman" w:eastAsia="Calibri" w:hAnsi="Times New Roman" w:cs="Times New Roman"/>
          <w:sz w:val="28"/>
          <w:szCs w:val="28"/>
        </w:rPr>
      </w:pPr>
    </w:p>
    <w:p w14:paraId="4A6775CB" w14:textId="77777777"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14:paraId="7E1EC455" w14:textId="77777777"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r w:rsidR="0035599A">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35599A" w:rsidRPr="0035599A" w14:paraId="48FA1876" w14:textId="77777777" w:rsidTr="00126960">
        <w:tc>
          <w:tcPr>
            <w:tcW w:w="810" w:type="dxa"/>
          </w:tcPr>
          <w:p w14:paraId="7D5EFE0A" w14:textId="77777777"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STT</w:t>
            </w:r>
          </w:p>
        </w:tc>
        <w:tc>
          <w:tcPr>
            <w:tcW w:w="4657" w:type="dxa"/>
          </w:tcPr>
          <w:p w14:paraId="4044CDED" w14:textId="77777777"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 xml:space="preserve">Tên ngành, nghề kinh doanh </w:t>
            </w:r>
          </w:p>
          <w:p w14:paraId="2A9CE686" w14:textId="77777777"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được cập nhật</w:t>
            </w:r>
          </w:p>
        </w:tc>
        <w:tc>
          <w:tcPr>
            <w:tcW w:w="2046" w:type="dxa"/>
          </w:tcPr>
          <w:p w14:paraId="60446BF5" w14:textId="77777777"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Calibri" w:hAnsi="Times New Roman" w:cs="Times New Roman"/>
                <w:sz w:val="28"/>
                <w:szCs w:val="28"/>
              </w:rPr>
              <w:t>Mã ngành</w:t>
            </w:r>
          </w:p>
        </w:tc>
        <w:tc>
          <w:tcPr>
            <w:tcW w:w="1701" w:type="dxa"/>
          </w:tcPr>
          <w:p w14:paraId="3BEE8892" w14:textId="77777777" w:rsidR="0035599A" w:rsidRPr="0035599A" w:rsidRDefault="0035599A" w:rsidP="0035599A">
            <w:pPr>
              <w:spacing w:before="120" w:after="0" w:line="340" w:lineRule="exact"/>
              <w:jc w:val="center"/>
              <w:rPr>
                <w:rFonts w:ascii="Times New Roman" w:eastAsia="Calibri" w:hAnsi="Times New Roman" w:cs="Times New Roman"/>
                <w:sz w:val="28"/>
                <w:szCs w:val="28"/>
              </w:rPr>
            </w:pPr>
            <w:r w:rsidRPr="0035599A">
              <w:rPr>
                <w:rFonts w:ascii="Times New Roman" w:eastAsia="Times New Roman" w:hAnsi="Times New Roman" w:cs="Times New Roman"/>
                <w:sz w:val="28"/>
                <w:szCs w:val="28"/>
                <w:lang w:eastAsia="zh-CN"/>
              </w:rPr>
              <w:t>Ngành, nghề kinh doanh chính</w:t>
            </w:r>
          </w:p>
        </w:tc>
      </w:tr>
      <w:tr w:rsidR="0035599A" w:rsidRPr="0035599A" w14:paraId="3ACDF827" w14:textId="77777777" w:rsidTr="00126960">
        <w:tc>
          <w:tcPr>
            <w:tcW w:w="810" w:type="dxa"/>
          </w:tcPr>
          <w:p w14:paraId="3D895563" w14:textId="77777777"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1</w:t>
            </w:r>
          </w:p>
        </w:tc>
        <w:tc>
          <w:tcPr>
            <w:tcW w:w="4657" w:type="dxa"/>
          </w:tcPr>
          <w:p w14:paraId="589D8DBB" w14:textId="77777777"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Hoạt động tư vấn quản lý kinh doanh và hoạt động tư vấn quản lý khác</w:t>
            </w:r>
          </w:p>
          <w:p w14:paraId="2F5325D0"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Chi tiết: Dịch vụ tư vấn quản lý:</w:t>
            </w:r>
          </w:p>
          <w:p w14:paraId="23DE5F1A"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chung;</w:t>
            </w:r>
          </w:p>
          <w:p w14:paraId="24F32750"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tài chính (trừ thuế kinh doanh);</w:t>
            </w:r>
          </w:p>
          <w:p w14:paraId="1F37EAC0"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marketing;</w:t>
            </w:r>
          </w:p>
          <w:p w14:paraId="3F35948D"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nguồn nhân lực;</w:t>
            </w:r>
          </w:p>
          <w:p w14:paraId="0590C609"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tư vấn quản lý sản xuất;</w:t>
            </w:r>
          </w:p>
          <w:p w14:paraId="1E09EE76" w14:textId="77777777" w:rsidR="0035599A" w:rsidRPr="0035599A" w:rsidRDefault="0035599A" w:rsidP="0035599A">
            <w:pPr>
              <w:spacing w:after="0" w:line="240" w:lineRule="auto"/>
              <w:rPr>
                <w:rFonts w:ascii="Times New Roman" w:eastAsia="Calibri" w:hAnsi="Times New Roman" w:cs="Times New Roman"/>
                <w:sz w:val="24"/>
                <w:szCs w:val="24"/>
              </w:rPr>
            </w:pPr>
            <w:r w:rsidRPr="0035599A">
              <w:rPr>
                <w:rFonts w:ascii="Times New Roman" w:eastAsia="Calibri" w:hAnsi="Times New Roman" w:cs="Times New Roman"/>
                <w:sz w:val="24"/>
                <w:szCs w:val="24"/>
              </w:rPr>
              <w:t>+ Dịch vụ quan hệ cộng đồng (CPC 865)</w:t>
            </w:r>
          </w:p>
        </w:tc>
        <w:tc>
          <w:tcPr>
            <w:tcW w:w="2046" w:type="dxa"/>
          </w:tcPr>
          <w:p w14:paraId="7E0DD844" w14:textId="77777777" w:rsidR="0035599A" w:rsidRPr="0035599A" w:rsidRDefault="0035599A" w:rsidP="0035599A">
            <w:pPr>
              <w:spacing w:before="120" w:after="0" w:line="340" w:lineRule="exact"/>
              <w:jc w:val="both"/>
              <w:rPr>
                <w:rFonts w:ascii="Times New Roman" w:eastAsia="Calibri" w:hAnsi="Times New Roman" w:cs="Times New Roman"/>
                <w:sz w:val="24"/>
                <w:szCs w:val="24"/>
              </w:rPr>
            </w:pPr>
            <w:r w:rsidRPr="0035599A">
              <w:rPr>
                <w:rFonts w:ascii="Times New Roman" w:eastAsia="Calibri" w:hAnsi="Times New Roman" w:cs="Times New Roman"/>
                <w:sz w:val="24"/>
                <w:szCs w:val="24"/>
              </w:rPr>
              <w:t>7020</w:t>
            </w:r>
          </w:p>
        </w:tc>
        <w:tc>
          <w:tcPr>
            <w:tcW w:w="1701" w:type="dxa"/>
          </w:tcPr>
          <w:p w14:paraId="742E99C4" w14:textId="77777777"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X</w:t>
            </w:r>
          </w:p>
        </w:tc>
      </w:tr>
      <w:tr w:rsidR="0035599A" w:rsidRPr="0035599A" w14:paraId="3EB22873" w14:textId="77777777" w:rsidTr="00126960">
        <w:tc>
          <w:tcPr>
            <w:tcW w:w="810" w:type="dxa"/>
          </w:tcPr>
          <w:p w14:paraId="0AB5C511" w14:textId="77777777" w:rsidR="0035599A" w:rsidRPr="0035599A" w:rsidRDefault="0035599A" w:rsidP="0035599A">
            <w:pPr>
              <w:spacing w:before="120" w:after="0" w:line="340" w:lineRule="exact"/>
              <w:jc w:val="both"/>
              <w:rPr>
                <w:rFonts w:ascii="Times New Roman" w:eastAsia="Calibri" w:hAnsi="Times New Roman" w:cs="Times New Roman"/>
                <w:sz w:val="28"/>
                <w:szCs w:val="28"/>
              </w:rPr>
            </w:pPr>
            <w:r w:rsidRPr="0035599A">
              <w:rPr>
                <w:rFonts w:ascii="Times New Roman" w:eastAsia="Calibri" w:hAnsi="Times New Roman" w:cs="Times New Roman"/>
                <w:sz w:val="28"/>
                <w:szCs w:val="28"/>
              </w:rPr>
              <w:t>2</w:t>
            </w:r>
          </w:p>
        </w:tc>
        <w:tc>
          <w:tcPr>
            <w:tcW w:w="4657" w:type="dxa"/>
          </w:tcPr>
          <w:p w14:paraId="7A55C8EE" w14:textId="77777777"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Bán lẻ đồ ngũ kim, sơn, kính, vật liệu và thiết bị lắp đặt khác trong xây dựng</w:t>
            </w:r>
          </w:p>
          <w:p w14:paraId="480A55A9" w14:textId="77777777"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14:paraId="4F851055" w14:textId="77777777" w:rsidR="0035599A" w:rsidRPr="0035599A" w:rsidRDefault="0035599A" w:rsidP="0035599A">
            <w:pPr>
              <w:spacing w:after="0" w:line="240" w:lineRule="auto"/>
              <w:rPr>
                <w:rFonts w:ascii="Times New Roman" w:eastAsia="Times New Roman" w:hAnsi="Times New Roman" w:cs="Times New Roman"/>
                <w:sz w:val="24"/>
                <w:szCs w:val="24"/>
              </w:rPr>
            </w:pPr>
            <w:r w:rsidRPr="0035599A">
              <w:rPr>
                <w:rFonts w:ascii="Times New Roman" w:eastAsia="Times New Roman" w:hAnsi="Times New Roman" w:cs="Times New Roman"/>
                <w:sz w:val="24"/>
                <w:szCs w:val="24"/>
              </w:rPr>
              <w:t xml:space="preserve"> (CPC 632)</w:t>
            </w:r>
          </w:p>
        </w:tc>
        <w:tc>
          <w:tcPr>
            <w:tcW w:w="2046" w:type="dxa"/>
          </w:tcPr>
          <w:p w14:paraId="3ED061D9" w14:textId="77777777" w:rsidR="0035599A" w:rsidRPr="0035599A" w:rsidRDefault="0035599A" w:rsidP="0035599A">
            <w:pPr>
              <w:spacing w:before="120" w:after="0" w:line="340" w:lineRule="exact"/>
              <w:jc w:val="both"/>
              <w:rPr>
                <w:rFonts w:ascii="Times New Roman" w:eastAsia="Calibri" w:hAnsi="Times New Roman" w:cs="Times New Roman"/>
                <w:sz w:val="24"/>
                <w:szCs w:val="24"/>
              </w:rPr>
            </w:pPr>
            <w:r w:rsidRPr="0035599A">
              <w:rPr>
                <w:rFonts w:ascii="Times New Roman" w:eastAsia="Calibri" w:hAnsi="Times New Roman" w:cs="Times New Roman"/>
                <w:sz w:val="24"/>
                <w:szCs w:val="24"/>
              </w:rPr>
              <w:t>4752</w:t>
            </w:r>
          </w:p>
        </w:tc>
        <w:tc>
          <w:tcPr>
            <w:tcW w:w="1701" w:type="dxa"/>
          </w:tcPr>
          <w:p w14:paraId="5B469AEC" w14:textId="77777777" w:rsidR="0035599A" w:rsidRPr="0035599A" w:rsidRDefault="0035599A" w:rsidP="0035599A">
            <w:pPr>
              <w:spacing w:before="120" w:after="0" w:line="340" w:lineRule="exact"/>
              <w:jc w:val="both"/>
              <w:rPr>
                <w:rFonts w:ascii="Times New Roman" w:eastAsia="Calibri" w:hAnsi="Times New Roman" w:cs="Times New Roman"/>
                <w:sz w:val="28"/>
                <w:szCs w:val="28"/>
              </w:rPr>
            </w:pPr>
          </w:p>
        </w:tc>
      </w:tr>
    </w:tbl>
    <w:p w14:paraId="53C6A003" w14:textId="77777777" w:rsidR="0035599A" w:rsidRDefault="0035599A" w:rsidP="00D6551B">
      <w:pPr>
        <w:spacing w:before="120" w:after="120" w:line="340" w:lineRule="exact"/>
        <w:ind w:firstLine="720"/>
        <w:jc w:val="both"/>
        <w:rPr>
          <w:rFonts w:ascii="Times New Roman" w:eastAsia="Calibri" w:hAnsi="Times New Roman" w:cs="Times New Roman"/>
          <w:sz w:val="28"/>
          <w:szCs w:val="28"/>
        </w:rPr>
      </w:pPr>
    </w:p>
    <w:p w14:paraId="05F583F0" w14:textId="77777777" w:rsidR="00A57F66" w:rsidRDefault="00A57F66" w:rsidP="00D6551B">
      <w:pPr>
        <w:spacing w:before="120" w:after="120" w:line="340" w:lineRule="exact"/>
        <w:ind w:firstLine="720"/>
        <w:jc w:val="both"/>
        <w:rPr>
          <w:rFonts w:ascii="Times New Roman" w:eastAsia="Calibri" w:hAnsi="Times New Roman" w:cs="Times New Roman"/>
          <w:sz w:val="28"/>
          <w:szCs w:val="28"/>
        </w:rPr>
      </w:pPr>
    </w:p>
    <w:p w14:paraId="36D3306E" w14:textId="77777777"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EF5C62C"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lastRenderedPageBreak/>
        <w:t>Lưu ý:</w:t>
      </w:r>
      <w:r w:rsidRPr="007E5659">
        <w:rPr>
          <w:rFonts w:ascii="Times New Roman" w:eastAsia="Calibri" w:hAnsi="Times New Roman" w:cs="Times New Roman"/>
          <w:sz w:val="28"/>
        </w:rPr>
        <w:t xml:space="preserve"> </w:t>
      </w:r>
    </w:p>
    <w:p w14:paraId="15C07A80"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1428454A"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7F6D19E" w14:textId="77777777"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2D47AE9" w14:textId="77777777"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14:paraId="2C7BEE53" w14:textId="77777777"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14:paraId="2972AA0B" w14:textId="77777777" w:rsidR="00E9320B" w:rsidRDefault="00E9320B">
      <w:pPr>
        <w:rPr>
          <w:rFonts w:ascii="Times New Roman" w:eastAsia="Times New Roman" w:hAnsi="Times New Roman" w:cs="Times New Roman"/>
          <w:bCs/>
          <w:spacing w:val="-4"/>
          <w:sz w:val="28"/>
          <w:szCs w:val="28"/>
          <w:lang w:val="fr-FR"/>
        </w:rPr>
      </w:pPr>
    </w:p>
    <w:p w14:paraId="2EF221D8" w14:textId="77777777" w:rsidR="004F06E4" w:rsidRDefault="004F06E4">
      <w:pPr>
        <w:rPr>
          <w:rFonts w:ascii="Times New Roman" w:eastAsia="Times New Roman" w:hAnsi="Times New Roman" w:cs="Times New Roman"/>
          <w:bCs/>
          <w:spacing w:val="-4"/>
          <w:sz w:val="28"/>
          <w:szCs w:val="28"/>
          <w:lang w:val="fr-FR"/>
        </w:rPr>
      </w:pPr>
    </w:p>
    <w:p w14:paraId="1A0917A4" w14:textId="77777777"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69DC9C95" w14:textId="77777777" w:rsidR="004F06E4" w:rsidRDefault="004F06E4" w:rsidP="004F06E4">
      <w:pPr>
        <w:spacing w:after="0" w:line="240" w:lineRule="auto"/>
        <w:jc w:val="center"/>
        <w:rPr>
          <w:rFonts w:ascii="Times New Roman" w:eastAsia="Calibri" w:hAnsi="Times New Roman" w:cs="Times New Roman"/>
          <w:sz w:val="28"/>
          <w:szCs w:val="28"/>
        </w:rPr>
      </w:pPr>
    </w:p>
    <w:p w14:paraId="4F6FEE33"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14:paraId="1411EDDA"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14:paraId="0EDE7713"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14:paraId="078AD432" w14:textId="77777777"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14:paraId="73FB2FCB" w14:textId="77777777"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14:paraId="06657057" w14:textId="77777777"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14:paraId="7C937B2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0E8F7FD" w14:textId="77777777"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14:paraId="447E76F5" w14:textId="77777777" w:rsidR="00CE68D4" w:rsidRPr="00CE68D4" w:rsidRDefault="00CE68D4" w:rsidP="0054785D">
      <w:pPr>
        <w:pStyle w:val="ListParagraph"/>
        <w:keepNext/>
        <w:keepLines/>
        <w:numPr>
          <w:ilvl w:val="0"/>
          <w:numId w:val="6"/>
        </w:numPr>
        <w:spacing w:before="480" w:after="0" w:line="276" w:lineRule="auto"/>
        <w:outlineLvl w:val="0"/>
        <w:rPr>
          <w:rFonts w:ascii="Times New Roman" w:eastAsia="Calibri" w:hAnsi="Times New Roman" w:cs="Times New Roman"/>
          <w:bCs/>
          <w:kern w:val="28"/>
          <w:sz w:val="28"/>
          <w:szCs w:val="32"/>
          <w:lang w:eastAsia="x-none"/>
        </w:rPr>
      </w:pPr>
      <w:r w:rsidRPr="00CE68D4">
        <w:rPr>
          <w:rFonts w:ascii="Times New Roman" w:eastAsia="Calibri" w:hAnsi="Times New Roman" w:cs="Times New Roman"/>
          <w:bCs/>
          <w:kern w:val="28"/>
          <w:sz w:val="28"/>
          <w:szCs w:val="32"/>
          <w:lang w:eastAsia="x-none"/>
        </w:rPr>
        <w:t xml:space="preserve">Cập nhật địa chỉ </w:t>
      </w:r>
      <w:r w:rsidR="0054785D">
        <w:rPr>
          <w:rFonts w:ascii="Times New Roman" w:eastAsia="Calibri" w:hAnsi="Times New Roman" w:cs="Times New Roman"/>
          <w:bCs/>
          <w:kern w:val="28"/>
          <w:sz w:val="28"/>
          <w:szCs w:val="32"/>
          <w:lang w:eastAsia="x-none"/>
        </w:rPr>
        <w:t>ông/</w:t>
      </w:r>
      <w:r w:rsidRPr="00CE68D4">
        <w:rPr>
          <w:rFonts w:ascii="Times New Roman" w:eastAsia="Calibri" w:hAnsi="Times New Roman" w:cs="Times New Roman"/>
          <w:bCs/>
          <w:kern w:val="28"/>
          <w:sz w:val="28"/>
          <w:szCs w:val="32"/>
          <w:lang w:eastAsia="x-none"/>
        </w:rPr>
        <w:t xml:space="preserve">bà </w:t>
      </w:r>
      <w:r w:rsidR="008A403D">
        <w:rPr>
          <w:rFonts w:ascii="Times New Roman" w:eastAsia="Calibri" w:hAnsi="Times New Roman" w:cs="Times New Roman"/>
          <w:bCs/>
          <w:kern w:val="28"/>
          <w:sz w:val="28"/>
          <w:szCs w:val="32"/>
          <w:lang w:eastAsia="x-none"/>
        </w:rPr>
        <w:t>LIU, YU-TIEN</w:t>
      </w:r>
      <w:r w:rsidRPr="00CE68D4">
        <w:rPr>
          <w:rFonts w:ascii="Times New Roman" w:eastAsia="Calibri" w:hAnsi="Times New Roman" w:cs="Times New Roman"/>
          <w:bCs/>
          <w:kern w:val="28"/>
          <w:sz w:val="28"/>
          <w:szCs w:val="32"/>
          <w:lang w:eastAsia="x-none"/>
        </w:rPr>
        <w:t xml:space="preserve"> do sáp nhập tỉnh thành: </w:t>
      </w:r>
      <w:r w:rsidR="0054785D" w:rsidRPr="0054785D">
        <w:rPr>
          <w:rFonts w:ascii="Times New Roman" w:eastAsia="Calibri" w:hAnsi="Times New Roman" w:cs="Times New Roman"/>
          <w:bCs/>
          <w:kern w:val="28"/>
          <w:sz w:val="28"/>
          <w:szCs w:val="32"/>
          <w:lang w:eastAsia="x-none"/>
        </w:rPr>
        <w:t>Thửa đất số 935, tờ bản đồ số 6, Phường Bình Dương</w:t>
      </w:r>
      <w:r w:rsidR="0054785D">
        <w:rPr>
          <w:rFonts w:ascii="Times New Roman" w:eastAsia="Calibri" w:hAnsi="Times New Roman" w:cs="Times New Roman"/>
          <w:bCs/>
          <w:kern w:val="28"/>
          <w:sz w:val="28"/>
          <w:szCs w:val="32"/>
          <w:lang w:eastAsia="x-none"/>
        </w:rPr>
        <w:t>, thành phố Hồ Chí Minh</w:t>
      </w:r>
      <w:r w:rsidR="0054785D" w:rsidRPr="0054785D">
        <w:rPr>
          <w:rFonts w:ascii="Times New Roman" w:eastAsia="Calibri" w:hAnsi="Times New Roman" w:cs="Times New Roman"/>
          <w:bCs/>
          <w:kern w:val="28"/>
          <w:sz w:val="28"/>
          <w:szCs w:val="32"/>
          <w:lang w:eastAsia="x-none"/>
        </w:rPr>
        <w:t>, Việt Nam</w:t>
      </w:r>
    </w:p>
    <w:p w14:paraId="42A66ADF"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5ECD00"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20EB204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7418B1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28811E7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C7B5914"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231552E6"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F8866D" wp14:editId="2649D1F9">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426CA189"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F8866D" id="Rectangle 577" o:spid="_x0000_s1034"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4BxFAIAACcEAAAOAAAAZHJzL2Uyb0RvYy54bWysU9tu2zAMfR+wfxD0vviyZG2NOEWRLsOA&#10;7gJ0+wBFlm1hsqhRSuzs60cpaZpdnobpQRBF6ZA8PFzeToNhe4Veg615Mcs5U1ZCo21X869fNq+u&#10;OfNB2EYYsKrmB+X57erli+XoKlVCD6ZRyAjE+mp0Ne9DcFWWedmrQfgZOGXJ2QIOIpCJXdagGAl9&#10;MFmZ52+yEbBxCFJ5T7f3RydfJfy2VTJ8aluvAjM1p9xC2jHt27hnq6WoOhSu1/KUhviHLAahLQU9&#10;Q92LINgO9R9Qg5YIHtowkzBk0LZaqlQDVVPkv1Xz2AunUi1Ejndnmvz/g5Uf94/uM8bUvXsA+c0z&#10;C+te2E7dIcLYK9FQuCISlY3OV+cP0fD0lW3HD9BQa8UuQOJganGIgFQdmxLVhzPVagpM0mU5L/M5&#10;aUOSqywWxeJ1iiCqp88OfXinYGDxUHOkTiZwsX/wISYjqqcnKXkwutloY5KB3XZtkO0FdX2T1gnd&#10;Xz4zlo01v1mUi4T8i89fQuRp/Q1i0IHka/RQ8+vzI1FF1t7aJokrCG2OZ0rZ2BONkbkoUl+FaTsx&#10;3dT8KgaIN1toDsQrwlGtNF106AF/cDaSUmvuv+8EKs7Me0u9uSnm8yjtZMwXVyUZeOnZXnqElQRV&#10;88DZ8bgOx3HYOdRdT5GKxIaFO+pnqxPXz1md0ic1phacJifK/dJOr57ne/UTAAD//wMAUEsDBBQA&#10;BgAIAAAAIQDLM7KD3AAAAAcBAAAPAAAAZHJzL2Rvd25yZXYueG1sTI5BT4NAEIXvJv6HzZh4axdo&#10;ayqyNEZTE48tvXgbYASUnSXs0qK/3vGkx5f38r0v2822V2cafefYQLyMQBFXru64MXAq9ostKB+Q&#10;a+wdk4Ev8rDLr68yTGt34QOdj6FRAmGfooE2hCHV2lctWfRLNxBL9+5Gi0Hi2Oh6xIvAba+TKLrT&#10;FjuWhxYHemqp+jxO1kDZJSf8PhQvkb3fr8LrXHxMb8/G3N7Mjw+gAs3hbwy/+qIOuTiVbuLaq17y&#10;ei1LA4s4BiX9JtmAKg2ski3oPNP//fMfAAAA//8DAFBLAQItABQABgAIAAAAIQC2gziS/gAAAOEB&#10;AAATAAAAAAAAAAAAAAAAAAAAAABbQ29udGVudF9UeXBlc10ueG1sUEsBAi0AFAAGAAgAAAAhADj9&#10;If/WAAAAlAEAAAsAAAAAAAAAAAAAAAAALwEAAF9yZWxzLy5yZWxzUEsBAi0AFAAGAAgAAAAhAEWv&#10;gHEUAgAAJwQAAA4AAAAAAAAAAAAAAAAALgIAAGRycy9lMm9Eb2MueG1sUEsBAi0AFAAGAAgAAAAh&#10;AMszsoPcAAAABwEAAA8AAAAAAAAAAAAAAAAAbgQAAGRycy9kb3ducmV2LnhtbFBLBQYAAAAABAAE&#10;APMAAAB3BQAAAAA=&#10;">
                <v:textbox>
                  <w:txbxContent>
                    <w:p w14:paraId="426CA189" w14:textId="77777777"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0419F423"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72B78721"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05C7E179"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62A8DA8F" w14:textId="77777777" w:rsidTr="00B06698">
        <w:trPr>
          <w:trHeight w:val="2164"/>
        </w:trPr>
        <w:tc>
          <w:tcPr>
            <w:tcW w:w="3153" w:type="dxa"/>
          </w:tcPr>
          <w:p w14:paraId="60218265"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009459AD"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5640F46C"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14EDC461"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009386D2"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14:paraId="36A7E801"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627C2D4D"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50E2DE74"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2A7CEF2B"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15F01519"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366616B5"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0581E131"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2D57DEA" w14:textId="77777777" w:rsidR="00000000" w:rsidRDefault="00846433" w:rsidP="00846433">
      <w:pPr>
        <w:spacing w:after="0" w:line="240" w:lineRule="auto"/>
      </w:pPr>
      <w:r>
        <w:tab/>
      </w:r>
      <w:r>
        <w:tab/>
      </w:r>
      <w:r>
        <w:tab/>
      </w:r>
      <w:r>
        <w:tab/>
      </w:r>
      <w:r>
        <w:tab/>
      </w:r>
      <w:r>
        <w:tab/>
      </w:r>
      <w:r w:rsidR="00A65AFA">
        <w:t xml:space="preserve"> </w:t>
      </w:r>
      <w:r w:rsidR="00F63C3C">
        <w:tab/>
      </w:r>
      <w:r w:rsidR="00CA14A0">
        <w:t xml:space="preserve">          </w:t>
      </w:r>
      <w:r w:rsidR="008A403D">
        <w:rPr>
          <w:rFonts w:ascii="Times New Roman" w:eastAsia="Times New Roman" w:hAnsi="Times New Roman"/>
          <w:b/>
          <w:bCs/>
          <w:color w:val="000000" w:themeColor="text1"/>
          <w:sz w:val="26"/>
          <w:szCs w:val="26"/>
        </w:rPr>
        <w:t>LIU, YU-TIEN</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FFFC1" w14:textId="77777777" w:rsidR="00E27867" w:rsidRDefault="00E27867" w:rsidP="007E5659">
      <w:pPr>
        <w:spacing w:after="0" w:line="240" w:lineRule="auto"/>
      </w:pPr>
      <w:r>
        <w:separator/>
      </w:r>
    </w:p>
  </w:endnote>
  <w:endnote w:type="continuationSeparator" w:id="0">
    <w:p w14:paraId="0E9C2C7F" w14:textId="77777777" w:rsidR="00E27867" w:rsidRDefault="00E27867"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7AC5" w14:textId="77777777" w:rsidR="00E27867" w:rsidRDefault="00E27867" w:rsidP="007E5659">
      <w:pPr>
        <w:spacing w:after="0" w:line="240" w:lineRule="auto"/>
      </w:pPr>
      <w:r>
        <w:separator/>
      </w:r>
    </w:p>
  </w:footnote>
  <w:footnote w:type="continuationSeparator" w:id="0">
    <w:p w14:paraId="6F46034F" w14:textId="77777777" w:rsidR="00E27867" w:rsidRDefault="00E27867" w:rsidP="007E5659">
      <w:pPr>
        <w:spacing w:after="0" w:line="240" w:lineRule="auto"/>
      </w:pPr>
      <w:r>
        <w:continuationSeparator/>
      </w:r>
    </w:p>
  </w:footnote>
  <w:footnote w:id="1">
    <w:p w14:paraId="53A0701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4CF8977E" w14:textId="77777777"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7D889A6" w14:textId="77777777"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14:paraId="49258D15" w14:textId="77777777"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40A2282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7EA817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6A754EED"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FBFD"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9446649">
    <w:abstractNumId w:val="4"/>
  </w:num>
  <w:num w:numId="2" w16cid:durableId="74591334">
    <w:abstractNumId w:val="3"/>
  </w:num>
  <w:num w:numId="3" w16cid:durableId="7207138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3269799">
    <w:abstractNumId w:val="0"/>
  </w:num>
  <w:num w:numId="5" w16cid:durableId="286400110">
    <w:abstractNumId w:val="1"/>
  </w:num>
  <w:num w:numId="6" w16cid:durableId="1126436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C0C38"/>
    <w:rsid w:val="000E3C10"/>
    <w:rsid w:val="0010389D"/>
    <w:rsid w:val="00122A72"/>
    <w:rsid w:val="00126B42"/>
    <w:rsid w:val="0014795E"/>
    <w:rsid w:val="00152B90"/>
    <w:rsid w:val="00153FB1"/>
    <w:rsid w:val="00173A87"/>
    <w:rsid w:val="00193EAA"/>
    <w:rsid w:val="001A60BB"/>
    <w:rsid w:val="001B764F"/>
    <w:rsid w:val="001C73A7"/>
    <w:rsid w:val="001E5143"/>
    <w:rsid w:val="001F149A"/>
    <w:rsid w:val="0020464A"/>
    <w:rsid w:val="0024631E"/>
    <w:rsid w:val="00254885"/>
    <w:rsid w:val="00272A50"/>
    <w:rsid w:val="00283D44"/>
    <w:rsid w:val="0029083A"/>
    <w:rsid w:val="00293BA4"/>
    <w:rsid w:val="002A6744"/>
    <w:rsid w:val="002E7D26"/>
    <w:rsid w:val="00310A48"/>
    <w:rsid w:val="0035599A"/>
    <w:rsid w:val="00371669"/>
    <w:rsid w:val="0037563D"/>
    <w:rsid w:val="0037606F"/>
    <w:rsid w:val="003A5878"/>
    <w:rsid w:val="003A78B4"/>
    <w:rsid w:val="003C0705"/>
    <w:rsid w:val="003D33A6"/>
    <w:rsid w:val="003D46D4"/>
    <w:rsid w:val="003D5DC7"/>
    <w:rsid w:val="003F10CB"/>
    <w:rsid w:val="00400BC8"/>
    <w:rsid w:val="00411309"/>
    <w:rsid w:val="00427ABA"/>
    <w:rsid w:val="004C507A"/>
    <w:rsid w:val="004D1C4A"/>
    <w:rsid w:val="004E43A8"/>
    <w:rsid w:val="004F06E4"/>
    <w:rsid w:val="004F4487"/>
    <w:rsid w:val="004F4EE9"/>
    <w:rsid w:val="0050774E"/>
    <w:rsid w:val="00520220"/>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2210"/>
    <w:rsid w:val="006C5E18"/>
    <w:rsid w:val="006E2313"/>
    <w:rsid w:val="006E6C63"/>
    <w:rsid w:val="006F63B1"/>
    <w:rsid w:val="00704D83"/>
    <w:rsid w:val="0072424B"/>
    <w:rsid w:val="007447A1"/>
    <w:rsid w:val="007D36EF"/>
    <w:rsid w:val="007E5659"/>
    <w:rsid w:val="007E5C90"/>
    <w:rsid w:val="007F42ED"/>
    <w:rsid w:val="00800611"/>
    <w:rsid w:val="00814A12"/>
    <w:rsid w:val="008169D0"/>
    <w:rsid w:val="00846433"/>
    <w:rsid w:val="008814EE"/>
    <w:rsid w:val="008937A1"/>
    <w:rsid w:val="008A403D"/>
    <w:rsid w:val="008D3EA8"/>
    <w:rsid w:val="008E3647"/>
    <w:rsid w:val="008F3E37"/>
    <w:rsid w:val="008F494E"/>
    <w:rsid w:val="00905C09"/>
    <w:rsid w:val="009068C8"/>
    <w:rsid w:val="00920414"/>
    <w:rsid w:val="0095280E"/>
    <w:rsid w:val="00954542"/>
    <w:rsid w:val="00966D20"/>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D56C4"/>
    <w:rsid w:val="00BE452A"/>
    <w:rsid w:val="00BF6F68"/>
    <w:rsid w:val="00C1218F"/>
    <w:rsid w:val="00C24ACD"/>
    <w:rsid w:val="00C65DD2"/>
    <w:rsid w:val="00C7723B"/>
    <w:rsid w:val="00CA14A0"/>
    <w:rsid w:val="00CA7816"/>
    <w:rsid w:val="00CB65E8"/>
    <w:rsid w:val="00CD483D"/>
    <w:rsid w:val="00CE68D4"/>
    <w:rsid w:val="00CF1165"/>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27867"/>
    <w:rsid w:val="00E9320B"/>
    <w:rsid w:val="00EA3882"/>
    <w:rsid w:val="00EB05B0"/>
    <w:rsid w:val="00EC7EAB"/>
    <w:rsid w:val="00ED7C32"/>
    <w:rsid w:val="00F02ADA"/>
    <w:rsid w:val="00F34ACD"/>
    <w:rsid w:val="00F416B9"/>
    <w:rsid w:val="00F518FE"/>
    <w:rsid w:val="00F63C3C"/>
    <w:rsid w:val="00F71416"/>
    <w:rsid w:val="00F73BF7"/>
    <w:rsid w:val="00F75DDF"/>
    <w:rsid w:val="00F9754B"/>
    <w:rsid w:val="00FB4EAA"/>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777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8</Pages>
  <Words>1514</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143</cp:revision>
  <dcterms:created xsi:type="dcterms:W3CDTF">2025-07-14T03:10:00Z</dcterms:created>
  <dcterms:modified xsi:type="dcterms:W3CDTF">2026-06-04T14:23:00Z</dcterms:modified>
</cp:coreProperties>
</file>