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BF1D2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VĨNH HIỆP THUẬN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815FB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ngày</w:t>
            </w:r>
            <w:r w:rsidR="00815FB8">
              <w:rPr>
                <w:rFonts w:ascii="Times New Roman" w:eastAsia="Times New Roman" w:hAnsi="Times New Roman" w:cs="Times New Roman"/>
                <w:i/>
                <w:sz w:val="26"/>
                <w:szCs w:val="26"/>
              </w:rPr>
              <w:t xml:space="preserve"> </w:t>
            </w:r>
            <w:r w:rsidR="007677BA">
              <w:rPr>
                <w:rFonts w:ascii="Times New Roman" w:eastAsia="Times New Roman" w:hAnsi="Times New Roman" w:cs="Times New Roman"/>
                <w:i/>
                <w:sz w:val="26"/>
                <w:szCs w:val="26"/>
              </w:rPr>
              <w:t xml:space="preserve"> </w:t>
            </w:r>
            <w:bookmarkStart w:id="1" w:name="_GoBack"/>
            <w:bookmarkEnd w:id="1"/>
            <w:r w:rsidR="00701C92" w:rsidRPr="00701C92">
              <w:rPr>
                <w:rFonts w:ascii="Times New Roman" w:eastAsia="Times New Roman" w:hAnsi="Times New Roman" w:cs="Times New Roman"/>
                <w:i/>
                <w:sz w:val="26"/>
                <w:szCs w:val="26"/>
              </w:rPr>
              <w:t xml:space="preserve"> tháng</w:t>
            </w:r>
            <w:r w:rsidR="00815FB8">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 xml:space="preserve"> năm 2026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BF1D2A">
        <w:rPr>
          <w:rFonts w:ascii="Times New Roman" w:eastAsia="Calibri" w:hAnsi="Times New Roman" w:cs="Times New Roman"/>
          <w:sz w:val="28"/>
          <w:szCs w:val="28"/>
        </w:rPr>
        <w:t>CÔNG TY TNHH VĨNH HIỆP THUẬN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B3DA7" w:rsidRPr="003B3DA7">
        <w:rPr>
          <w:rFonts w:ascii="Times New Roman" w:eastAsia="Times New Roman" w:hAnsi="Times New Roman" w:cs="Times New Roman"/>
          <w:sz w:val="24"/>
          <w:szCs w:val="24"/>
        </w:rPr>
        <w:t>3703042256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234AF1" w:rsidRPr="007E5659" w:rsidRDefault="00234AF1" w:rsidP="00234AF1">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234AF1" w:rsidRDefault="00234AF1" w:rsidP="00234AF1">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72370E">
        <w:rPr>
          <w:rFonts w:ascii="Times New Roman" w:eastAsia="Calibri" w:hAnsi="Times New Roman" w:cs="Times New Roman"/>
          <w:sz w:val="28"/>
          <w:szCs w:val="28"/>
        </w:rPr>
        <w:t xml:space="preserve"> </w:t>
      </w:r>
      <w:r w:rsidR="0064584E">
        <w:rPr>
          <w:rFonts w:ascii="Times New Roman" w:eastAsia="Calibri" w:hAnsi="Times New Roman" w:cs="Times New Roman"/>
          <w:sz w:val="28"/>
          <w:szCs w:val="28"/>
        </w:rPr>
        <w:t xml:space="preserve"> </w:t>
      </w:r>
    </w:p>
    <w:tbl>
      <w:tblPr>
        <w:tblStyle w:val="TableGrid22"/>
        <w:tblW w:w="5000" w:type="pct"/>
        <w:jc w:val="center"/>
        <w:tblLook w:val="04A0" w:firstRow="1" w:lastRow="0" w:firstColumn="1" w:lastColumn="0" w:noHBand="0" w:noVBand="1"/>
      </w:tblPr>
      <w:tblGrid>
        <w:gridCol w:w="632"/>
        <w:gridCol w:w="804"/>
        <w:gridCol w:w="6786"/>
        <w:gridCol w:w="840"/>
      </w:tblGrid>
      <w:tr w:rsidR="0064584E" w:rsidRPr="0064584E" w:rsidTr="000E59F6">
        <w:trPr>
          <w:tblHeader/>
          <w:jc w:val="center"/>
        </w:trPr>
        <w:tc>
          <w:tcPr>
            <w:tcW w:w="340"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STT</w:t>
            </w:r>
          </w:p>
        </w:tc>
        <w:tc>
          <w:tcPr>
            <w:tcW w:w="433"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Mã ngành</w:t>
            </w:r>
          </w:p>
        </w:tc>
        <w:tc>
          <w:tcPr>
            <w:tcW w:w="3774"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Tên ngành bao gồm chi tiết</w:t>
            </w:r>
          </w:p>
        </w:tc>
        <w:tc>
          <w:tcPr>
            <w:tcW w:w="452"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Ngành chính</w:t>
            </w:r>
          </w:p>
        </w:tc>
      </w:tr>
      <w:tr w:rsidR="0064584E" w:rsidRPr="0064584E" w:rsidTr="000E59F6">
        <w:trPr>
          <w:cantSplit/>
          <w:jc w:val="center"/>
        </w:trPr>
        <w:tc>
          <w:tcPr>
            <w:tcW w:w="340" w:type="pct"/>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rPr>
              <w:t>1</w:t>
            </w:r>
          </w:p>
        </w:tc>
        <w:tc>
          <w:tcPr>
            <w:tcW w:w="433" w:type="pct"/>
          </w:tcPr>
          <w:p w:rsidR="0064584E" w:rsidRPr="0064584E" w:rsidRDefault="0064584E" w:rsidP="0064584E">
            <w:pPr>
              <w:jc w:val="center"/>
              <w:rPr>
                <w:rFonts w:ascii="Times New Roman" w:eastAsia="Times New Roman" w:hAnsi="Times New Roman"/>
                <w:sz w:val="24"/>
              </w:rPr>
            </w:pPr>
            <w:r w:rsidRPr="0064584E">
              <w:rPr>
                <w:rFonts w:ascii="Times New Roman" w:hAnsi="Times New Roman"/>
                <w:iCs/>
              </w:rPr>
              <w:t>4679</w:t>
            </w:r>
          </w:p>
        </w:tc>
        <w:tc>
          <w:tcPr>
            <w:tcW w:w="3774" w:type="pct"/>
          </w:tcPr>
          <w:p w:rsidR="0064584E" w:rsidRPr="0064584E" w:rsidRDefault="0064584E" w:rsidP="0064584E">
            <w:pPr>
              <w:rPr>
                <w:rFonts w:ascii="Times New Roman" w:hAnsi="Times New Roman"/>
                <w:iCs/>
              </w:rPr>
            </w:pPr>
            <w:r w:rsidRPr="0064584E">
              <w:rPr>
                <w:rFonts w:ascii="Times New Roman" w:hAnsi="Times New Roman"/>
                <w:iCs/>
              </w:rPr>
              <w:t>Bán buôn chuyên doanh khác chưa được phân vào đâu</w:t>
            </w:r>
          </w:p>
          <w:p w:rsidR="0064584E" w:rsidRPr="0064584E" w:rsidRDefault="0064584E" w:rsidP="0064584E">
            <w:pPr>
              <w:rPr>
                <w:rFonts w:ascii="Times New Roman" w:eastAsia="Times New Roman" w:hAnsi="Times New Roman"/>
                <w:sz w:val="24"/>
              </w:rPr>
            </w:pPr>
            <w:r w:rsidRPr="0064584E">
              <w:rPr>
                <w:rFonts w:ascii="Times New Roman" w:hAnsi="Times New Roman"/>
              </w:rPr>
              <w:t>Chi tiết: Bán buôn cao su; Bán buôn, xuất nhập khẩu hạt nhựa nguyên sinh và tái sinh: HDPE, LLD, PE, LDPE, PP; Bán buôn, xuất nhập khẩu chậu nhựa pp, HDPE; Bán buôn, xuất nhập khẩu bao bì-băng keo-màng PE, HDPE, LLD, LDPE, PP; Bán buôn, xuất nhập khẩu các sản phẩm nhựa, nguyên liệu từ nhựa, bột màu, hạt nhựa màu. Bán buôn, xuất nhập khẩu hóa chất công nghiệp</w:t>
            </w:r>
          </w:p>
        </w:tc>
        <w:tc>
          <w:tcPr>
            <w:tcW w:w="452" w:type="pct"/>
          </w:tcPr>
          <w:p w:rsidR="0064584E" w:rsidRPr="0064584E" w:rsidRDefault="0064584E" w:rsidP="0064584E">
            <w:pPr>
              <w:jc w:val="center"/>
              <w:rPr>
                <w:rFonts w:ascii="Times New Roman" w:eastAsia="Times New Roman" w:hAnsi="Times New Roman"/>
                <w:sz w:val="24"/>
              </w:rPr>
            </w:pPr>
          </w:p>
        </w:tc>
      </w:tr>
    </w:tbl>
    <w:p w:rsidR="0064584E" w:rsidRDefault="0064584E" w:rsidP="00234AF1">
      <w:pPr>
        <w:spacing w:before="240" w:after="120" w:line="340" w:lineRule="exact"/>
        <w:ind w:firstLine="720"/>
        <w:jc w:val="both"/>
        <w:rPr>
          <w:rFonts w:ascii="Times New Roman" w:eastAsia="Calibri" w:hAnsi="Times New Roman" w:cs="Times New Roman"/>
          <w:sz w:val="28"/>
          <w:szCs w:val="28"/>
        </w:rPr>
      </w:pPr>
    </w:p>
    <w:p w:rsidR="00BC4F1E" w:rsidRPr="007E5659" w:rsidRDefault="00BC4F1E" w:rsidP="00234AF1">
      <w:pPr>
        <w:spacing w:before="240" w:after="120" w:line="340" w:lineRule="exact"/>
        <w:ind w:firstLine="720"/>
        <w:jc w:val="both"/>
        <w:rPr>
          <w:rFonts w:ascii="Times New Roman" w:eastAsia="Calibri" w:hAnsi="Times New Roman" w:cs="Times New Roman"/>
          <w:sz w:val="28"/>
          <w:szCs w:val="28"/>
        </w:rPr>
      </w:pPr>
    </w:p>
    <w:p w:rsidR="00F46C02"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A27BFE">
        <w:rPr>
          <w:rFonts w:ascii="Times New Roman" w:eastAsia="Calibri" w:hAnsi="Times New Roman" w:cs="Times New Roman"/>
          <w:sz w:val="28"/>
          <w:szCs w:val="28"/>
        </w:rPr>
        <w:t xml:space="preserve"> </w:t>
      </w:r>
    </w:p>
    <w:tbl>
      <w:tblPr>
        <w:tblStyle w:val="TableGrid221"/>
        <w:tblW w:w="5000" w:type="pct"/>
        <w:jc w:val="center"/>
        <w:tblLook w:val="04A0" w:firstRow="1" w:lastRow="0" w:firstColumn="1" w:lastColumn="0" w:noHBand="0" w:noVBand="1"/>
      </w:tblPr>
      <w:tblGrid>
        <w:gridCol w:w="632"/>
        <w:gridCol w:w="804"/>
        <w:gridCol w:w="6786"/>
        <w:gridCol w:w="840"/>
      </w:tblGrid>
      <w:tr w:rsidR="0064584E" w:rsidRPr="0064584E" w:rsidTr="000E59F6">
        <w:trPr>
          <w:tblHeader/>
          <w:jc w:val="center"/>
        </w:trPr>
        <w:tc>
          <w:tcPr>
            <w:tcW w:w="340"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STT</w:t>
            </w:r>
          </w:p>
        </w:tc>
        <w:tc>
          <w:tcPr>
            <w:tcW w:w="433"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Mã ngành</w:t>
            </w:r>
          </w:p>
        </w:tc>
        <w:tc>
          <w:tcPr>
            <w:tcW w:w="3774"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Tên ngành bao gồm chi tiết</w:t>
            </w:r>
          </w:p>
        </w:tc>
        <w:tc>
          <w:tcPr>
            <w:tcW w:w="452" w:type="pct"/>
            <w:shd w:val="clear" w:color="auto" w:fill="D9EAF7"/>
            <w:vAlign w:val="center"/>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Ngành chính</w:t>
            </w:r>
          </w:p>
        </w:tc>
      </w:tr>
      <w:tr w:rsidR="0064584E" w:rsidRPr="0064584E" w:rsidTr="000E59F6">
        <w:trPr>
          <w:cantSplit/>
          <w:jc w:val="center"/>
        </w:trPr>
        <w:tc>
          <w:tcPr>
            <w:tcW w:w="340" w:type="pct"/>
          </w:tcPr>
          <w:p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rPr>
              <w:t>1</w:t>
            </w:r>
          </w:p>
        </w:tc>
        <w:tc>
          <w:tcPr>
            <w:tcW w:w="433" w:type="pct"/>
          </w:tcPr>
          <w:p w:rsidR="0064584E" w:rsidRPr="0064584E" w:rsidRDefault="0064584E" w:rsidP="0064584E">
            <w:pPr>
              <w:jc w:val="center"/>
              <w:rPr>
                <w:rFonts w:ascii="Times New Roman" w:eastAsia="Times New Roman" w:hAnsi="Times New Roman"/>
                <w:sz w:val="24"/>
              </w:rPr>
            </w:pPr>
            <w:r w:rsidRPr="0064584E">
              <w:rPr>
                <w:rFonts w:ascii="Times New Roman" w:hAnsi="Times New Roman"/>
                <w:iCs/>
              </w:rPr>
              <w:t>4669</w:t>
            </w:r>
          </w:p>
        </w:tc>
        <w:tc>
          <w:tcPr>
            <w:tcW w:w="3774" w:type="pct"/>
          </w:tcPr>
          <w:p w:rsidR="0064584E" w:rsidRPr="0064584E" w:rsidRDefault="0064584E" w:rsidP="0064584E">
            <w:pPr>
              <w:rPr>
                <w:rFonts w:ascii="Times New Roman" w:hAnsi="Times New Roman"/>
                <w:iCs/>
              </w:rPr>
            </w:pPr>
            <w:r w:rsidRPr="0064584E">
              <w:rPr>
                <w:rFonts w:ascii="Times New Roman" w:hAnsi="Times New Roman"/>
                <w:iCs/>
              </w:rPr>
              <w:t>Bán buôn chuyên doanh khác chưa được phân vào đâu</w:t>
            </w:r>
          </w:p>
          <w:p w:rsidR="0064584E" w:rsidRPr="0064584E" w:rsidRDefault="0064584E" w:rsidP="0064584E">
            <w:pPr>
              <w:rPr>
                <w:rFonts w:ascii="Times New Roman" w:eastAsia="Times New Roman" w:hAnsi="Times New Roman"/>
                <w:sz w:val="24"/>
              </w:rPr>
            </w:pPr>
            <w:r w:rsidRPr="0064584E">
              <w:rPr>
                <w:rFonts w:ascii="Times New Roman" w:hAnsi="Times New Roman"/>
              </w:rPr>
              <w:t>Chi tiết: Bán buôn cao su; Bán buôn, xuất nhập khẩu hạt nhựa nguyên sinh và tái sinh: HDPE, LLD, PE, LDPE, PP; Bán buôn, xuất nhập khẩu chậu nhựa pp, HDPE; Bán buôn, xuất nhập khẩu bao bì-băng keo-màng PE, HDPE, LLD, LDPE, PP; Bán buôn, xuất nhập khẩu các sản phẩm nhựa, nguyên liệu từ nhựa, bột màu, hạt nhựa màu. Bán buôn, xuất nhập khẩu hóa chất công nghiệp</w:t>
            </w:r>
          </w:p>
        </w:tc>
        <w:tc>
          <w:tcPr>
            <w:tcW w:w="452" w:type="pct"/>
          </w:tcPr>
          <w:p w:rsidR="0064584E" w:rsidRPr="0064584E" w:rsidRDefault="0064584E" w:rsidP="0064584E">
            <w:pPr>
              <w:jc w:val="center"/>
              <w:rPr>
                <w:rFonts w:ascii="Times New Roman" w:eastAsia="Times New Roman" w:hAnsi="Times New Roman"/>
                <w:sz w:val="24"/>
              </w:rPr>
            </w:pPr>
          </w:p>
        </w:tc>
      </w:tr>
    </w:tbl>
    <w:p w:rsidR="0064584E" w:rsidRPr="007E5659" w:rsidRDefault="0064584E" w:rsidP="00234AF1">
      <w:pPr>
        <w:spacing w:before="120" w:after="120" w:line="340" w:lineRule="exact"/>
        <w:ind w:firstLine="720"/>
        <w:jc w:val="both"/>
        <w:rPr>
          <w:rFonts w:ascii="Times New Roman" w:eastAsia="Calibri" w:hAnsi="Times New Roman" w:cs="Times New Roman"/>
          <w:sz w:val="28"/>
          <w:szCs w:val="28"/>
        </w:rPr>
      </w:pPr>
    </w:p>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64584E">
        <w:rPr>
          <w:rFonts w:ascii="Times New Roman" w:eastAsia="Calibri" w:hAnsi="Times New Roman" w:cs="Times New Roman"/>
          <w:sz w:val="28"/>
          <w:szCs w:val="28"/>
        </w:rPr>
        <w:t xml:space="preserve"> Không có</w:t>
      </w:r>
    </w:p>
    <w:p w:rsidR="00F46C02" w:rsidRDefault="00F46C02" w:rsidP="00234AF1">
      <w:pPr>
        <w:spacing w:before="120" w:after="120" w:line="340" w:lineRule="exact"/>
        <w:ind w:firstLine="720"/>
        <w:jc w:val="both"/>
        <w:rPr>
          <w:rFonts w:ascii="Times New Roman" w:eastAsia="Calibri" w:hAnsi="Times New Roman" w:cs="Times New Roman"/>
          <w:sz w:val="28"/>
          <w:szCs w:val="28"/>
        </w:rPr>
      </w:pPr>
    </w:p>
    <w:p w:rsidR="0056403D" w:rsidRPr="007E5659" w:rsidRDefault="0056403D" w:rsidP="00234AF1">
      <w:pPr>
        <w:spacing w:before="120" w:after="120" w:line="340" w:lineRule="exact"/>
        <w:ind w:firstLine="720"/>
        <w:jc w:val="both"/>
        <w:rPr>
          <w:rFonts w:ascii="Times New Roman" w:eastAsia="Calibri" w:hAnsi="Times New Roman" w:cs="Times New Roman"/>
          <w:sz w:val="28"/>
          <w:szCs w:val="28"/>
        </w:rPr>
      </w:pPr>
    </w:p>
    <w:p w:rsidR="00234AF1" w:rsidRPr="007E5659" w:rsidRDefault="00234AF1" w:rsidP="00234AF1">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7E5659">
        <w:rPr>
          <w:rFonts w:ascii="Times New Roman" w:eastAsia="Calibri" w:hAnsi="Times New Roman" w:cs="Times New Roman"/>
          <w:sz w:val="28"/>
        </w:rPr>
        <w:lastRenderedPageBreak/>
        <w:t>sau: kê khai ngành, nghề kinh doanh mới tại mục 1; kê khai ngành, nghề kinh doanh cũ tại mục 2.</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34AF1" w:rsidRPr="007E5659" w:rsidDel="00AB575C"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p>
    <w:p w:rsidR="00E9320B" w:rsidRPr="007E5659" w:rsidRDefault="00234AF1" w:rsidP="00234AF1">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966242" w:rsidRPr="00966242">
              <w:rPr>
                <w:rFonts w:ascii="Times New Roman" w:eastAsia="Times New Roman" w:hAnsi="Times New Roman" w:cs="Times New Roman"/>
                <w:sz w:val="28"/>
                <w:szCs w:val="28"/>
                <w:lang w:eastAsia="zh-CN"/>
              </w:rPr>
              <w:t>LƯƠNG THỊ HỒNG HOA</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966242" w:rsidRPr="00966242">
              <w:rPr>
                <w:rFonts w:ascii="Times New Roman" w:eastAsia="Times New Roman" w:hAnsi="Times New Roman" w:cs="Times New Roman"/>
                <w:sz w:val="28"/>
                <w:szCs w:val="28"/>
              </w:rPr>
              <w:t>01/01/1959</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2F7DA8">
              <w:rPr>
                <w:rFonts w:ascii="Times New Roman" w:eastAsia="Times New Roman" w:hAnsi="Times New Roman" w:cs="Times New Roman"/>
                <w:sz w:val="28"/>
                <w:szCs w:val="28"/>
              </w:rPr>
              <w:t>Nữ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966242" w:rsidRPr="00966242">
              <w:rPr>
                <w:rFonts w:ascii="Times New Roman" w:eastAsia="Times New Roman" w:hAnsi="Times New Roman" w:cs="Times New Roman"/>
                <w:sz w:val="28"/>
                <w:szCs w:val="28"/>
                <w:lang w:eastAsia="zh-CN"/>
              </w:rPr>
              <w:t>094159001639</w:t>
            </w:r>
          </w:p>
          <w:p w:rsidR="00E9320B" w:rsidRPr="007E5659" w:rsidRDefault="00E9320B" w:rsidP="007A52CE">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4855CB" w:rsidRPr="004855CB">
              <w:rPr>
                <w:rFonts w:ascii="Times New Roman" w:eastAsia="Calibri" w:hAnsi="Times New Roman" w:cs="Times New Roman"/>
                <w:sz w:val="28"/>
                <w:szCs w:val="28"/>
              </w:rPr>
              <w:t>Thửa đất số 209, Tờ bản đồ 04 Đường Mỹ Phước-Tân Vạn, Khu phố Đông Thành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4855CB" w:rsidRPr="004855CB">
              <w:rPr>
                <w:rFonts w:ascii="Times New Roman" w:eastAsia="Calibri" w:hAnsi="Times New Roman" w:cs="Times New Roman"/>
                <w:sz w:val="28"/>
                <w:szCs w:val="28"/>
              </w:rPr>
              <w:t>Phường Tân Đông Hiệp</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522B04">
              <w:rPr>
                <w:rFonts w:ascii="Times New Roman" w:eastAsia="Times New Roman" w:hAnsi="Times New Roman" w:cs="Times New Roman"/>
                <w:sz w:val="28"/>
                <w:szCs w:val="28"/>
                <w:lang w:eastAsia="zh-CN"/>
              </w:rPr>
              <w:t xml:space="preserve"> </w:t>
            </w:r>
            <w:r w:rsidR="004855CB" w:rsidRPr="004855CB">
              <w:rPr>
                <w:rFonts w:ascii="Times New Roman" w:eastAsia="Times New Roman" w:hAnsi="Times New Roman" w:cs="Times New Roman"/>
                <w:sz w:val="28"/>
                <w:szCs w:val="28"/>
                <w:lang w:eastAsia="zh-CN"/>
              </w:rPr>
              <w:t>0939730057</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020473">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020473">
              <w:rPr>
                <w:rFonts w:ascii="Times New Roman" w:eastAsia="Calibri" w:hAnsi="Times New Roman" w:cs="Times New Roman"/>
                <w:sz w:val="28"/>
                <w:szCs w:val="28"/>
              </w:rPr>
              <w:t>3</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DA28FF" w:rsidRPr="007E5659" w:rsidRDefault="00E9320B" w:rsidP="00DA28FF">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b/>
          <w:bCs/>
          <w:kern w:val="28"/>
          <w:sz w:val="28"/>
          <w:szCs w:val="32"/>
          <w:lang w:eastAsia="x-none"/>
        </w:rPr>
        <w:br w:type="page"/>
      </w:r>
      <w:r w:rsidR="00DA28FF"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DA28FF" w:rsidRPr="007E5659" w:rsidRDefault="00DA28FF" w:rsidP="00DA28FF">
      <w:pPr>
        <w:spacing w:after="0" w:line="240" w:lineRule="auto"/>
        <w:jc w:val="center"/>
        <w:rPr>
          <w:rFonts w:ascii="Times New Roman" w:eastAsia="Calibri" w:hAnsi="Times New Roman" w:cs="Times New Roman"/>
          <w:sz w:val="28"/>
          <w:szCs w:val="28"/>
        </w:rPr>
      </w:pPr>
    </w:p>
    <w:p w:rsidR="00DA28FF" w:rsidRPr="007E5659"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Gởi kèm</w:t>
      </w:r>
      <w:r w:rsidRPr="007E5659">
        <w:rPr>
          <w:rFonts w:ascii="Times New Roman" w:eastAsia="Calibri" w:hAnsi="Times New Roman" w:cs="Times New Roman"/>
          <w:iCs/>
          <w:sz w:val="28"/>
          <w:szCs w:val="28"/>
        </w:rPr>
        <w:t>.</w:t>
      </w:r>
    </w:p>
    <w:p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531627">
        <w:rPr>
          <w:rFonts w:ascii="Times New Roman" w:eastAsia="Calibri" w:hAnsi="Times New Roman" w:cs="Times New Roman"/>
          <w:sz w:val="28"/>
          <w:szCs w:val="28"/>
        </w:rPr>
        <w:t xml:space="preserve"> </w:t>
      </w:r>
      <w:r>
        <w:rPr>
          <w:rFonts w:ascii="Times New Roman" w:eastAsia="Calibri" w:hAnsi="Times New Roman" w:cs="Times New Roman"/>
          <w:sz w:val="28"/>
          <w:szCs w:val="28"/>
        </w:rPr>
        <w:t>Không có</w:t>
      </w:r>
      <w:r w:rsidRPr="003D3AEA">
        <w:rPr>
          <w:rFonts w:ascii="Times New Roman" w:eastAsia="Calibri" w:hAnsi="Times New Roman" w:cs="Times New Roman"/>
          <w:sz w:val="28"/>
          <w:szCs w:val="28"/>
          <w:lang w:val="vi-VN"/>
        </w:rPr>
        <w:t>.</w:t>
      </w:r>
    </w:p>
    <w:p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DA28FF" w:rsidRDefault="00DA28FF" w:rsidP="00DA28FF">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D96CD9" w:rsidRPr="007E5659" w:rsidRDefault="00D96CD9" w:rsidP="00E3545F">
      <w:pPr>
        <w:spacing w:before="60" w:after="60" w:line="240" w:lineRule="auto"/>
        <w:ind w:firstLine="709"/>
        <w:jc w:val="both"/>
        <w:rPr>
          <w:rFonts w:ascii="Times New Roman" w:eastAsia="Calibri" w:hAnsi="Times New Roman" w:cs="Times New Roman"/>
          <w:b/>
          <w:bCs/>
          <w:kern w:val="28"/>
          <w:sz w:val="28"/>
          <w:szCs w:val="32"/>
          <w:lang w:eastAsia="x-none"/>
        </w:rPr>
      </w:pP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EE6075" w:rsidRPr="00EE6075" w:rsidRDefault="00EE6075" w:rsidP="00EE6075">
      <w:pPr>
        <w:numPr>
          <w:ilvl w:val="0"/>
          <w:numId w:val="6"/>
        </w:numPr>
        <w:spacing w:line="278" w:lineRule="auto"/>
        <w:contextualSpacing/>
        <w:rPr>
          <w:rFonts w:ascii="Times New Roman" w:eastAsia="Calibri" w:hAnsi="Times New Roman" w:cs="Times New Roman"/>
          <w:kern w:val="2"/>
          <w:sz w:val="28"/>
          <w:szCs w:val="28"/>
          <w14:ligatures w14:val="standardContextual"/>
        </w:rPr>
      </w:pPr>
      <w:r w:rsidRPr="00EE6075">
        <w:rPr>
          <w:rFonts w:ascii="Times New Roman" w:eastAsia="Calibri" w:hAnsi="Times New Roman" w:cs="Times New Roman"/>
          <w:kern w:val="2"/>
          <w:sz w:val="28"/>
          <w:szCs w:val="28"/>
          <w14:ligatures w14:val="standardContextual"/>
        </w:rPr>
        <w:t>Cập nhật số điện thoại</w:t>
      </w:r>
      <w:r w:rsidR="005C36EA">
        <w:rPr>
          <w:rFonts w:ascii="Times New Roman" w:eastAsia="Calibri" w:hAnsi="Times New Roman" w:cs="Times New Roman"/>
          <w:kern w:val="2"/>
          <w:sz w:val="28"/>
          <w:szCs w:val="28"/>
          <w14:ligatures w14:val="standardContextual"/>
        </w:rPr>
        <w:t xml:space="preserve"> trong thông tin địa chỉ</w:t>
      </w:r>
      <w:r w:rsidRPr="00EE6075">
        <w:rPr>
          <w:rFonts w:ascii="Times New Roman" w:eastAsia="Calibri" w:hAnsi="Times New Roman" w:cs="Times New Roman"/>
          <w:kern w:val="2"/>
          <w:sz w:val="28"/>
          <w:szCs w:val="28"/>
          <w14:ligatures w14:val="standardContextual"/>
        </w:rPr>
        <w:t>: 0939730057</w:t>
      </w:r>
    </w:p>
    <w:p w:rsidR="00EE6075" w:rsidRPr="00EE6075" w:rsidRDefault="00EE6075" w:rsidP="00EE6075">
      <w:pPr>
        <w:numPr>
          <w:ilvl w:val="0"/>
          <w:numId w:val="6"/>
        </w:numPr>
        <w:spacing w:line="278" w:lineRule="auto"/>
        <w:contextualSpacing/>
        <w:rPr>
          <w:rFonts w:ascii="Times New Roman" w:eastAsia="Calibri" w:hAnsi="Times New Roman" w:cs="Times New Roman"/>
          <w:kern w:val="2"/>
          <w:sz w:val="28"/>
          <w:szCs w:val="28"/>
          <w14:ligatures w14:val="standardContextual"/>
        </w:rPr>
      </w:pPr>
      <w:r w:rsidRPr="00EE6075">
        <w:rPr>
          <w:rFonts w:ascii="Times New Roman" w:eastAsia="Calibri" w:hAnsi="Times New Roman" w:cs="Times New Roman"/>
          <w:kern w:val="2"/>
          <w:sz w:val="28"/>
          <w:szCs w:val="28"/>
          <w14:ligatures w14:val="standardContextual"/>
        </w:rPr>
        <w:t xml:space="preserve">Cập nhật địa chỉ trụ sở do sáp nhập tỉnh thành: </w:t>
      </w:r>
      <w:r w:rsidRPr="00EE6075">
        <w:rPr>
          <w:rFonts w:ascii="Times New Roman" w:eastAsia="Calibri" w:hAnsi="Times New Roman" w:cs="Times New Roman"/>
          <w:iCs/>
          <w:kern w:val="2"/>
          <w:sz w:val="28"/>
          <w:szCs w:val="28"/>
          <w14:ligatures w14:val="standardContextual"/>
        </w:rPr>
        <w:t>Thửa đất số 209, Tờ bản đồ 04 Đường Mỹ Phước-Tân Vạn, Khu phố Đông Thành, Phường Tân Đông Hiệp, Thành phố Hồ Chí Minh, Việt Nam</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E2245B" w:rsidRPr="00E2245B">
        <w:rPr>
          <w:rFonts w:ascii="Times New Roman" w:eastAsia="Times New Roman" w:hAnsi="Times New Roman" w:cs="Times New Roman"/>
          <w:sz w:val="28"/>
          <w:szCs w:val="28"/>
          <w:lang w:eastAsia="zh-CN"/>
        </w:rPr>
        <w:t>LƯƠNG THỊ HỒNG HOA</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C5F" w:rsidRDefault="00877C5F" w:rsidP="007E5659">
      <w:pPr>
        <w:spacing w:after="0" w:line="240" w:lineRule="auto"/>
      </w:pPr>
      <w:r>
        <w:separator/>
      </w:r>
    </w:p>
  </w:endnote>
  <w:endnote w:type="continuationSeparator" w:id="0">
    <w:p w:rsidR="00877C5F" w:rsidRDefault="00877C5F"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C5F" w:rsidRDefault="00877C5F" w:rsidP="007E5659">
      <w:pPr>
        <w:spacing w:after="0" w:line="240" w:lineRule="auto"/>
      </w:pPr>
      <w:r>
        <w:separator/>
      </w:r>
    </w:p>
  </w:footnote>
  <w:footnote w:type="continuationSeparator" w:id="0">
    <w:p w:rsidR="00877C5F" w:rsidRDefault="00877C5F"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234AF1" w:rsidRPr="00457E55" w:rsidRDefault="00234AF1" w:rsidP="00234AF1">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34AF1" w:rsidRPr="00457E55" w:rsidRDefault="00234AF1" w:rsidP="00234AF1">
      <w:pPr>
        <w:pStyle w:val="FootnoteText"/>
        <w:jc w:val="both"/>
        <w:rPr>
          <w:spacing w:val="-10"/>
        </w:rPr>
      </w:pPr>
      <w:r w:rsidRPr="00457E55">
        <w:rPr>
          <w:spacing w:val="-10"/>
        </w:rPr>
        <w:t xml:space="preserve">- Các ngành, nghề cấm đầu tư kinh doanh quy định tại Điều 6 Luật Đầu tư; </w:t>
      </w:r>
    </w:p>
    <w:p w:rsidR="00234AF1" w:rsidRPr="00457E55" w:rsidRDefault="00234AF1" w:rsidP="00234AF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473"/>
    <w:rsid w:val="000208E4"/>
    <w:rsid w:val="00045334"/>
    <w:rsid w:val="00046273"/>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34AF1"/>
    <w:rsid w:val="00254885"/>
    <w:rsid w:val="00256B7F"/>
    <w:rsid w:val="00261C1D"/>
    <w:rsid w:val="00272A50"/>
    <w:rsid w:val="002744F1"/>
    <w:rsid w:val="00283D44"/>
    <w:rsid w:val="0029083A"/>
    <w:rsid w:val="00293BA4"/>
    <w:rsid w:val="002A6744"/>
    <w:rsid w:val="002F3956"/>
    <w:rsid w:val="002F7DA8"/>
    <w:rsid w:val="003047D9"/>
    <w:rsid w:val="00310A48"/>
    <w:rsid w:val="003152D1"/>
    <w:rsid w:val="003271C2"/>
    <w:rsid w:val="00362999"/>
    <w:rsid w:val="0037563D"/>
    <w:rsid w:val="0037606F"/>
    <w:rsid w:val="003A5878"/>
    <w:rsid w:val="003A78B4"/>
    <w:rsid w:val="003B2B43"/>
    <w:rsid w:val="003B3DA7"/>
    <w:rsid w:val="003C0705"/>
    <w:rsid w:val="003C3774"/>
    <w:rsid w:val="003D33A6"/>
    <w:rsid w:val="003D5DC7"/>
    <w:rsid w:val="003E7A46"/>
    <w:rsid w:val="003F10CB"/>
    <w:rsid w:val="00400BC8"/>
    <w:rsid w:val="00404C3B"/>
    <w:rsid w:val="00407A19"/>
    <w:rsid w:val="00411309"/>
    <w:rsid w:val="004234B9"/>
    <w:rsid w:val="00427ABA"/>
    <w:rsid w:val="00433442"/>
    <w:rsid w:val="00442129"/>
    <w:rsid w:val="00451C8F"/>
    <w:rsid w:val="004603CD"/>
    <w:rsid w:val="00463A8B"/>
    <w:rsid w:val="004855CB"/>
    <w:rsid w:val="004C507A"/>
    <w:rsid w:val="004D1C4A"/>
    <w:rsid w:val="004E07F2"/>
    <w:rsid w:val="004E2C8C"/>
    <w:rsid w:val="004E43A8"/>
    <w:rsid w:val="004F06E4"/>
    <w:rsid w:val="004F6470"/>
    <w:rsid w:val="0050774E"/>
    <w:rsid w:val="005130CC"/>
    <w:rsid w:val="00520220"/>
    <w:rsid w:val="00522B04"/>
    <w:rsid w:val="00543A55"/>
    <w:rsid w:val="00560BDA"/>
    <w:rsid w:val="0056403D"/>
    <w:rsid w:val="00581074"/>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6C63"/>
    <w:rsid w:val="00701C92"/>
    <w:rsid w:val="00701EED"/>
    <w:rsid w:val="00704D83"/>
    <w:rsid w:val="0072370E"/>
    <w:rsid w:val="00735426"/>
    <w:rsid w:val="007447A1"/>
    <w:rsid w:val="007677BA"/>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6344"/>
    <w:rsid w:val="008D3EA8"/>
    <w:rsid w:val="008E3647"/>
    <w:rsid w:val="008E6F26"/>
    <w:rsid w:val="008F3E37"/>
    <w:rsid w:val="008F494E"/>
    <w:rsid w:val="0095280E"/>
    <w:rsid w:val="00954542"/>
    <w:rsid w:val="00960476"/>
    <w:rsid w:val="00966242"/>
    <w:rsid w:val="009715E9"/>
    <w:rsid w:val="00977BD7"/>
    <w:rsid w:val="009B052D"/>
    <w:rsid w:val="009C5DE7"/>
    <w:rsid w:val="009F7F36"/>
    <w:rsid w:val="00A27BFE"/>
    <w:rsid w:val="00A37DD5"/>
    <w:rsid w:val="00A639A2"/>
    <w:rsid w:val="00A65AFA"/>
    <w:rsid w:val="00AC2840"/>
    <w:rsid w:val="00AD08BD"/>
    <w:rsid w:val="00AD7145"/>
    <w:rsid w:val="00AF590C"/>
    <w:rsid w:val="00B05691"/>
    <w:rsid w:val="00B12758"/>
    <w:rsid w:val="00B16396"/>
    <w:rsid w:val="00B41ABE"/>
    <w:rsid w:val="00B774BF"/>
    <w:rsid w:val="00B77CEC"/>
    <w:rsid w:val="00B83C07"/>
    <w:rsid w:val="00B86E9A"/>
    <w:rsid w:val="00BB4B16"/>
    <w:rsid w:val="00BC4F1E"/>
    <w:rsid w:val="00BD56C4"/>
    <w:rsid w:val="00BF1D2A"/>
    <w:rsid w:val="00BF6F68"/>
    <w:rsid w:val="00C1218F"/>
    <w:rsid w:val="00C24ACD"/>
    <w:rsid w:val="00C52CA3"/>
    <w:rsid w:val="00C65DD2"/>
    <w:rsid w:val="00C747B8"/>
    <w:rsid w:val="00C81850"/>
    <w:rsid w:val="00CA7816"/>
    <w:rsid w:val="00CB65E8"/>
    <w:rsid w:val="00CD347D"/>
    <w:rsid w:val="00CD483D"/>
    <w:rsid w:val="00CE7560"/>
    <w:rsid w:val="00CF1165"/>
    <w:rsid w:val="00CF63BD"/>
    <w:rsid w:val="00D00ABF"/>
    <w:rsid w:val="00D162A7"/>
    <w:rsid w:val="00D6551B"/>
    <w:rsid w:val="00D8469B"/>
    <w:rsid w:val="00D90CEC"/>
    <w:rsid w:val="00D93437"/>
    <w:rsid w:val="00D96CD9"/>
    <w:rsid w:val="00DA25C6"/>
    <w:rsid w:val="00DA28FF"/>
    <w:rsid w:val="00DA3B88"/>
    <w:rsid w:val="00DC42E5"/>
    <w:rsid w:val="00DF6598"/>
    <w:rsid w:val="00E17687"/>
    <w:rsid w:val="00E2245B"/>
    <w:rsid w:val="00E3545F"/>
    <w:rsid w:val="00E37911"/>
    <w:rsid w:val="00E73146"/>
    <w:rsid w:val="00E9320B"/>
    <w:rsid w:val="00EB05B0"/>
    <w:rsid w:val="00EC7EAB"/>
    <w:rsid w:val="00ED47D6"/>
    <w:rsid w:val="00EE6075"/>
    <w:rsid w:val="00EF754D"/>
    <w:rsid w:val="00F263FD"/>
    <w:rsid w:val="00F46C02"/>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4D93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8</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188</cp:revision>
  <dcterms:created xsi:type="dcterms:W3CDTF">2025-07-14T03:10:00Z</dcterms:created>
  <dcterms:modified xsi:type="dcterms:W3CDTF">2026-07-23T02:49:00Z</dcterms:modified>
</cp:coreProperties>
</file>