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Danh sách ngành nghề thêm mới (sau thay đổi)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STT</w:t>
            </w:r>
          </w:p>
        </w:tc>
        <w:tc>
          <w:tcPr>
            <w:tcW w:type="dxa" w:w="2160"/>
          </w:tcPr>
          <w:p>
            <w:r>
              <w:t>Mã Ngành</w:t>
            </w:r>
          </w:p>
        </w:tc>
        <w:tc>
          <w:tcPr>
            <w:tcW w:type="dxa" w:w="2160"/>
          </w:tcPr>
          <w:p>
            <w:r>
              <w:t>Tên Ngành</w:t>
            </w:r>
          </w:p>
        </w:tc>
        <w:tc>
          <w:tcPr>
            <w:tcW w:type="dxa" w:w="2160"/>
          </w:tcPr>
          <w:p>
            <w:r>
              <w:t>Ngành Chính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3101</w:t>
            </w:r>
          </w:p>
        </w:tc>
        <w:tc>
          <w:tcPr>
            <w:tcW w:type="dxa" w:w="2160"/>
          </w:tcPr>
          <w:p>
            <w:r>
              <w:t>Sản xuất giường, tủ, bàn, ghế bằng gỗ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3102</w:t>
            </w:r>
          </w:p>
        </w:tc>
        <w:tc>
          <w:tcPr>
            <w:tcW w:type="dxa" w:w="2160"/>
          </w:tcPr>
          <w:p>
            <w:r>
              <w:t>Sản xuất giường, tủ, bàn, ghế bằng kim loại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3109</w:t>
            </w:r>
          </w:p>
        </w:tc>
        <w:tc>
          <w:tcPr>
            <w:tcW w:type="dxa" w:w="2160"/>
          </w:tcPr>
          <w:p>
            <w:r>
              <w:t>Sản xuất giường, tủ, bàn, ghế bằng vật liệu khác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4672</w:t>
            </w:r>
          </w:p>
        </w:tc>
        <w:tc>
          <w:tcPr>
            <w:tcW w:type="dxa" w:w="2160"/>
          </w:tcPr>
          <w:p>
            <w:r>
              <w:t>Bán buôn kim loại và quặng kim loại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4673</w:t>
            </w:r>
          </w:p>
        </w:tc>
        <w:tc>
          <w:tcPr>
            <w:tcW w:type="dxa" w:w="2160"/>
          </w:tcPr>
          <w:p>
            <w:r>
              <w:t>Bán buôn vật liệu, thiết bị lắp đặt khác trong xây dựng</w:t>
            </w:r>
          </w:p>
        </w:tc>
        <w:tc>
          <w:tcPr>
            <w:tcW w:type="dxa" w:w="2160"/>
          </w:tcPr>
          <w:p>
            <w:r>
              <w:t>Có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4679</w:t>
            </w:r>
          </w:p>
        </w:tc>
        <w:tc>
          <w:tcPr>
            <w:tcW w:type="dxa" w:w="2160"/>
          </w:tcPr>
          <w:p>
            <w:r>
              <w:t>Bán buôn chuyên doanh khác chưa được phân vào đâu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7499</w:t>
            </w:r>
          </w:p>
        </w:tc>
        <w:tc>
          <w:tcPr>
            <w:tcW w:type="dxa" w:w="2160"/>
          </w:tcPr>
          <w:p>
            <w:r>
              <w:t>Hoạt động chuyên môn, khoa học và công nghệ khác còn lại chưa được phân vào đâu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