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757" w:rsidRPr="00E70DE4" w:rsidRDefault="00CC075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533175" w:rsidTr="007767DE">
        <w:tc>
          <w:tcPr>
            <w:tcW w:w="1759" w:type="pct"/>
            <w:tcMar>
              <w:top w:w="0" w:type="dxa"/>
              <w:left w:w="108" w:type="dxa"/>
              <w:bottom w:w="0" w:type="dxa"/>
              <w:right w:w="108" w:type="dxa"/>
            </w:tcMar>
            <w:hideMark/>
          </w:tcPr>
          <w:p w:rsidR="00533175" w:rsidRPr="00533175" w:rsidRDefault="00082714" w:rsidP="00533175">
            <w:pPr>
              <w:spacing w:after="0" w:line="240" w:lineRule="auto"/>
              <w:jc w:val="center"/>
              <w:rPr>
                <w:rFonts w:ascii="Times New Roman" w:eastAsia="Times New Roman" w:hAnsi="Times New Roman" w:cs="Times New Roman"/>
                <w:b/>
                <w:bCs/>
                <w:sz w:val="24"/>
                <w:szCs w:val="24"/>
                <w:shd w:val="clear" w:color="auto" w:fill="FFFFFF"/>
              </w:rPr>
            </w:pPr>
            <w:r>
              <w:rPr>
                <w:rFonts w:ascii="Times New Roman" w:eastAsia="Times New Roman" w:hAnsi="Times New Roman" w:cs="Times New Roman"/>
                <w:b/>
                <w:bCs/>
                <w:sz w:val="24"/>
                <w:szCs w:val="24"/>
                <w:shd w:val="clear" w:color="auto" w:fill="FFFFFF"/>
              </w:rPr>
              <w:t>CÔNG TY TNHH THƯƠNG MẠI KỸ THUẬT SÁNG NĂNG</w:t>
            </w:r>
          </w:p>
          <w:p w:rsidR="00533175" w:rsidRPr="00533175" w:rsidRDefault="00533175" w:rsidP="00533175">
            <w:pPr>
              <w:spacing w:after="0" w:line="240" w:lineRule="auto"/>
              <w:jc w:val="center"/>
              <w:rPr>
                <w:rFonts w:ascii="Times New Roman" w:eastAsia="Times New Roman" w:hAnsi="Times New Roman" w:cs="Times New Roman"/>
                <w:sz w:val="24"/>
                <w:szCs w:val="24"/>
              </w:rPr>
            </w:pPr>
          </w:p>
        </w:tc>
        <w:tc>
          <w:tcPr>
            <w:tcW w:w="3241" w:type="pct"/>
            <w:tcMar>
              <w:top w:w="0" w:type="dxa"/>
              <w:left w:w="108" w:type="dxa"/>
              <w:bottom w:w="0" w:type="dxa"/>
              <w:right w:w="108" w:type="dxa"/>
            </w:tcMar>
            <w:hideMark/>
          </w:tcPr>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CỘNG HÒA XÃ HỘI CHỦ NGHĨA VIỆT NAM</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Độc lập - Tự do - Hạnh phúc</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w:t>
            </w:r>
          </w:p>
        </w:tc>
      </w:tr>
      <w:tr w:rsidR="00533175" w:rsidRPr="00533175" w:rsidTr="007767DE">
        <w:tc>
          <w:tcPr>
            <w:tcW w:w="1759" w:type="pct"/>
            <w:tcMar>
              <w:top w:w="0" w:type="dxa"/>
              <w:left w:w="108" w:type="dxa"/>
              <w:bottom w:w="0" w:type="dxa"/>
              <w:right w:w="108" w:type="dxa"/>
            </w:tcMar>
            <w:hideMark/>
          </w:tcPr>
          <w:p w:rsidR="00533175" w:rsidRPr="00533175" w:rsidRDefault="00533175" w:rsidP="003915BF">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xml:space="preserve">Số: </w:t>
            </w:r>
            <w:r w:rsidRPr="00533175">
              <w:rPr>
                <w:rFonts w:ascii="Times New Roman" w:eastAsia="Times New Roman" w:hAnsi="Times New Roman" w:cs="Times New Roman"/>
                <w:sz w:val="24"/>
                <w:szCs w:val="24"/>
                <w:shd w:val="clear" w:color="auto" w:fill="FFFFFF"/>
              </w:rPr>
              <w:t>01/202</w:t>
            </w:r>
            <w:r w:rsidR="003915BF">
              <w:rPr>
                <w:rFonts w:ascii="Times New Roman" w:eastAsia="Times New Roman" w:hAnsi="Times New Roman" w:cs="Times New Roman"/>
                <w:sz w:val="24"/>
                <w:szCs w:val="24"/>
                <w:shd w:val="clear" w:color="auto" w:fill="FFFFFF"/>
              </w:rPr>
              <w:t>6</w:t>
            </w:r>
            <w:r w:rsidRPr="00533175">
              <w:rPr>
                <w:rFonts w:ascii="Times New Roman" w:eastAsia="Times New Roman" w:hAnsi="Times New Roman" w:cs="Times New Roman"/>
                <w:sz w:val="24"/>
                <w:szCs w:val="24"/>
                <w:shd w:val="clear" w:color="auto" w:fill="FFFFFF"/>
              </w:rPr>
              <w:t>/</w:t>
            </w:r>
            <w:r w:rsidR="00AC50D1">
              <w:rPr>
                <w:rFonts w:ascii="Times New Roman" w:eastAsia="Times New Roman" w:hAnsi="Times New Roman" w:cs="Times New Roman"/>
                <w:sz w:val="24"/>
                <w:szCs w:val="24"/>
                <w:shd w:val="clear" w:color="auto" w:fill="FFFFFF"/>
              </w:rPr>
              <w:t>Q</w:t>
            </w:r>
            <w:r w:rsidR="008C4F55">
              <w:rPr>
                <w:rFonts w:ascii="Times New Roman" w:eastAsia="Times New Roman" w:hAnsi="Times New Roman" w:cs="Times New Roman"/>
                <w:sz w:val="24"/>
                <w:szCs w:val="24"/>
                <w:shd w:val="clear" w:color="auto" w:fill="FFFFFF"/>
              </w:rPr>
              <w:t>Đ</w:t>
            </w:r>
            <w:r w:rsidR="00AC50D1">
              <w:rPr>
                <w:rFonts w:ascii="Times New Roman" w:eastAsia="Times New Roman" w:hAnsi="Times New Roman" w:cs="Times New Roman"/>
                <w:sz w:val="24"/>
                <w:szCs w:val="24"/>
                <w:shd w:val="clear" w:color="auto" w:fill="FFFFFF"/>
              </w:rPr>
              <w:t>CSH</w:t>
            </w:r>
          </w:p>
        </w:tc>
        <w:tc>
          <w:tcPr>
            <w:tcW w:w="3241" w:type="pct"/>
            <w:tcMar>
              <w:top w:w="0" w:type="dxa"/>
              <w:left w:w="108" w:type="dxa"/>
              <w:bottom w:w="0" w:type="dxa"/>
              <w:right w:w="108" w:type="dxa"/>
            </w:tcMar>
            <w:hideMark/>
          </w:tcPr>
          <w:p w:rsidR="00533175" w:rsidRPr="00533175" w:rsidRDefault="00533175" w:rsidP="00F7453F">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hd w:val="clear" w:color="auto" w:fill="FFFFFF"/>
              </w:rPr>
              <w:t>TP. Hồ Chí Minh</w:t>
            </w:r>
            <w:r w:rsidRPr="00533175">
              <w:rPr>
                <w:rFonts w:ascii="Times New Roman" w:eastAsia="Times New Roman" w:hAnsi="Times New Roman" w:cs="Times New Roman"/>
                <w:i/>
                <w:iCs/>
              </w:rPr>
              <w:t xml:space="preserve">, </w:t>
            </w:r>
            <w:r w:rsidR="009F5BB6" w:rsidRPr="009F5BB6">
              <w:rPr>
                <w:rFonts w:ascii="Times New Roman" w:eastAsia="Times New Roman" w:hAnsi="Times New Roman" w:cs="Times New Roman"/>
                <w:i/>
                <w:iCs/>
                <w:shd w:val="clear" w:color="auto" w:fill="FFFFFF"/>
              </w:rPr>
              <w:t xml:space="preserve">ngày </w:t>
            </w:r>
            <w:r w:rsidR="00F7453F">
              <w:rPr>
                <w:rFonts w:ascii="Times New Roman" w:eastAsia="Times New Roman" w:hAnsi="Times New Roman" w:cs="Times New Roman"/>
                <w:i/>
                <w:iCs/>
                <w:shd w:val="clear" w:color="auto" w:fill="FFFFFF"/>
              </w:rPr>
              <w:t>23</w:t>
            </w:r>
            <w:r w:rsidR="00540CE3">
              <w:rPr>
                <w:rFonts w:ascii="Times New Roman" w:eastAsia="Times New Roman" w:hAnsi="Times New Roman" w:cs="Times New Roman"/>
                <w:i/>
                <w:iCs/>
                <w:shd w:val="clear" w:color="auto" w:fill="FFFFFF"/>
              </w:rPr>
              <w:t xml:space="preserve"> tháng </w:t>
            </w:r>
            <w:r w:rsidR="00F7453F">
              <w:rPr>
                <w:rFonts w:ascii="Times New Roman" w:eastAsia="Times New Roman" w:hAnsi="Times New Roman" w:cs="Times New Roman"/>
                <w:i/>
                <w:iCs/>
                <w:shd w:val="clear" w:color="auto" w:fill="FFFFFF"/>
              </w:rPr>
              <w:t>3</w:t>
            </w:r>
            <w:r w:rsidR="00540CE3">
              <w:rPr>
                <w:rFonts w:ascii="Times New Roman" w:eastAsia="Times New Roman" w:hAnsi="Times New Roman" w:cs="Times New Roman"/>
                <w:i/>
                <w:iCs/>
                <w:shd w:val="clear" w:color="auto" w:fill="FFFFFF"/>
              </w:rPr>
              <w:t xml:space="preserve"> năm 2026</w:t>
            </w:r>
          </w:p>
        </w:tc>
      </w:tr>
    </w:tbl>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533175" w:rsidRPr="00533175" w:rsidRDefault="000F5C0F" w:rsidP="00533175">
      <w:pPr>
        <w:spacing w:after="0" w:line="240" w:lineRule="auto"/>
        <w:jc w:val="center"/>
        <w:rPr>
          <w:rFonts w:ascii="Times New Roman" w:eastAsia="Times New Roman" w:hAnsi="Times New Roman" w:cs="Times New Roman"/>
          <w:sz w:val="24"/>
          <w:szCs w:val="24"/>
        </w:rPr>
      </w:pPr>
      <w:r w:rsidRPr="000F5C0F">
        <w:rPr>
          <w:rFonts w:ascii="Times New Roman" w:eastAsia="Times New Roman" w:hAnsi="Times New Roman" w:cs="Times New Roman"/>
          <w:b/>
          <w:bCs/>
          <w:sz w:val="24"/>
          <w:szCs w:val="24"/>
        </w:rPr>
        <w:t>CHỦ SỞ HỮU</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533175" w:rsidRPr="00533175" w:rsidRDefault="00533175" w:rsidP="00533175">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Căn cứ Luật Doanh nghiệp 2020 đã được Quốc hội thông qua ngày 17/06/2020;</w:t>
      </w:r>
    </w:p>
    <w:p w:rsidR="00533175" w:rsidRPr="00533175" w:rsidRDefault="00533175" w:rsidP="00533175">
      <w:pPr>
        <w:spacing w:after="0" w:line="240" w:lineRule="auto"/>
        <w:jc w:val="both"/>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xml:space="preserve">- Căn cứ Điều lệ </w:t>
      </w:r>
      <w:r w:rsidR="00082714">
        <w:rPr>
          <w:rFonts w:ascii="Times New Roman" w:eastAsia="Times New Roman" w:hAnsi="Times New Roman" w:cs="Times New Roman"/>
          <w:i/>
          <w:iCs/>
          <w:sz w:val="24"/>
          <w:szCs w:val="24"/>
          <w:shd w:val="clear" w:color="auto" w:fill="FFFFFF"/>
        </w:rPr>
        <w:t>CÔNG TY TNHH THƯƠNG MẠI KỸ THUẬT SÁNG NĂNG</w:t>
      </w:r>
      <w:r w:rsidRPr="00533175">
        <w:rPr>
          <w:rFonts w:ascii="Times New Roman" w:eastAsia="Times New Roman" w:hAnsi="Times New Roman" w:cs="Times New Roman"/>
          <w:i/>
          <w:iCs/>
          <w:sz w:val="24"/>
          <w:szCs w:val="24"/>
        </w:rPr>
        <w:t>;</w:t>
      </w:r>
    </w:p>
    <w:p w:rsidR="00533175" w:rsidRPr="00533175" w:rsidRDefault="000F5C0F" w:rsidP="0053317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Căn cứ tình hình hoạt động của công ty</w:t>
      </w:r>
      <w:r w:rsidR="00533175" w:rsidRPr="00533175">
        <w:rPr>
          <w:rFonts w:ascii="Times New Roman" w:eastAsia="Times New Roman" w:hAnsi="Times New Roman" w:cs="Times New Roman"/>
          <w:i/>
          <w:iCs/>
          <w:sz w:val="24"/>
          <w:szCs w:val="24"/>
        </w:rPr>
        <w:t>;</w:t>
      </w:r>
    </w:p>
    <w:p w:rsidR="00533175" w:rsidRPr="00533175" w:rsidRDefault="00533175" w:rsidP="00533175">
      <w:pPr>
        <w:spacing w:after="0" w:line="240" w:lineRule="auto"/>
        <w:ind w:left="360"/>
        <w:jc w:val="both"/>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CC0757" w:rsidRPr="00E70DE4" w:rsidRDefault="00533175" w:rsidP="00190CC7">
      <w:pPr>
        <w:spacing w:after="0" w:line="240" w:lineRule="auto"/>
        <w:ind w:left="3240" w:firstLine="360"/>
        <w:rPr>
          <w:rFonts w:ascii="Times New Roman" w:hAnsi="Times New Roman" w:cs="Times New Roman"/>
          <w:sz w:val="26"/>
          <w:szCs w:val="26"/>
        </w:rPr>
      </w:pPr>
      <w:r>
        <w:rPr>
          <w:rFonts w:ascii="Times New Roman" w:eastAsia="Times New Roman" w:hAnsi="Times New Roman" w:cs="Times New Roman"/>
          <w:b/>
          <w:bCs/>
          <w:sz w:val="24"/>
          <w:szCs w:val="24"/>
        </w:rPr>
        <w:t>QUYẾT ĐỊNH</w:t>
      </w:r>
    </w:p>
    <w:p w:rsidR="00CC0757" w:rsidRPr="00E70DE4" w:rsidRDefault="006C2BCB">
      <w:pPr>
        <w:jc w:val="center"/>
        <w:rPr>
          <w:rFonts w:ascii="Times New Roman" w:hAnsi="Times New Roman" w:cs="Times New Roman"/>
          <w:sz w:val="26"/>
          <w:szCs w:val="26"/>
        </w:rPr>
      </w:pPr>
      <w:r w:rsidRPr="00E70DE4">
        <w:rPr>
          <w:rFonts w:ascii="Times New Roman" w:hAnsi="Times New Roman" w:cs="Times New Roman"/>
          <w:sz w:val="26"/>
          <w:szCs w:val="26"/>
        </w:rPr>
        <w:t>(V/v Giải thể doanh nghiệp)</w:t>
      </w:r>
    </w:p>
    <w:p w:rsidR="00CC0757" w:rsidRPr="00E70DE4" w:rsidRDefault="006C2BCB" w:rsidP="00E90D4C">
      <w:pPr>
        <w:rPr>
          <w:rFonts w:ascii="Times New Roman" w:hAnsi="Times New Roman" w:cs="Times New Roman"/>
          <w:sz w:val="26"/>
          <w:szCs w:val="26"/>
        </w:rPr>
      </w:pPr>
      <w:r w:rsidRPr="00500C7B">
        <w:rPr>
          <w:rFonts w:ascii="Times New Roman" w:hAnsi="Times New Roman" w:cs="Times New Roman"/>
          <w:b/>
          <w:sz w:val="26"/>
          <w:szCs w:val="26"/>
        </w:rPr>
        <w:t>Điều 1</w:t>
      </w:r>
      <w:r w:rsidRPr="00E70DE4">
        <w:rPr>
          <w:rFonts w:ascii="Times New Roman" w:hAnsi="Times New Roman" w:cs="Times New Roman"/>
          <w:sz w:val="26"/>
          <w:szCs w:val="26"/>
        </w:rPr>
        <w:t xml:space="preserve">. Giải thể </w:t>
      </w:r>
      <w:r w:rsidR="00082714">
        <w:rPr>
          <w:rFonts w:ascii="Times New Roman" w:hAnsi="Times New Roman" w:cs="Times New Roman"/>
          <w:sz w:val="26"/>
          <w:szCs w:val="26"/>
        </w:rPr>
        <w:t>CÔNG TY TNHH THƯƠNG MẠI KỸ THUẬT SÁNG NĂNG</w:t>
      </w:r>
      <w:r w:rsidRPr="00E70DE4">
        <w:rPr>
          <w:rFonts w:ascii="Times New Roman" w:hAnsi="Times New Roman" w:cs="Times New Roman"/>
          <w:sz w:val="26"/>
          <w:szCs w:val="26"/>
        </w:rPr>
        <w:t>, mã số doanh nghiệp</w:t>
      </w:r>
      <w:r w:rsidR="00095E89">
        <w:rPr>
          <w:rFonts w:ascii="Times New Roman" w:hAnsi="Times New Roman" w:cs="Times New Roman"/>
          <w:sz w:val="26"/>
          <w:szCs w:val="26"/>
        </w:rPr>
        <w:t xml:space="preserve"> </w:t>
      </w:r>
      <w:r w:rsidR="00645935" w:rsidRPr="00645935">
        <w:rPr>
          <w:rFonts w:ascii="Times New Roman" w:hAnsi="Times New Roman" w:cs="Times New Roman"/>
          <w:sz w:val="26"/>
          <w:szCs w:val="26"/>
        </w:rPr>
        <w:t>3702596935</w:t>
      </w:r>
      <w:r w:rsidR="00645935">
        <w:rPr>
          <w:rFonts w:ascii="Times New Roman" w:hAnsi="Times New Roman" w:cs="Times New Roman"/>
          <w:sz w:val="26"/>
          <w:szCs w:val="26"/>
        </w:rPr>
        <w:t xml:space="preserve"> </w:t>
      </w:r>
      <w:r w:rsidRPr="00E70DE4">
        <w:rPr>
          <w:rFonts w:ascii="Times New Roman" w:hAnsi="Times New Roman" w:cs="Times New Roman"/>
          <w:sz w:val="26"/>
          <w:szCs w:val="26"/>
        </w:rPr>
        <w:t>do Phòng ĐKKD – Sở</w:t>
      </w:r>
      <w:r w:rsidR="001A3C97">
        <w:rPr>
          <w:rFonts w:ascii="Times New Roman" w:hAnsi="Times New Roman" w:cs="Times New Roman"/>
          <w:sz w:val="26"/>
          <w:szCs w:val="26"/>
        </w:rPr>
        <w:t xml:space="preserve"> </w:t>
      </w:r>
      <w:r w:rsidR="00634F1F">
        <w:rPr>
          <w:rFonts w:ascii="Times New Roman" w:hAnsi="Times New Roman" w:cs="Times New Roman"/>
          <w:sz w:val="26"/>
          <w:szCs w:val="26"/>
        </w:rPr>
        <w:t>Kế Hoạch Và Đầu Tư Tỉnh Bình Dương</w:t>
      </w:r>
      <w:r w:rsidR="009A15BE">
        <w:rPr>
          <w:rFonts w:ascii="Times New Roman" w:hAnsi="Times New Roman" w:cs="Times New Roman"/>
          <w:sz w:val="26"/>
          <w:szCs w:val="26"/>
        </w:rPr>
        <w:t xml:space="preserve"> </w:t>
      </w:r>
      <w:r w:rsidR="00634F1F">
        <w:rPr>
          <w:rFonts w:ascii="Times New Roman" w:hAnsi="Times New Roman" w:cs="Times New Roman"/>
          <w:sz w:val="26"/>
          <w:szCs w:val="26"/>
        </w:rPr>
        <w:t>đ</w:t>
      </w:r>
      <w:r w:rsidR="00E90D4C" w:rsidRPr="00E90D4C">
        <w:rPr>
          <w:rFonts w:ascii="Times New Roman" w:hAnsi="Times New Roman" w:cs="Times New Roman"/>
          <w:sz w:val="26"/>
          <w:szCs w:val="26"/>
        </w:rPr>
        <w:t>ăng ký lần đầu: ngày 01 tháng 09 năm 2017</w:t>
      </w:r>
      <w:r w:rsidR="00E90D4C">
        <w:rPr>
          <w:rFonts w:ascii="Times New Roman" w:hAnsi="Times New Roman" w:cs="Times New Roman"/>
          <w:sz w:val="26"/>
          <w:szCs w:val="26"/>
        </w:rPr>
        <w:t>,</w:t>
      </w:r>
      <w:r w:rsidR="00E90D4C" w:rsidRPr="00E90D4C">
        <w:rPr>
          <w:rFonts w:ascii="Times New Roman" w:hAnsi="Times New Roman" w:cs="Times New Roman"/>
          <w:sz w:val="26"/>
          <w:szCs w:val="26"/>
        </w:rPr>
        <w:t xml:space="preserve"> Đăng ký thay đổi lần thứ: 6, ngày 26 tháng 03 năm 2024</w:t>
      </w:r>
      <w:r w:rsidRPr="00E90D4C">
        <w:rPr>
          <w:rFonts w:ascii="Times New Roman" w:hAnsi="Times New Roman" w:cs="Times New Roman"/>
          <w:sz w:val="26"/>
          <w:szCs w:val="26"/>
        </w:rPr>
        <w:t>.</w:t>
      </w:r>
      <w:r w:rsidR="00186EE0" w:rsidRPr="00186EE0">
        <w:t xml:space="preserve"> </w:t>
      </w:r>
      <w:r w:rsidR="00186EE0" w:rsidRPr="00186EE0">
        <w:rPr>
          <w:rFonts w:ascii="Times New Roman" w:hAnsi="Times New Roman" w:cs="Times New Roman"/>
          <w:sz w:val="26"/>
          <w:szCs w:val="26"/>
        </w:rPr>
        <w:t xml:space="preserve">Trụ sở chính: </w:t>
      </w:r>
      <w:r w:rsidR="008C68E3" w:rsidRPr="008C68E3">
        <w:rPr>
          <w:rFonts w:ascii="Times New Roman" w:hAnsi="Times New Roman" w:cs="Times New Roman"/>
          <w:sz w:val="26"/>
          <w:szCs w:val="26"/>
        </w:rPr>
        <w:t>A405B, Khu Phố Bình Đức, Phường Lái Thiêu, thành phố Hồ Chí Minh, Việt Nam</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2</w:t>
      </w:r>
      <w:r w:rsidRPr="00E70DE4">
        <w:rPr>
          <w:rFonts w:ascii="Times New Roman" w:hAnsi="Times New Roman" w:cs="Times New Roman"/>
          <w:sz w:val="26"/>
          <w:szCs w:val="26"/>
        </w:rPr>
        <w:t>. Lý do giải thể: Hoạt động kinh doanh không hiệu quả.</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3</w:t>
      </w:r>
      <w:r w:rsidRPr="00E70DE4">
        <w:rPr>
          <w:rFonts w:ascii="Times New Roman" w:hAnsi="Times New Roman" w:cs="Times New Roman"/>
          <w:sz w:val="26"/>
          <w:szCs w:val="26"/>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4</w:t>
      </w:r>
      <w:r w:rsidRPr="00E70DE4">
        <w:rPr>
          <w:rFonts w:ascii="Times New Roman" w:hAnsi="Times New Roman" w:cs="Times New Roman"/>
          <w:sz w:val="26"/>
          <w:szCs w:val="26"/>
        </w:rPr>
        <w:t>. Phương án xử lý nghĩa vụ lao động: Không có lao động. Nếu phát sinh nghĩa vụ, công ty sẽ hoàn tất trước khi nộp hồ sơ giải thể.</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5</w:t>
      </w:r>
      <w:r w:rsidRPr="00E70DE4">
        <w:rPr>
          <w:rFonts w:ascii="Times New Roman" w:hAnsi="Times New Roman" w:cs="Times New Roman"/>
          <w:sz w:val="26"/>
          <w:szCs w:val="26"/>
        </w:rPr>
        <w:t xml:space="preserve">. Phương án xử lý tài sản: </w:t>
      </w:r>
      <w:r w:rsidR="00F90965" w:rsidRPr="00F90965">
        <w:rPr>
          <w:rFonts w:ascii="Times New Roman" w:hAnsi="Times New Roman" w:cs="Times New Roman"/>
          <w:sz w:val="26"/>
          <w:szCs w:val="26"/>
        </w:rPr>
        <w:t>Công ty không còn tài sản. Trường hợp phát sinh tài sản, công ty chịu trách nhiệm tổ chức thanh lý và quyết định việc phân chia theo quy định của pháp luật trước khi nộp hồ sơ giải thể.</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6</w:t>
      </w:r>
      <w:r w:rsidRPr="00E70DE4">
        <w:rPr>
          <w:rFonts w:ascii="Times New Roman" w:hAnsi="Times New Roman" w:cs="Times New Roman"/>
          <w:sz w:val="26"/>
          <w:szCs w:val="26"/>
        </w:rPr>
        <w:t xml:space="preserve">. Trách nhiệm của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chịu trách nhiệm về tính chính xác của hồ sơ và nghĩa vụ phát sinh trong thời hạn 05 năm kể từ ngày nộp hồ sơ giải thể tại Cơ quan đăng ký kinh doanh.</w:t>
      </w:r>
    </w:p>
    <w:p w:rsidR="00CC0757" w:rsidRDefault="006C2BCB">
      <w:pPr>
        <w:rPr>
          <w:rFonts w:ascii="Times New Roman" w:hAnsi="Times New Roman" w:cs="Times New Roman"/>
          <w:sz w:val="26"/>
          <w:szCs w:val="26"/>
        </w:rPr>
      </w:pPr>
      <w:r w:rsidRPr="00500C7B">
        <w:rPr>
          <w:rFonts w:ascii="Times New Roman" w:hAnsi="Times New Roman" w:cs="Times New Roman"/>
          <w:b/>
          <w:sz w:val="26"/>
          <w:szCs w:val="26"/>
        </w:rPr>
        <w:t>Điều 7</w:t>
      </w:r>
      <w:r w:rsidRPr="00E70DE4">
        <w:rPr>
          <w:rFonts w:ascii="Times New Roman" w:hAnsi="Times New Roman" w:cs="Times New Roman"/>
          <w:sz w:val="26"/>
          <w:szCs w:val="26"/>
        </w:rPr>
        <w:t>. Quyết định có hiệu lực kể từ ngày ký. Giao Ông</w:t>
      </w:r>
      <w:r w:rsidR="005C7D50">
        <w:rPr>
          <w:rFonts w:ascii="Times New Roman" w:hAnsi="Times New Roman" w:cs="Times New Roman"/>
          <w:sz w:val="26"/>
          <w:szCs w:val="26"/>
        </w:rPr>
        <w:t>/bà</w:t>
      </w:r>
      <w:r w:rsidRPr="00E70DE4">
        <w:rPr>
          <w:rFonts w:ascii="Times New Roman" w:hAnsi="Times New Roman" w:cs="Times New Roman"/>
          <w:sz w:val="26"/>
          <w:szCs w:val="26"/>
        </w:rPr>
        <w:t xml:space="preserve"> </w:t>
      </w:r>
      <w:r w:rsidR="004F75E4" w:rsidRPr="004F75E4">
        <w:rPr>
          <w:rFonts w:ascii="Times New Roman" w:hAnsi="Times New Roman" w:cs="Times New Roman"/>
          <w:sz w:val="26"/>
          <w:szCs w:val="26"/>
        </w:rPr>
        <w:t>PHAN THỊ QUỲNH</w:t>
      </w:r>
      <w:bookmarkStart w:id="0" w:name="_GoBack"/>
      <w:bookmarkEnd w:id="0"/>
      <w:r w:rsidRPr="00E70DE4">
        <w:rPr>
          <w:rFonts w:ascii="Times New Roman" w:hAnsi="Times New Roman" w:cs="Times New Roman"/>
          <w:sz w:val="26"/>
          <w:szCs w:val="26"/>
        </w:rPr>
        <w:t xml:space="preserve">, </w:t>
      </w:r>
      <w:r w:rsidR="008A55D3" w:rsidRPr="008A55D3">
        <w:rPr>
          <w:rFonts w:ascii="Times New Roman" w:hAnsi="Times New Roman" w:cs="Times New Roman"/>
          <w:sz w:val="26"/>
          <w:szCs w:val="26"/>
        </w:rPr>
        <w:t>người đại diện theo pháp luật</w:t>
      </w:r>
      <w:r w:rsidRPr="00E70DE4">
        <w:rPr>
          <w:rFonts w:ascii="Times New Roman" w:hAnsi="Times New Roman" w:cs="Times New Roman"/>
          <w:sz w:val="26"/>
          <w:szCs w:val="26"/>
        </w:rPr>
        <w:t>, thực hiện thủ tục giải thể tại cơ quan có thẩm quyền.</w:t>
      </w:r>
    </w:p>
    <w:p w:rsidR="00110097" w:rsidRPr="00E70DE4" w:rsidRDefault="0011009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110097" w:rsidTr="007767DE">
        <w:trPr>
          <w:trHeight w:val="2582"/>
        </w:trPr>
        <w:tc>
          <w:tcPr>
            <w:tcW w:w="2129" w:type="pct"/>
            <w:tcMar>
              <w:top w:w="0" w:type="dxa"/>
              <w:left w:w="108" w:type="dxa"/>
              <w:bottom w:w="0" w:type="dxa"/>
              <w:right w:w="108" w:type="dxa"/>
            </w:tcMar>
            <w:hideMark/>
          </w:tcPr>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b/>
                <w:bCs/>
                <w:sz w:val="24"/>
                <w:szCs w:val="24"/>
              </w:rPr>
              <w:lastRenderedPageBreak/>
              <w:t>Nơi nhận:</w:t>
            </w:r>
          </w:p>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Như Điều 7;</w:t>
            </w:r>
          </w:p>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Lưu.</w:t>
            </w:r>
          </w:p>
        </w:tc>
        <w:tc>
          <w:tcPr>
            <w:tcW w:w="2871" w:type="pct"/>
            <w:tcMar>
              <w:top w:w="0" w:type="dxa"/>
              <w:left w:w="108" w:type="dxa"/>
              <w:bottom w:w="0" w:type="dxa"/>
              <w:right w:w="108" w:type="dxa"/>
            </w:tcMar>
            <w:hideMark/>
          </w:tcPr>
          <w:p w:rsidR="00110097" w:rsidRPr="00110097" w:rsidRDefault="00D46D07" w:rsidP="0011009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CHỦ SỞ HỮU CÔNG TY</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(Ký, ghi rõ họ tên)</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10097" w:rsidP="00110097">
            <w:pPr>
              <w:spacing w:after="0" w:line="240" w:lineRule="auto"/>
              <w:jc w:val="center"/>
              <w:rPr>
                <w:rFonts w:ascii="Times New Roman" w:eastAsia="Times New Roman" w:hAnsi="Times New Roman" w:cs="Times New Roman"/>
                <w:i/>
                <w:iCs/>
                <w:sz w:val="24"/>
                <w:szCs w:val="24"/>
              </w:rPr>
            </w:pPr>
          </w:p>
          <w:p w:rsidR="00110097" w:rsidRDefault="00110097" w:rsidP="00110097">
            <w:pPr>
              <w:spacing w:after="0" w:line="240" w:lineRule="auto"/>
              <w:jc w:val="center"/>
              <w:rPr>
                <w:rFonts w:ascii="Times New Roman" w:eastAsia="Times New Roman" w:hAnsi="Times New Roman" w:cs="Times New Roman"/>
                <w:i/>
                <w:iCs/>
                <w:sz w:val="24"/>
                <w:szCs w:val="24"/>
              </w:rPr>
            </w:pPr>
            <w:r w:rsidRPr="00110097">
              <w:rPr>
                <w:rFonts w:ascii="Times New Roman" w:eastAsia="Times New Roman" w:hAnsi="Times New Roman" w:cs="Times New Roman"/>
                <w:i/>
                <w:iCs/>
                <w:sz w:val="24"/>
                <w:szCs w:val="24"/>
              </w:rPr>
              <w:t> </w:t>
            </w:r>
          </w:p>
          <w:p w:rsidR="00465EED" w:rsidRDefault="00465EED" w:rsidP="00110097">
            <w:pPr>
              <w:spacing w:after="0" w:line="240" w:lineRule="auto"/>
              <w:jc w:val="center"/>
              <w:rPr>
                <w:rFonts w:ascii="Times New Roman" w:eastAsia="Times New Roman" w:hAnsi="Times New Roman" w:cs="Times New Roman"/>
                <w:i/>
                <w:iCs/>
                <w:sz w:val="24"/>
                <w:szCs w:val="24"/>
              </w:rPr>
            </w:pPr>
          </w:p>
          <w:p w:rsidR="00465EED" w:rsidRPr="00110097" w:rsidRDefault="00465EED" w:rsidP="00110097">
            <w:pPr>
              <w:spacing w:after="0" w:line="240" w:lineRule="auto"/>
              <w:jc w:val="center"/>
              <w:rPr>
                <w:rFonts w:ascii="Times New Roman" w:eastAsia="Times New Roman" w:hAnsi="Times New Roman" w:cs="Times New Roman"/>
                <w:sz w:val="24"/>
                <w:szCs w:val="24"/>
              </w:rPr>
            </w:pP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A73AB2" w:rsidP="00110097">
            <w:pPr>
              <w:spacing w:after="0" w:line="240" w:lineRule="auto"/>
              <w:jc w:val="center"/>
              <w:rPr>
                <w:rFonts w:ascii="Times New Roman" w:eastAsia="Times New Roman" w:hAnsi="Times New Roman" w:cs="Times New Roman"/>
                <w:sz w:val="24"/>
                <w:szCs w:val="24"/>
              </w:rPr>
            </w:pPr>
            <w:r w:rsidRPr="00A73AB2">
              <w:rPr>
                <w:rFonts w:ascii="Times New Roman" w:eastAsia="Times New Roman" w:hAnsi="Times New Roman" w:cs="Times New Roman"/>
                <w:b/>
                <w:bCs/>
                <w:color w:val="000000"/>
                <w:sz w:val="26"/>
                <w:szCs w:val="26"/>
                <w:lang w:val="sv-SE"/>
              </w:rPr>
              <w:t>PHAN THỊ QUỲNH</w:t>
            </w:r>
          </w:p>
        </w:tc>
      </w:tr>
    </w:tbl>
    <w:p w:rsidR="00CC0757" w:rsidRPr="00E70DE4" w:rsidRDefault="00CC0757" w:rsidP="00110097">
      <w:pPr>
        <w:rPr>
          <w:rFonts w:ascii="Times New Roman" w:hAnsi="Times New Roman" w:cs="Times New Roman"/>
          <w:sz w:val="26"/>
          <w:szCs w:val="26"/>
        </w:rPr>
      </w:pPr>
    </w:p>
    <w:sectPr w:rsidR="00CC0757" w:rsidRPr="00E70DE4" w:rsidSect="001D3A1C">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82714"/>
    <w:rsid w:val="00095E89"/>
    <w:rsid w:val="000F5C0F"/>
    <w:rsid w:val="00110097"/>
    <w:rsid w:val="0015074B"/>
    <w:rsid w:val="0016062B"/>
    <w:rsid w:val="00174418"/>
    <w:rsid w:val="00186EE0"/>
    <w:rsid w:val="00190CC7"/>
    <w:rsid w:val="001A3C97"/>
    <w:rsid w:val="001B6FBB"/>
    <w:rsid w:val="001D3A1C"/>
    <w:rsid w:val="001E70AC"/>
    <w:rsid w:val="001E711E"/>
    <w:rsid w:val="00232CDA"/>
    <w:rsid w:val="0029639D"/>
    <w:rsid w:val="00324B8F"/>
    <w:rsid w:val="00326F90"/>
    <w:rsid w:val="003915BF"/>
    <w:rsid w:val="00410E6A"/>
    <w:rsid w:val="00465EED"/>
    <w:rsid w:val="004D147D"/>
    <w:rsid w:val="004F75E4"/>
    <w:rsid w:val="00500C7B"/>
    <w:rsid w:val="00533175"/>
    <w:rsid w:val="00540CE3"/>
    <w:rsid w:val="005673B7"/>
    <w:rsid w:val="00577F4B"/>
    <w:rsid w:val="0058525D"/>
    <w:rsid w:val="005B419B"/>
    <w:rsid w:val="005C7D50"/>
    <w:rsid w:val="005F4564"/>
    <w:rsid w:val="00622E53"/>
    <w:rsid w:val="00634F1F"/>
    <w:rsid w:val="00645935"/>
    <w:rsid w:val="00696B22"/>
    <w:rsid w:val="006C2BCB"/>
    <w:rsid w:val="007719AF"/>
    <w:rsid w:val="007B161F"/>
    <w:rsid w:val="008530F3"/>
    <w:rsid w:val="00871D32"/>
    <w:rsid w:val="008A55D3"/>
    <w:rsid w:val="008C4F55"/>
    <w:rsid w:val="008C68E3"/>
    <w:rsid w:val="009332B0"/>
    <w:rsid w:val="00955654"/>
    <w:rsid w:val="009857F1"/>
    <w:rsid w:val="009A15BE"/>
    <w:rsid w:val="009F312A"/>
    <w:rsid w:val="009F5BB6"/>
    <w:rsid w:val="00A07699"/>
    <w:rsid w:val="00A4775B"/>
    <w:rsid w:val="00A73AB2"/>
    <w:rsid w:val="00AA1D8D"/>
    <w:rsid w:val="00AC50D1"/>
    <w:rsid w:val="00AE7BDB"/>
    <w:rsid w:val="00B2560A"/>
    <w:rsid w:val="00B25A1E"/>
    <w:rsid w:val="00B32F41"/>
    <w:rsid w:val="00B47730"/>
    <w:rsid w:val="00BD01A0"/>
    <w:rsid w:val="00C35C9D"/>
    <w:rsid w:val="00CB0664"/>
    <w:rsid w:val="00CC0757"/>
    <w:rsid w:val="00CD42FA"/>
    <w:rsid w:val="00CD7E80"/>
    <w:rsid w:val="00D46D07"/>
    <w:rsid w:val="00E11A9F"/>
    <w:rsid w:val="00E3787B"/>
    <w:rsid w:val="00E70DE4"/>
    <w:rsid w:val="00E90D4C"/>
    <w:rsid w:val="00F7453F"/>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14C8B8"/>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ECD877-E688-4530-9104-96F1D3D88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276</Words>
  <Characters>1577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42</cp:revision>
  <dcterms:created xsi:type="dcterms:W3CDTF">2025-11-03T08:10:00Z</dcterms:created>
  <dcterms:modified xsi:type="dcterms:W3CDTF">2026-03-23T14:54:00Z</dcterms:modified>
  <cp:category/>
</cp:coreProperties>
</file>