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039" w:rsidRDefault="003E664B" w:rsidP="008E328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7039">
        <w:rPr>
          <w:rFonts w:ascii="Times New Roman" w:hAnsi="Times New Roman" w:cs="Times New Roman"/>
          <w:sz w:val="24"/>
          <w:szCs w:val="24"/>
        </w:rPr>
        <w:t>CÔNG TY TNHH NGẠN CHÂU – mst 3702307012  cấp lần đầ</w:t>
      </w:r>
      <w:r w:rsidR="008E3283" w:rsidRPr="00F67039">
        <w:rPr>
          <w:rFonts w:ascii="Times New Roman" w:hAnsi="Times New Roman" w:cs="Times New Roman"/>
          <w:sz w:val="24"/>
          <w:szCs w:val="24"/>
        </w:rPr>
        <w:t>u ngày 18/09/201</w:t>
      </w:r>
      <w:r w:rsidRPr="00F67039">
        <w:rPr>
          <w:rFonts w:ascii="Times New Roman" w:hAnsi="Times New Roman" w:cs="Times New Roman"/>
          <w:sz w:val="24"/>
          <w:szCs w:val="24"/>
        </w:rPr>
        <w:t>4 theo dư án đầu tư số : 461023000866 , cấp lần đầu ngày 18/9/2025 . đăng ký thay đổi lần 1 ngày 25/06/2015.</w:t>
      </w:r>
    </w:p>
    <w:p w:rsidR="003E664B" w:rsidRPr="00F67039" w:rsidRDefault="003E664B" w:rsidP="008E328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7039">
        <w:rPr>
          <w:rFonts w:ascii="Times New Roman" w:hAnsi="Times New Roman" w:cs="Times New Roman"/>
          <w:sz w:val="24"/>
          <w:szCs w:val="24"/>
        </w:rPr>
        <w:t xml:space="preserve"> Thờ</w:t>
      </w:r>
      <w:r w:rsidR="008E3283" w:rsidRPr="00F67039">
        <w:rPr>
          <w:rFonts w:ascii="Times New Roman" w:hAnsi="Times New Roman" w:cs="Times New Roman"/>
          <w:sz w:val="24"/>
          <w:szCs w:val="24"/>
        </w:rPr>
        <w:t xml:space="preserve">i gian từ ngày 18/09/2014 đến 19/09/2024 vẫn  còn </w:t>
      </w:r>
      <w:r w:rsidRPr="00F67039">
        <w:rPr>
          <w:rFonts w:ascii="Times New Roman" w:hAnsi="Times New Roman" w:cs="Times New Roman"/>
          <w:sz w:val="24"/>
          <w:szCs w:val="24"/>
        </w:rPr>
        <w:t xml:space="preserve">4 chủ đầu tư góp vốn đầu tư . Vốn đầu tư 300.000 usd , ngành nghề theo dự án đầu tư là : Sản xuất liên kiện và phụ kiện đồ gia dụng , đồ chơi trẻ em , trang trí nội thất bằng nhựa poly, Pu </w:t>
      </w:r>
    </w:p>
    <w:p w:rsidR="003E664B" w:rsidRPr="00F67039" w:rsidRDefault="003E664B" w:rsidP="003E66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7039">
        <w:rPr>
          <w:rFonts w:ascii="Times New Roman" w:hAnsi="Times New Roman" w:cs="Times New Roman"/>
          <w:sz w:val="24"/>
          <w:szCs w:val="24"/>
        </w:rPr>
        <w:t>*</w:t>
      </w:r>
    </w:p>
    <w:p w:rsidR="003E664B" w:rsidRPr="00F67039" w:rsidRDefault="003E664B" w:rsidP="003E66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7039">
        <w:rPr>
          <w:rFonts w:ascii="Times New Roman" w:hAnsi="Times New Roman" w:cs="Times New Roman"/>
          <w:sz w:val="24"/>
          <w:szCs w:val="24"/>
        </w:rPr>
        <w:t xml:space="preserve">- </w:t>
      </w:r>
      <w:r w:rsidR="008E3283" w:rsidRPr="00F67039">
        <w:rPr>
          <w:rFonts w:ascii="Times New Roman" w:hAnsi="Times New Roman" w:cs="Times New Roman"/>
          <w:sz w:val="24"/>
          <w:szCs w:val="24"/>
        </w:rPr>
        <w:t xml:space="preserve"> Sau </w:t>
      </w:r>
      <w:r w:rsidRPr="00F67039">
        <w:rPr>
          <w:rFonts w:ascii="Times New Roman" w:hAnsi="Times New Roman" w:cs="Times New Roman"/>
          <w:sz w:val="24"/>
          <w:szCs w:val="24"/>
        </w:rPr>
        <w:t xml:space="preserve">Ngày 19/09/2024 thay đổi GPKD còn lại 2 thành viên góp vốn . NHưng chưa làm điều chỉnh giáp phép đầu tư . Nhưng vốn đầu tư vẫn là 300.000 usd , ngành nghề không thay đổi </w:t>
      </w:r>
    </w:p>
    <w:p w:rsidR="003E664B" w:rsidRPr="00F67039" w:rsidRDefault="003E664B" w:rsidP="008E328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7039">
        <w:rPr>
          <w:rFonts w:ascii="Times New Roman" w:hAnsi="Times New Roman" w:cs="Times New Roman"/>
          <w:sz w:val="24"/>
          <w:szCs w:val="24"/>
        </w:rPr>
        <w:t xml:space="preserve">*** GIỜ CẦN ĐĂNG KÝ THAY ĐỔI </w:t>
      </w:r>
    </w:p>
    <w:p w:rsidR="003E664B" w:rsidRPr="00F67039" w:rsidRDefault="003E664B" w:rsidP="003E66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7039">
        <w:rPr>
          <w:rFonts w:ascii="Times New Roman" w:hAnsi="Times New Roman" w:cs="Times New Roman"/>
          <w:sz w:val="24"/>
          <w:szCs w:val="24"/>
        </w:rPr>
        <w:t xml:space="preserve">1/ ĐỊA CHỈ TRÊN GPĐT VÀ GPKD về địa chỉ : Số B82, Đường lô D9, Khu Định Cư Việt Sing , Khu Phố 4, Phường An Phú , HCM =&gt; có sở hữu công trình nhà ở </w:t>
      </w:r>
    </w:p>
    <w:p w:rsidR="008E3283" w:rsidRPr="00F67039" w:rsidRDefault="008E3283" w:rsidP="003E66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7039">
        <w:rPr>
          <w:rFonts w:ascii="Times New Roman" w:hAnsi="Times New Roman" w:cs="Times New Roman"/>
          <w:sz w:val="24"/>
          <w:szCs w:val="24"/>
        </w:rPr>
        <w:t>2/ đăng ký ngành kinh doanh thương mại mã ngành : 4663-4649-4669-4690 mã ngành CPC 622</w:t>
      </w:r>
    </w:p>
    <w:p w:rsidR="008E3283" w:rsidRPr="00F67039" w:rsidRDefault="008E3283" w:rsidP="003E66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7039">
        <w:rPr>
          <w:rFonts w:ascii="Times New Roman" w:hAnsi="Times New Roman" w:cs="Times New Roman"/>
          <w:sz w:val="24"/>
          <w:szCs w:val="24"/>
        </w:rPr>
        <w:t xml:space="preserve">3/ Điều chỉnh GPDT Thành viên góp vốn còn 2 thành viên  theo GPKD ngày 19/9/2024 ,  Vốn không thay đỗi vẫn là 300.000 usd </w:t>
      </w:r>
      <w:bookmarkStart w:id="0" w:name="_GoBack"/>
      <w:bookmarkEnd w:id="0"/>
    </w:p>
    <w:sectPr w:rsidR="008E3283" w:rsidRPr="00F67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E24084"/>
    <w:multiLevelType w:val="hybridMultilevel"/>
    <w:tmpl w:val="CB82BD0A"/>
    <w:lvl w:ilvl="0" w:tplc="5860D5E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64B"/>
    <w:rsid w:val="003E664B"/>
    <w:rsid w:val="008E3283"/>
    <w:rsid w:val="00DF64A8"/>
    <w:rsid w:val="00F6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C13E70-E094-4191-80E3-BC114713B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66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2025-10-25T01:40:00Z</dcterms:created>
  <dcterms:modified xsi:type="dcterms:W3CDTF">2025-10-25T02:09:00Z</dcterms:modified>
</cp:coreProperties>
</file>