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03405C" w:rsidP="001920A4">
      <w:pPr>
        <w:tabs>
          <w:tab w:val="left" w:pos="2160"/>
          <w:tab w:val="right" w:leader="dot" w:pos="8472"/>
        </w:tabs>
        <w:spacing w:line="240" w:lineRule="auto"/>
        <w:ind w:firstLine="360"/>
        <w:jc w:val="center"/>
        <w:rPr>
          <w:b/>
          <w:sz w:val="26"/>
          <w:szCs w:val="26"/>
          <w:lang w:val="vi-VN"/>
        </w:rPr>
      </w:pPr>
      <w:r>
        <w:rPr>
          <w:b/>
          <w:sz w:val="26"/>
          <w:szCs w:val="26"/>
        </w:rPr>
        <w:t>CÔNG TY TNHH ĐẠT THÀNH BÌNH DƯƠNG</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03405C">
        <w:rPr>
          <w:b/>
          <w:sz w:val="26"/>
          <w:szCs w:val="26"/>
        </w:rPr>
        <w:t>LÝ ĐÌNH VIÊN</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1343F7">
        <w:rPr>
          <w:sz w:val="26"/>
          <w:szCs w:val="26"/>
        </w:rPr>
        <w:t>17/08/1990</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1343F7">
        <w:rPr>
          <w:spacing w:val="-2"/>
          <w:sz w:val="26"/>
          <w:szCs w:val="26"/>
        </w:rPr>
        <w:t>075090006720</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343F7">
        <w:rPr>
          <w:sz w:val="26"/>
          <w:szCs w:val="26"/>
          <w:lang w:val="vi"/>
        </w:rPr>
        <w:t>29/06/2021</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03405C">
        <w:rPr>
          <w:b/>
          <w:sz w:val="26"/>
          <w:szCs w:val="26"/>
        </w:rPr>
        <w:t>CÔNG TY TNHH ĐẠT THÀNH BÌNH DƯƠNG</w:t>
      </w:r>
      <w:r w:rsidR="00C109EB" w:rsidRPr="00723973">
        <w:rPr>
          <w:sz w:val="26"/>
          <w:szCs w:val="26"/>
          <w:lang w:val="vi-VN"/>
        </w:rPr>
        <w:t xml:space="preserve"> </w:t>
      </w:r>
      <w:r w:rsidRPr="00723973">
        <w:rPr>
          <w:sz w:val="26"/>
          <w:szCs w:val="26"/>
          <w:lang w:val="vi-VN"/>
        </w:rPr>
        <w:t xml:space="preserve">đồng ý ký tên và chấp thuận thành lập </w:t>
      </w:r>
      <w:r w:rsidR="0003405C">
        <w:rPr>
          <w:b/>
          <w:sz w:val="26"/>
          <w:szCs w:val="26"/>
        </w:rPr>
        <w:t>CÔNG TY TNHH ĐẠT THÀNH BÌNH DƯƠNG</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03405C">
        <w:rPr>
          <w:b/>
          <w:sz w:val="26"/>
          <w:szCs w:val="26"/>
        </w:rPr>
        <w:t>CÔNG TY TNHH ĐẠT THÀNH BÌNH DƯƠNG</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B452B">
        <w:rPr>
          <w:color w:val="000000"/>
          <w:sz w:val="26"/>
          <w:szCs w:val="26"/>
          <w:lang w:eastAsia="zh-CN"/>
        </w:rPr>
        <w:t>Số 227 đường D27, KDC Việt Sing , Khu phố 4 , phường An Phú ,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805"/>
        <w:gridCol w:w="3598"/>
        <w:gridCol w:w="2230"/>
        <w:gridCol w:w="2026"/>
      </w:tblGrid>
      <w:tr w:rsidR="00931865" w:rsidTr="00931865">
        <w:tc>
          <w:tcPr>
            <w:tcW w:w="805" w:type="dxa"/>
          </w:tcPr>
          <w:p w:rsidR="00931865" w:rsidRDefault="00931865" w:rsidP="00931865">
            <w:pPr>
              <w:spacing w:line="240" w:lineRule="auto"/>
              <w:rPr>
                <w:b/>
                <w:bCs/>
                <w:sz w:val="26"/>
                <w:szCs w:val="26"/>
              </w:rPr>
            </w:pPr>
            <w:r w:rsidRPr="00BE0440">
              <w:rPr>
                <w:sz w:val="26"/>
                <w:szCs w:val="26"/>
              </w:rPr>
              <w:t>STT</w:t>
            </w:r>
          </w:p>
        </w:tc>
        <w:tc>
          <w:tcPr>
            <w:tcW w:w="3598" w:type="dxa"/>
          </w:tcPr>
          <w:p w:rsidR="00931865" w:rsidRDefault="00931865" w:rsidP="00931865">
            <w:pPr>
              <w:spacing w:line="240" w:lineRule="auto"/>
              <w:rPr>
                <w:b/>
                <w:bCs/>
                <w:sz w:val="26"/>
                <w:szCs w:val="26"/>
              </w:rPr>
            </w:pPr>
            <w:r w:rsidRPr="00BE0440">
              <w:rPr>
                <w:sz w:val="26"/>
                <w:szCs w:val="26"/>
              </w:rPr>
              <w:t>Tên ngành (bao gồm chi tiết)</w:t>
            </w:r>
          </w:p>
        </w:tc>
        <w:tc>
          <w:tcPr>
            <w:tcW w:w="2230" w:type="dxa"/>
          </w:tcPr>
          <w:p w:rsidR="00931865" w:rsidRPr="00BE0440" w:rsidRDefault="00931865" w:rsidP="00931865">
            <w:pPr>
              <w:rPr>
                <w:sz w:val="26"/>
                <w:szCs w:val="26"/>
              </w:rPr>
            </w:pPr>
            <w:r w:rsidRPr="00BE0440">
              <w:rPr>
                <w:sz w:val="26"/>
                <w:szCs w:val="26"/>
              </w:rPr>
              <w:t>Mã ngành</w:t>
            </w:r>
          </w:p>
        </w:tc>
        <w:tc>
          <w:tcPr>
            <w:tcW w:w="2026" w:type="dxa"/>
          </w:tcPr>
          <w:p w:rsidR="00931865" w:rsidRPr="00BE0440" w:rsidRDefault="00931865" w:rsidP="00931865">
            <w:pPr>
              <w:rPr>
                <w:sz w:val="26"/>
                <w:szCs w:val="26"/>
              </w:rPr>
            </w:pPr>
            <w:r w:rsidRPr="00BE0440">
              <w:rPr>
                <w:sz w:val="26"/>
                <w:szCs w:val="26"/>
              </w:rPr>
              <w:t>Ngành chính</w:t>
            </w:r>
          </w:p>
        </w:tc>
      </w:tr>
      <w:tr w:rsidR="00931865" w:rsidTr="00931865">
        <w:tc>
          <w:tcPr>
            <w:tcW w:w="805" w:type="dxa"/>
          </w:tcPr>
          <w:p w:rsidR="00931865" w:rsidRDefault="00931865" w:rsidP="00931865">
            <w:pPr>
              <w:spacing w:line="240" w:lineRule="auto"/>
              <w:rPr>
                <w:b/>
                <w:bCs/>
                <w:sz w:val="26"/>
                <w:szCs w:val="26"/>
              </w:rPr>
            </w:pPr>
            <w:r>
              <w:rPr>
                <w:b/>
                <w:bCs/>
                <w:sz w:val="26"/>
                <w:szCs w:val="26"/>
              </w:rPr>
              <w:t>1</w:t>
            </w:r>
          </w:p>
        </w:tc>
        <w:tc>
          <w:tcPr>
            <w:tcW w:w="3598" w:type="dxa"/>
          </w:tcPr>
          <w:p w:rsidR="00931865" w:rsidRDefault="00931865" w:rsidP="00931865">
            <w:pPr>
              <w:spacing w:line="240" w:lineRule="auto"/>
              <w:rPr>
                <w:b/>
                <w:bCs/>
                <w:sz w:val="26"/>
                <w:szCs w:val="26"/>
              </w:rPr>
            </w:pPr>
            <w:r w:rsidRPr="005529EC">
              <w:rPr>
                <w:b/>
                <w:bCs/>
                <w:color w:val="212529"/>
                <w:sz w:val="26"/>
                <w:szCs w:val="26"/>
                <w:shd w:val="clear" w:color="auto" w:fill="FFFFFF"/>
              </w:rPr>
              <w:t>Vận tải hàng hoá bằng đường bộ</w:t>
            </w:r>
          </w:p>
        </w:tc>
        <w:tc>
          <w:tcPr>
            <w:tcW w:w="2230" w:type="dxa"/>
          </w:tcPr>
          <w:p w:rsidR="00931865" w:rsidRDefault="00931865" w:rsidP="00931865">
            <w:pPr>
              <w:spacing w:line="240" w:lineRule="auto"/>
              <w:rPr>
                <w:b/>
                <w:bCs/>
                <w:sz w:val="26"/>
                <w:szCs w:val="26"/>
              </w:rPr>
            </w:pPr>
            <w:r w:rsidRPr="005529EC">
              <w:rPr>
                <w:b/>
                <w:bCs/>
                <w:color w:val="212529"/>
                <w:sz w:val="26"/>
                <w:szCs w:val="26"/>
                <w:shd w:val="clear" w:color="auto" w:fill="FFFFFF"/>
              </w:rPr>
              <w:t>4933</w:t>
            </w:r>
          </w:p>
        </w:tc>
        <w:tc>
          <w:tcPr>
            <w:tcW w:w="2026" w:type="dxa"/>
          </w:tcPr>
          <w:p w:rsidR="00931865" w:rsidRDefault="00931865" w:rsidP="00931865">
            <w:pPr>
              <w:spacing w:line="240" w:lineRule="auto"/>
              <w:rPr>
                <w:b/>
                <w:bCs/>
                <w:sz w:val="26"/>
                <w:szCs w:val="26"/>
              </w:rPr>
            </w:pPr>
            <w:r>
              <w:rPr>
                <w:b/>
                <w:bCs/>
                <w:sz w:val="26"/>
                <w:szCs w:val="26"/>
              </w:rPr>
              <w:t>X</w:t>
            </w:r>
          </w:p>
        </w:tc>
      </w:tr>
      <w:tr w:rsidR="00931865" w:rsidTr="00931865">
        <w:tc>
          <w:tcPr>
            <w:tcW w:w="805" w:type="dxa"/>
          </w:tcPr>
          <w:p w:rsidR="00931865" w:rsidRDefault="00931865" w:rsidP="00931865">
            <w:pPr>
              <w:spacing w:line="240" w:lineRule="auto"/>
              <w:rPr>
                <w:b/>
                <w:bCs/>
                <w:sz w:val="26"/>
                <w:szCs w:val="26"/>
              </w:rPr>
            </w:pPr>
            <w:r>
              <w:rPr>
                <w:b/>
                <w:bCs/>
                <w:sz w:val="26"/>
                <w:szCs w:val="26"/>
              </w:rPr>
              <w:t>2</w:t>
            </w:r>
          </w:p>
        </w:tc>
        <w:tc>
          <w:tcPr>
            <w:tcW w:w="3598" w:type="dxa"/>
          </w:tcPr>
          <w:p w:rsidR="00931865" w:rsidRDefault="00931865" w:rsidP="00931865">
            <w:pPr>
              <w:shd w:val="clear" w:color="auto" w:fill="FFFFFF"/>
              <w:rPr>
                <w:color w:val="212529"/>
                <w:sz w:val="26"/>
                <w:szCs w:val="26"/>
                <w:shd w:val="clear" w:color="auto" w:fill="FFFFFF"/>
              </w:rPr>
            </w:pPr>
            <w:r w:rsidRPr="005529EC">
              <w:rPr>
                <w:color w:val="212529"/>
                <w:sz w:val="26"/>
                <w:szCs w:val="26"/>
                <w:shd w:val="clear" w:color="auto" w:fill="FFFFFF"/>
              </w:rPr>
              <w:t>Bán buôn chuyên doanh khác chưa được phân vào đâu</w:t>
            </w:r>
            <w:r>
              <w:rPr>
                <w:color w:val="212529"/>
                <w:sz w:val="26"/>
                <w:szCs w:val="26"/>
                <w:shd w:val="clear" w:color="auto" w:fill="FFFFFF"/>
              </w:rPr>
              <w:t>:</w:t>
            </w:r>
          </w:p>
          <w:p w:rsidR="00931865" w:rsidRDefault="00931865" w:rsidP="00931865">
            <w:pPr>
              <w:spacing w:line="240" w:lineRule="auto"/>
              <w:rPr>
                <w:b/>
                <w:bCs/>
                <w:sz w:val="26"/>
                <w:szCs w:val="26"/>
              </w:rPr>
            </w:pPr>
            <w:r>
              <w:rPr>
                <w:color w:val="212529"/>
                <w:sz w:val="26"/>
                <w:szCs w:val="26"/>
                <w:shd w:val="clear" w:color="auto" w:fill="FFFFFF"/>
              </w:rPr>
              <w:t>Chi tiết : Mua bán hàng ngũ kim</w:t>
            </w:r>
          </w:p>
        </w:tc>
        <w:tc>
          <w:tcPr>
            <w:tcW w:w="2230" w:type="dxa"/>
          </w:tcPr>
          <w:p w:rsidR="00931865" w:rsidRDefault="00931865" w:rsidP="00931865">
            <w:pPr>
              <w:spacing w:line="240" w:lineRule="auto"/>
              <w:rPr>
                <w:b/>
                <w:bCs/>
                <w:sz w:val="26"/>
                <w:szCs w:val="26"/>
              </w:rPr>
            </w:pPr>
            <w:r w:rsidRPr="005529EC">
              <w:rPr>
                <w:rFonts w:eastAsia="Times New Roman"/>
                <w:color w:val="000000" w:themeColor="text1"/>
                <w:sz w:val="26"/>
                <w:szCs w:val="26"/>
              </w:rPr>
              <w:t>4669</w:t>
            </w:r>
          </w:p>
        </w:tc>
        <w:tc>
          <w:tcPr>
            <w:tcW w:w="2026" w:type="dxa"/>
          </w:tcPr>
          <w:p w:rsidR="00931865" w:rsidRDefault="00931865" w:rsidP="00931865">
            <w:pPr>
              <w:spacing w:line="240" w:lineRule="auto"/>
              <w:rPr>
                <w:b/>
                <w:bCs/>
                <w:sz w:val="26"/>
                <w:szCs w:val="26"/>
              </w:rPr>
            </w:pPr>
          </w:p>
        </w:tc>
      </w:tr>
      <w:tr w:rsidR="00931865" w:rsidTr="00931865">
        <w:tc>
          <w:tcPr>
            <w:tcW w:w="805" w:type="dxa"/>
          </w:tcPr>
          <w:p w:rsidR="00931865" w:rsidRDefault="00931865" w:rsidP="00931865">
            <w:pPr>
              <w:spacing w:line="240" w:lineRule="auto"/>
              <w:rPr>
                <w:b/>
                <w:bCs/>
                <w:sz w:val="26"/>
                <w:szCs w:val="26"/>
              </w:rPr>
            </w:pPr>
            <w:r>
              <w:rPr>
                <w:b/>
                <w:bCs/>
                <w:sz w:val="26"/>
                <w:szCs w:val="26"/>
              </w:rPr>
              <w:t>3</w:t>
            </w:r>
          </w:p>
        </w:tc>
        <w:tc>
          <w:tcPr>
            <w:tcW w:w="3598" w:type="dxa"/>
          </w:tcPr>
          <w:p w:rsidR="00931865" w:rsidRDefault="00931865" w:rsidP="00931865">
            <w:pPr>
              <w:spacing w:line="240" w:lineRule="auto"/>
              <w:rPr>
                <w:b/>
                <w:bCs/>
                <w:sz w:val="26"/>
                <w:szCs w:val="26"/>
              </w:rPr>
            </w:pPr>
            <w:r w:rsidRPr="005529EC">
              <w:rPr>
                <w:color w:val="212529"/>
                <w:sz w:val="26"/>
                <w:szCs w:val="26"/>
                <w:shd w:val="clear" w:color="auto" w:fill="FFFFFF"/>
              </w:rPr>
              <w:t>Hoạt động dịch vụ hỗ trợ khác liên quan đến vận tải</w:t>
            </w:r>
          </w:p>
        </w:tc>
        <w:tc>
          <w:tcPr>
            <w:tcW w:w="2230" w:type="dxa"/>
          </w:tcPr>
          <w:p w:rsidR="00931865" w:rsidRDefault="00931865" w:rsidP="00931865">
            <w:pPr>
              <w:spacing w:line="240" w:lineRule="auto"/>
              <w:rPr>
                <w:b/>
                <w:bCs/>
                <w:sz w:val="26"/>
                <w:szCs w:val="26"/>
              </w:rPr>
            </w:pPr>
            <w:r w:rsidRPr="005529EC">
              <w:rPr>
                <w:color w:val="000000" w:themeColor="text1"/>
                <w:sz w:val="26"/>
                <w:szCs w:val="26"/>
              </w:rPr>
              <w:t>5229</w:t>
            </w:r>
          </w:p>
        </w:tc>
        <w:tc>
          <w:tcPr>
            <w:tcW w:w="2026" w:type="dxa"/>
          </w:tcPr>
          <w:p w:rsidR="00931865" w:rsidRDefault="00931865" w:rsidP="00931865">
            <w:pPr>
              <w:spacing w:line="240" w:lineRule="auto"/>
              <w:rPr>
                <w:b/>
                <w:bCs/>
                <w:sz w:val="26"/>
                <w:szCs w:val="26"/>
              </w:rPr>
            </w:pPr>
          </w:p>
        </w:tc>
      </w:tr>
      <w:tr w:rsidR="00931865" w:rsidTr="00931865">
        <w:tc>
          <w:tcPr>
            <w:tcW w:w="805" w:type="dxa"/>
          </w:tcPr>
          <w:p w:rsidR="00931865" w:rsidRDefault="005D60E4" w:rsidP="00931865">
            <w:pPr>
              <w:spacing w:line="240" w:lineRule="auto"/>
              <w:rPr>
                <w:b/>
                <w:bCs/>
                <w:sz w:val="26"/>
                <w:szCs w:val="26"/>
              </w:rPr>
            </w:pPr>
            <w:r>
              <w:rPr>
                <w:b/>
                <w:bCs/>
                <w:sz w:val="26"/>
                <w:szCs w:val="26"/>
              </w:rPr>
              <w:t>4</w:t>
            </w:r>
          </w:p>
        </w:tc>
        <w:tc>
          <w:tcPr>
            <w:tcW w:w="3598" w:type="dxa"/>
          </w:tcPr>
          <w:p w:rsidR="005D60E4" w:rsidRPr="00477A61" w:rsidRDefault="005D60E4" w:rsidP="00477A61">
            <w:pPr>
              <w:spacing w:before="120"/>
              <w:jc w:val="left"/>
              <w:rPr>
                <w:rStyle w:val="Hyperlink"/>
                <w:color w:val="3E3E3E"/>
                <w:spacing w:val="-2"/>
                <w:sz w:val="26"/>
                <w:szCs w:val="26"/>
                <w:u w:val="none"/>
                <w:shd w:val="clear" w:color="auto" w:fill="FFFFFF"/>
              </w:rPr>
            </w:pPr>
            <w:hyperlink r:id="rId7" w:history="1">
              <w:r w:rsidRPr="00477A61">
                <w:rPr>
                  <w:rStyle w:val="Hyperlink"/>
                  <w:color w:val="3E3E3E"/>
                  <w:spacing w:val="-2"/>
                  <w:sz w:val="26"/>
                  <w:szCs w:val="26"/>
                  <w:u w:val="none"/>
                  <w:shd w:val="clear" w:color="auto" w:fill="FFFFFF"/>
                </w:rPr>
                <w:t>Hoạt động dịch vụ hỗ trợ kinh doanh khác còn lại chưa được phân vào đâu</w:t>
              </w:r>
            </w:hyperlink>
          </w:p>
          <w:p w:rsidR="005D60E4" w:rsidRPr="005D60E4" w:rsidRDefault="00477A61" w:rsidP="005D60E4">
            <w:pPr>
              <w:spacing w:before="120"/>
              <w:jc w:val="center"/>
              <w:rPr>
                <w:rStyle w:val="Strong"/>
                <w:b w:val="0"/>
                <w:color w:val="333E48"/>
                <w:spacing w:val="-2"/>
                <w:sz w:val="26"/>
                <w:szCs w:val="26"/>
                <w:shd w:val="clear" w:color="auto" w:fill="FFFFFF"/>
              </w:rPr>
            </w:pPr>
            <w:r w:rsidRPr="00477A61">
              <w:rPr>
                <w:rStyle w:val="Strong"/>
                <w:b w:val="0"/>
                <w:color w:val="333E48"/>
                <w:spacing w:val="-2"/>
                <w:sz w:val="26"/>
                <w:szCs w:val="26"/>
                <w:shd w:val="clear" w:color="auto" w:fill="FFFFFF"/>
              </w:rPr>
              <w:t xml:space="preserve">Chi tiết: </w:t>
            </w:r>
            <w:r w:rsidR="005D60E4" w:rsidRPr="005D60E4">
              <w:rPr>
                <w:rStyle w:val="Strong"/>
                <w:b w:val="0"/>
                <w:color w:val="333E48"/>
                <w:spacing w:val="-2"/>
                <w:sz w:val="26"/>
                <w:szCs w:val="26"/>
                <w:shd w:val="clear" w:color="auto" w:fill="FFFFFF"/>
              </w:rPr>
              <w:t xml:space="preserve">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w:t>
            </w:r>
            <w:r w:rsidR="005D60E4" w:rsidRPr="005D60E4">
              <w:rPr>
                <w:rStyle w:val="Strong"/>
                <w:b w:val="0"/>
                <w:color w:val="333E48"/>
                <w:spacing w:val="-2"/>
                <w:sz w:val="26"/>
                <w:szCs w:val="26"/>
                <w:shd w:val="clear" w:color="auto" w:fill="FFFFFF"/>
              </w:rPr>
              <w:lastRenderedPageBreak/>
              <w:t>hoặc không thuộc diện hạn chế theo cam kết quốc tế trong các điều ước quốc tế mà Việt Nam là thành viên (CPC 622).</w:t>
            </w:r>
          </w:p>
          <w:p w:rsidR="00931865" w:rsidRDefault="00931865" w:rsidP="00931865">
            <w:pPr>
              <w:spacing w:line="240" w:lineRule="auto"/>
              <w:rPr>
                <w:b/>
                <w:bCs/>
                <w:sz w:val="26"/>
                <w:szCs w:val="26"/>
              </w:rPr>
            </w:pPr>
          </w:p>
        </w:tc>
        <w:tc>
          <w:tcPr>
            <w:tcW w:w="2230" w:type="dxa"/>
          </w:tcPr>
          <w:p w:rsidR="00931865" w:rsidRDefault="005D60E4" w:rsidP="00931865">
            <w:pPr>
              <w:spacing w:line="240" w:lineRule="auto"/>
              <w:rPr>
                <w:b/>
                <w:bCs/>
                <w:sz w:val="26"/>
                <w:szCs w:val="26"/>
              </w:rPr>
            </w:pPr>
            <w:r>
              <w:rPr>
                <w:color w:val="000000" w:themeColor="text1"/>
                <w:sz w:val="26"/>
                <w:szCs w:val="26"/>
              </w:rPr>
              <w:lastRenderedPageBreak/>
              <w:t>8299</w:t>
            </w:r>
          </w:p>
        </w:tc>
        <w:tc>
          <w:tcPr>
            <w:tcW w:w="2026" w:type="dxa"/>
          </w:tcPr>
          <w:p w:rsidR="00931865" w:rsidRDefault="00931865" w:rsidP="00931865">
            <w:pPr>
              <w:spacing w:line="240" w:lineRule="auto"/>
              <w:rPr>
                <w:b/>
                <w:bCs/>
                <w:sz w:val="26"/>
                <w:szCs w:val="26"/>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03405C">
        <w:rPr>
          <w:b/>
          <w:sz w:val="26"/>
          <w:szCs w:val="26"/>
        </w:rPr>
        <w:t>LÝ ĐÌNH VIÊN</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1D36B2">
        <w:rPr>
          <w:sz w:val="26"/>
          <w:szCs w:val="26"/>
        </w:rPr>
        <w:t>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1343F7">
        <w:rPr>
          <w:sz w:val="26"/>
          <w:szCs w:val="26"/>
        </w:rPr>
        <w:t>17/08/</w:t>
      </w:r>
      <w:proofErr w:type="gramStart"/>
      <w:r w:rsidR="001343F7">
        <w:rPr>
          <w:sz w:val="26"/>
          <w:szCs w:val="26"/>
        </w:rPr>
        <w:t>1990</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1343F7">
        <w:rPr>
          <w:spacing w:val="-2"/>
          <w:sz w:val="26"/>
          <w:szCs w:val="26"/>
        </w:rPr>
        <w:t>075090006720</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343F7">
        <w:rPr>
          <w:sz w:val="26"/>
          <w:szCs w:val="26"/>
          <w:lang w:val="vi"/>
        </w:rPr>
        <w:t>29/06/2021</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t xml:space="preserve">Địa chỉ thường trú: </w:t>
      </w:r>
      <w:r w:rsidR="004B452B">
        <w:rPr>
          <w:color w:val="000000"/>
          <w:sz w:val="26"/>
          <w:szCs w:val="26"/>
          <w:lang w:eastAsia="zh-CN"/>
        </w:rPr>
        <w:t xml:space="preserve">Số 227 đường D27, KDC Việt </w:t>
      </w:r>
      <w:proofErr w:type="gramStart"/>
      <w:r w:rsidR="004B452B">
        <w:rPr>
          <w:color w:val="000000"/>
          <w:sz w:val="26"/>
          <w:szCs w:val="26"/>
          <w:lang w:eastAsia="zh-CN"/>
        </w:rPr>
        <w:t>Sing ,</w:t>
      </w:r>
      <w:proofErr w:type="gramEnd"/>
      <w:r w:rsidR="004B452B">
        <w:rPr>
          <w:color w:val="000000"/>
          <w:sz w:val="26"/>
          <w:szCs w:val="26"/>
          <w:lang w:eastAsia="zh-CN"/>
        </w:rPr>
        <w:t xml:space="preserve"> Khu phố 4 , phường An Phú , Thành phố Hồ Chí Minh</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4B452B">
        <w:rPr>
          <w:color w:val="000000"/>
          <w:sz w:val="26"/>
          <w:szCs w:val="26"/>
          <w:lang w:eastAsia="zh-CN"/>
        </w:rPr>
        <w:t xml:space="preserve">Số 227 đường D27, KDC Việt </w:t>
      </w:r>
      <w:proofErr w:type="gramStart"/>
      <w:r w:rsidR="004B452B">
        <w:rPr>
          <w:color w:val="000000"/>
          <w:sz w:val="26"/>
          <w:szCs w:val="26"/>
          <w:lang w:eastAsia="zh-CN"/>
        </w:rPr>
        <w:t>Sing ,</w:t>
      </w:r>
      <w:proofErr w:type="gramEnd"/>
      <w:r w:rsidR="004B452B">
        <w:rPr>
          <w:color w:val="000000"/>
          <w:sz w:val="26"/>
          <w:szCs w:val="26"/>
          <w:lang w:eastAsia="zh-CN"/>
        </w:rPr>
        <w:t xml:space="preserve"> Khu phố 4 , phường An Phú , Thành phố Hồ Chí Minh</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B57DE6">
        <w:rPr>
          <w:sz w:val="26"/>
          <w:szCs w:val="26"/>
        </w:rPr>
        <w:t>1</w:t>
      </w:r>
      <w:r w:rsidR="000E2035" w:rsidRPr="00723973">
        <w:rPr>
          <w:sz w:val="26"/>
          <w:szCs w:val="26"/>
        </w:rPr>
        <w:t>.</w:t>
      </w:r>
      <w:r w:rsidR="001D36B2">
        <w:rPr>
          <w:sz w:val="26"/>
          <w:szCs w:val="26"/>
        </w:rPr>
        <w:t>0</w:t>
      </w:r>
      <w:r w:rsidR="000E2035" w:rsidRPr="00723973">
        <w:rPr>
          <w:sz w:val="26"/>
          <w:szCs w:val="26"/>
        </w:rPr>
        <w:t xml:space="preserve">00.000.000 </w:t>
      </w:r>
      <w:r w:rsidR="007D6F37">
        <w:rPr>
          <w:sz w:val="26"/>
          <w:szCs w:val="26"/>
        </w:rPr>
        <w:t>VNĐ</w:t>
      </w:r>
      <w:bookmarkStart w:id="2" w:name="_GoBack"/>
      <w:bookmarkEnd w:id="2"/>
      <w:r w:rsidR="000E2035" w:rsidRPr="00723973">
        <w:rPr>
          <w:sz w:val="26"/>
          <w:szCs w:val="26"/>
        </w:rPr>
        <w:t xml:space="preserve"> (viết bằng chữ: </w:t>
      </w:r>
      <w:r w:rsidR="00B57DE6" w:rsidRPr="00B57DE6">
        <w:rPr>
          <w:sz w:val="26"/>
          <w:szCs w:val="26"/>
        </w:rPr>
        <w:t>Một tỷ  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B57DE6">
        <w:rPr>
          <w:sz w:val="26"/>
          <w:szCs w:val="26"/>
        </w:rPr>
        <w:t>1</w:t>
      </w:r>
      <w:r w:rsidR="000E2035" w:rsidRPr="00723973">
        <w:rPr>
          <w:sz w:val="26"/>
          <w:szCs w:val="26"/>
        </w:rPr>
        <w:t>.</w:t>
      </w:r>
      <w:r w:rsidR="001D36B2">
        <w:rPr>
          <w:sz w:val="26"/>
          <w:szCs w:val="26"/>
        </w:rPr>
        <w:t>0</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B57DE6" w:rsidRPr="00B57DE6">
        <w:rPr>
          <w:sz w:val="26"/>
          <w:szCs w:val="26"/>
        </w:rPr>
        <w:t xml:space="preserve">Một </w:t>
      </w:r>
      <w:r w:rsidR="001D36B2">
        <w:rPr>
          <w:sz w:val="26"/>
          <w:szCs w:val="26"/>
        </w:rPr>
        <w:t xml:space="preserve">tỷ </w:t>
      </w:r>
      <w:r w:rsidR="00B57DE6"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03405C">
        <w:rPr>
          <w:b/>
          <w:sz w:val="26"/>
          <w:szCs w:val="26"/>
        </w:rPr>
        <w:t>LÝ ĐÌNH VIÊN</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03405C">
        <w:rPr>
          <w:sz w:val="26"/>
          <w:szCs w:val="26"/>
        </w:rPr>
        <w:t>am</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1343F7">
        <w:rPr>
          <w:sz w:val="26"/>
          <w:szCs w:val="26"/>
        </w:rPr>
        <w:t>17/08/</w:t>
      </w:r>
      <w:proofErr w:type="gramStart"/>
      <w:r w:rsidR="001343F7">
        <w:rPr>
          <w:sz w:val="26"/>
          <w:szCs w:val="26"/>
        </w:rPr>
        <w:t>1990</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1343F7">
        <w:rPr>
          <w:spacing w:val="-2"/>
          <w:sz w:val="26"/>
          <w:szCs w:val="26"/>
        </w:rPr>
        <w:t>075090006720</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343F7">
        <w:rPr>
          <w:sz w:val="26"/>
          <w:szCs w:val="26"/>
          <w:lang w:val="vi"/>
        </w:rPr>
        <w:t>29/06/2021</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4B452B">
        <w:rPr>
          <w:color w:val="000000"/>
          <w:sz w:val="26"/>
          <w:szCs w:val="26"/>
          <w:lang w:eastAsia="zh-CN"/>
        </w:rPr>
        <w:t xml:space="preserve">Số 227 đường D27, KDC Việt </w:t>
      </w:r>
      <w:proofErr w:type="gramStart"/>
      <w:r w:rsidR="004B452B">
        <w:rPr>
          <w:color w:val="000000"/>
          <w:sz w:val="26"/>
          <w:szCs w:val="26"/>
          <w:lang w:eastAsia="zh-CN"/>
        </w:rPr>
        <w:t>Sing ,</w:t>
      </w:r>
      <w:proofErr w:type="gramEnd"/>
      <w:r w:rsidR="004B452B">
        <w:rPr>
          <w:color w:val="000000"/>
          <w:sz w:val="26"/>
          <w:szCs w:val="26"/>
          <w:lang w:eastAsia="zh-CN"/>
        </w:rPr>
        <w:t xml:space="preserve"> Khu phố 4 , phường An Phú , Thành phố Hồ Chí Minh</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4B452B">
        <w:rPr>
          <w:color w:val="000000"/>
          <w:sz w:val="26"/>
          <w:szCs w:val="26"/>
          <w:lang w:eastAsia="zh-CN"/>
        </w:rPr>
        <w:t xml:space="preserve">Số 227 đường D27, KDC Việt </w:t>
      </w:r>
      <w:proofErr w:type="gramStart"/>
      <w:r w:rsidR="004B452B">
        <w:rPr>
          <w:color w:val="000000"/>
          <w:sz w:val="26"/>
          <w:szCs w:val="26"/>
          <w:lang w:eastAsia="zh-CN"/>
        </w:rPr>
        <w:t>Sing ,</w:t>
      </w:r>
      <w:proofErr w:type="gramEnd"/>
      <w:r w:rsidR="004B452B">
        <w:rPr>
          <w:color w:val="000000"/>
          <w:sz w:val="26"/>
          <w:szCs w:val="26"/>
          <w:lang w:eastAsia="zh-CN"/>
        </w:rPr>
        <w:t xml:space="preserve"> Khu phố 4 , phường An Phú , Thành phố Hồ Chí Minh</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xml:space="preserve">.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w:t>
      </w:r>
      <w:r w:rsidRPr="00723973">
        <w:rPr>
          <w:sz w:val="26"/>
          <w:szCs w:val="26"/>
          <w:lang w:val="vi-VN"/>
        </w:rPr>
        <w:lastRenderedPageBreak/>
        <w:t>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w:t>
      </w:r>
      <w:r w:rsidRPr="00723973">
        <w:rPr>
          <w:color w:val="000000"/>
          <w:spacing w:val="-4"/>
          <w:sz w:val="26"/>
          <w:szCs w:val="26"/>
          <w:lang w:val="vi-VN"/>
        </w:rPr>
        <w:lastRenderedPageBreak/>
        <w:t>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lastRenderedPageBreak/>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lastRenderedPageBreak/>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63ADF" w:rsidRPr="008511CB">
        <w:rPr>
          <w:sz w:val="26"/>
          <w:szCs w:val="26"/>
          <w:lang w:val="vi-VN"/>
        </w:rPr>
        <w:t>1</w:t>
      </w:r>
      <w:r w:rsidR="004B452B">
        <w:rPr>
          <w:sz w:val="26"/>
          <w:szCs w:val="26"/>
        </w:rPr>
        <w:t>9</w:t>
      </w:r>
      <w:r w:rsidR="00663ADF" w:rsidRPr="008511CB">
        <w:rPr>
          <w:sz w:val="26"/>
          <w:szCs w:val="26"/>
          <w:lang w:val="vi-VN"/>
        </w:rPr>
        <w:t xml:space="preserve"> tháng </w:t>
      </w:r>
      <w:r w:rsidR="00B07B73">
        <w:rPr>
          <w:sz w:val="26"/>
          <w:szCs w:val="26"/>
        </w:rPr>
        <w:t>7</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03405C" w:rsidP="00861BC6">
      <w:pPr>
        <w:spacing w:line="240" w:lineRule="auto"/>
        <w:ind w:left="4320" w:firstLine="720"/>
        <w:jc w:val="center"/>
        <w:rPr>
          <w:b/>
          <w:bCs/>
          <w:sz w:val="26"/>
          <w:szCs w:val="26"/>
          <w:lang w:val="vi-VN"/>
        </w:rPr>
      </w:pPr>
      <w:r>
        <w:rPr>
          <w:b/>
          <w:bCs/>
          <w:sz w:val="26"/>
          <w:szCs w:val="26"/>
          <w:lang w:val="vi-VN"/>
        </w:rPr>
        <w:t>LÝ ĐÌNH VIÊN</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8"/>
      <w:footerReference w:type="default" r:id="rId9"/>
      <w:headerReference w:type="first" r:id="rId10"/>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EEF" w:rsidRDefault="00025EEF">
      <w:r>
        <w:separator/>
      </w:r>
    </w:p>
  </w:endnote>
  <w:endnote w:type="continuationSeparator" w:id="0">
    <w:p w:rsidR="00025EEF" w:rsidRDefault="0002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7D6F3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EEF" w:rsidRDefault="00025EEF">
      <w:r>
        <w:separator/>
      </w:r>
    </w:p>
  </w:footnote>
  <w:footnote w:type="continuationSeparator" w:id="0">
    <w:p w:rsidR="00025EEF" w:rsidRDefault="00025E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5EEF"/>
    <w:rsid w:val="0003405C"/>
    <w:rsid w:val="00037EAC"/>
    <w:rsid w:val="0004739A"/>
    <w:rsid w:val="000478E9"/>
    <w:rsid w:val="00054C6F"/>
    <w:rsid w:val="00064E89"/>
    <w:rsid w:val="00076474"/>
    <w:rsid w:val="000814B1"/>
    <w:rsid w:val="000956B2"/>
    <w:rsid w:val="000A51B2"/>
    <w:rsid w:val="000B6EE8"/>
    <w:rsid w:val="000E2035"/>
    <w:rsid w:val="00114A2C"/>
    <w:rsid w:val="001343F7"/>
    <w:rsid w:val="00160D35"/>
    <w:rsid w:val="0017315C"/>
    <w:rsid w:val="001920A4"/>
    <w:rsid w:val="001B2A84"/>
    <w:rsid w:val="001D36B2"/>
    <w:rsid w:val="001D44A4"/>
    <w:rsid w:val="001E286F"/>
    <w:rsid w:val="001F7971"/>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B53DF"/>
    <w:rsid w:val="003B7EA1"/>
    <w:rsid w:val="003F51F5"/>
    <w:rsid w:val="00405331"/>
    <w:rsid w:val="00411324"/>
    <w:rsid w:val="004331CA"/>
    <w:rsid w:val="00452464"/>
    <w:rsid w:val="004530A4"/>
    <w:rsid w:val="00457BB9"/>
    <w:rsid w:val="0046021E"/>
    <w:rsid w:val="0046222E"/>
    <w:rsid w:val="0047371B"/>
    <w:rsid w:val="004779E9"/>
    <w:rsid w:val="00477A61"/>
    <w:rsid w:val="00485522"/>
    <w:rsid w:val="004A32BF"/>
    <w:rsid w:val="004B005A"/>
    <w:rsid w:val="004B452B"/>
    <w:rsid w:val="004C256E"/>
    <w:rsid w:val="004E4DE4"/>
    <w:rsid w:val="004F06E0"/>
    <w:rsid w:val="00521A59"/>
    <w:rsid w:val="00523218"/>
    <w:rsid w:val="00535A73"/>
    <w:rsid w:val="00555696"/>
    <w:rsid w:val="005636AE"/>
    <w:rsid w:val="005639A9"/>
    <w:rsid w:val="00582BBA"/>
    <w:rsid w:val="005A5D9C"/>
    <w:rsid w:val="005D1EC7"/>
    <w:rsid w:val="005D5DEA"/>
    <w:rsid w:val="005D60E4"/>
    <w:rsid w:val="005F5A00"/>
    <w:rsid w:val="006261AA"/>
    <w:rsid w:val="00640F8B"/>
    <w:rsid w:val="00650F09"/>
    <w:rsid w:val="00656E63"/>
    <w:rsid w:val="00663ADF"/>
    <w:rsid w:val="00670E0B"/>
    <w:rsid w:val="006763BF"/>
    <w:rsid w:val="006B4AF9"/>
    <w:rsid w:val="006B4FE6"/>
    <w:rsid w:val="006C3788"/>
    <w:rsid w:val="006E45EA"/>
    <w:rsid w:val="006F5716"/>
    <w:rsid w:val="0070395D"/>
    <w:rsid w:val="007127F1"/>
    <w:rsid w:val="00713F77"/>
    <w:rsid w:val="00716E93"/>
    <w:rsid w:val="00723973"/>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31865"/>
    <w:rsid w:val="009464A0"/>
    <w:rsid w:val="00956386"/>
    <w:rsid w:val="00962D75"/>
    <w:rsid w:val="009A616F"/>
    <w:rsid w:val="009A7060"/>
    <w:rsid w:val="009D6697"/>
    <w:rsid w:val="009F0CAD"/>
    <w:rsid w:val="00A046D2"/>
    <w:rsid w:val="00A175D4"/>
    <w:rsid w:val="00A228A7"/>
    <w:rsid w:val="00A256B6"/>
    <w:rsid w:val="00A413BA"/>
    <w:rsid w:val="00A4243B"/>
    <w:rsid w:val="00A52B12"/>
    <w:rsid w:val="00A7089F"/>
    <w:rsid w:val="00A84C5B"/>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EF47BB"/>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003B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sothue.com/tra-cuu-ma-so-thue-theo-nganh-nghe/hoat-dong-dich-vu-ho-tro-kinh-doanh-khac-con-lai-chua-duoc-phan-vao-dau-82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66</cp:revision>
  <dcterms:created xsi:type="dcterms:W3CDTF">2025-05-07T08:38:00Z</dcterms:created>
  <dcterms:modified xsi:type="dcterms:W3CDTF">2025-07-19T08:41:00Z</dcterms:modified>
</cp:coreProperties>
</file>