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D54D3"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HONG TAO</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tên:LÊ THỊ LIÊN</w:t>
      </w:r>
    </w:p>
    <w:p w:rsidR="00B34356" w:rsidRPr="00B34356" w:rsidRDefault="00B34356" w:rsidP="00B34356">
      <w:pPr>
        <w:spacing w:line="240" w:lineRule="auto"/>
        <w:ind w:firstLine="360"/>
        <w:rPr>
          <w:sz w:val="26"/>
          <w:szCs w:val="26"/>
        </w:rPr>
      </w:pPr>
      <w:r w:rsidRPr="00B34356">
        <w:rPr>
          <w:sz w:val="26"/>
          <w:szCs w:val="26"/>
        </w:rPr>
        <w:t>Ngày sinh:12/06/1987</w:t>
      </w:r>
    </w:p>
    <w:p w:rsidR="00B34356" w:rsidRPr="00B34356" w:rsidRDefault="00B34356" w:rsidP="00B34356">
      <w:pPr>
        <w:spacing w:line="240" w:lineRule="auto"/>
        <w:ind w:firstLine="360"/>
        <w:rPr>
          <w:sz w:val="26"/>
          <w:szCs w:val="26"/>
        </w:rPr>
      </w:pPr>
      <w:r w:rsidRPr="00B34356">
        <w:rPr>
          <w:sz w:val="26"/>
          <w:szCs w:val="26"/>
        </w:rPr>
        <w:t>Thẻ căn cước công dân: 038187023229</w:t>
      </w:r>
    </w:p>
    <w:p w:rsidR="00C109EB" w:rsidRPr="00B34356" w:rsidRDefault="00B34356" w:rsidP="00B34356">
      <w:pPr>
        <w:spacing w:line="240" w:lineRule="auto"/>
        <w:ind w:firstLine="360"/>
        <w:rPr>
          <w:sz w:val="26"/>
          <w:szCs w:val="26"/>
          <w:lang w:val="vi-VN"/>
        </w:rPr>
      </w:pPr>
      <w:r w:rsidRPr="00B34356">
        <w:rPr>
          <w:sz w:val="26"/>
          <w:szCs w:val="26"/>
        </w:rPr>
        <w:t>Ngày cấp: 10/04/2021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D54D3">
        <w:rPr>
          <w:b/>
          <w:sz w:val="26"/>
          <w:szCs w:val="26"/>
        </w:rPr>
        <w:t>CÔNG TY TNHH HONG TAO</w:t>
      </w:r>
      <w:r w:rsidR="00C109EB" w:rsidRPr="00723973">
        <w:rPr>
          <w:sz w:val="26"/>
          <w:szCs w:val="26"/>
          <w:lang w:val="vi-VN"/>
        </w:rPr>
        <w:t xml:space="preserve"> </w:t>
      </w:r>
      <w:r w:rsidRPr="00723973">
        <w:rPr>
          <w:sz w:val="26"/>
          <w:szCs w:val="26"/>
          <w:lang w:val="vi-VN"/>
        </w:rPr>
        <w:t xml:space="preserve">đồng ý ký tên và chấp thuận thành lập </w:t>
      </w:r>
      <w:r w:rsidR="00AD54D3">
        <w:rPr>
          <w:b/>
          <w:sz w:val="26"/>
          <w:szCs w:val="26"/>
        </w:rPr>
        <w:t>CÔNG TY TNHH HONG TAO</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D54D3">
        <w:rPr>
          <w:b/>
          <w:sz w:val="26"/>
          <w:szCs w:val="26"/>
        </w:rPr>
        <w:t>CÔNG TY TNHH HONG TAO</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DF728C" w:rsidRPr="00DF728C">
        <w:rPr>
          <w:color w:val="000000"/>
          <w:sz w:val="26"/>
          <w:szCs w:val="26"/>
          <w:lang w:eastAsia="zh-CN"/>
        </w:rPr>
        <w:t>Ô 55, DC 42 Đường D25,Khu Dân Cư Việt Sing,Khu Phố 4,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r>
            <w:r w:rsidRPr="00D21F48">
              <w:rPr>
                <w:sz w:val="26"/>
                <w:szCs w:val="26"/>
              </w:rPr>
              <w:lastRenderedPageBreak/>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lastRenderedPageBreak/>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Chi tiết: Thi công lắp đặt hệ thống cơ-điện lạnh, hệ thống điện công trình dân dụng, công nghiệp, trạm biến áp-Thi công lắp đặt 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-Tư vấn đấu thầu,lập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Tư vấn, thiết kế, khảo sát công trình dân dụng và công nghiệp, công trình phòng cháy chữa cháy-Tư vấn, giám sát công trình dân dụng và công nghiệp-Thẩm tra hồ sơ thiết kế-Thiết kế nội ngoại thất công trình dân dụng và công nghiệp.</w:t>
            </w:r>
          </w:p>
        </w:tc>
        <w:tc>
          <w:tcPr>
            <w:tcW w:w="2880" w:type="dxa"/>
          </w:tcPr>
          <w:p w:rsidR="001311B2" w:rsidRPr="00D21F48" w:rsidRDefault="001311B2" w:rsidP="005A61E1">
            <w:pPr>
              <w:rPr>
                <w:sz w:val="26"/>
                <w:szCs w:val="26"/>
              </w:rPr>
            </w:pPr>
            <w:r w:rsidRPr="00D21F48">
              <w:rPr>
                <w:sz w:val="26"/>
                <w:szCs w:val="26"/>
              </w:rPr>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E61C18" w:rsidRPr="00E61C18">
        <w:rPr>
          <w:b/>
          <w:sz w:val="26"/>
          <w:szCs w:val="26"/>
        </w:rPr>
        <w:t>LÊ THỊ LIÊN</w:t>
      </w:r>
    </w:p>
    <w:p w:rsidR="00C96868" w:rsidRPr="00723973" w:rsidRDefault="00C96868" w:rsidP="00C96868">
      <w:pPr>
        <w:tabs>
          <w:tab w:val="left" w:pos="90"/>
        </w:tabs>
        <w:ind w:firstLine="360"/>
        <w:rPr>
          <w:sz w:val="26"/>
          <w:szCs w:val="26"/>
        </w:rPr>
      </w:pPr>
      <w:r w:rsidRPr="00723973">
        <w:rPr>
          <w:sz w:val="26"/>
          <w:szCs w:val="26"/>
        </w:rPr>
        <w:lastRenderedPageBreak/>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627DA0" w:rsidRPr="00627DA0">
        <w:rPr>
          <w:sz w:val="26"/>
          <w:szCs w:val="26"/>
        </w:rPr>
        <w:t>12/06/1987</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w:t>
      </w:r>
      <w:r w:rsidR="00627DA0" w:rsidRPr="00627DA0">
        <w:rPr>
          <w:sz w:val="26"/>
          <w:szCs w:val="26"/>
          <w:lang w:val="vi-VN"/>
        </w:rPr>
        <w:t>cước công dân</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C14892" w:rsidRPr="00C14892">
        <w:rPr>
          <w:spacing w:val="-2"/>
          <w:sz w:val="26"/>
          <w:szCs w:val="26"/>
        </w:rPr>
        <w:t>038187023229</w:t>
      </w:r>
      <w:r w:rsidRPr="00723973">
        <w:rPr>
          <w:sz w:val="26"/>
          <w:szCs w:val="26"/>
          <w:lang w:val="vi-VN"/>
        </w:rPr>
        <w:tab/>
      </w:r>
      <w:r w:rsidRPr="00723973">
        <w:rPr>
          <w:sz w:val="26"/>
          <w:szCs w:val="26"/>
          <w:lang w:val="vi-VN"/>
        </w:rPr>
        <w:tab/>
      </w:r>
      <w:r w:rsidR="00C14892" w:rsidRPr="00C14892">
        <w:rPr>
          <w:sz w:val="26"/>
          <w:szCs w:val="26"/>
          <w:lang w:val="vi-VN"/>
        </w:rPr>
        <w:t xml:space="preserve">Ngày cấp: 10/04/2021 Nơi cấp: Cục Cảnh sát quản lý hành chính về trật tự xã hội </w:t>
      </w:r>
    </w:p>
    <w:p w:rsidR="00374869" w:rsidRPr="00374869" w:rsidRDefault="00374869" w:rsidP="00374869">
      <w:pPr>
        <w:tabs>
          <w:tab w:val="left" w:pos="90"/>
        </w:tabs>
        <w:ind w:firstLine="360"/>
        <w:rPr>
          <w:sz w:val="26"/>
          <w:szCs w:val="26"/>
        </w:rPr>
      </w:pPr>
      <w:r w:rsidRPr="00374869">
        <w:rPr>
          <w:sz w:val="26"/>
          <w:szCs w:val="26"/>
        </w:rPr>
        <w:t>Địa chỉ thường trú: Tổ 7, Ấp 4, Thị trấn Tân Thành, Huyện Bắc Tân Uyên, Tỉnh Bình Dương, Việt Nam</w:t>
      </w:r>
    </w:p>
    <w:p w:rsidR="00AD6648" w:rsidRPr="00723973" w:rsidRDefault="00374869" w:rsidP="00374869">
      <w:pPr>
        <w:tabs>
          <w:tab w:val="left" w:pos="90"/>
        </w:tabs>
        <w:ind w:firstLine="360"/>
        <w:rPr>
          <w:bCs/>
          <w:sz w:val="26"/>
          <w:szCs w:val="26"/>
        </w:rPr>
      </w:pPr>
      <w:r w:rsidRPr="00374869">
        <w:rPr>
          <w:sz w:val="26"/>
          <w:szCs w:val="26"/>
        </w:rPr>
        <w:t>Địa chỉ liên lạc: Tổ 7, Ấp 4, Thị trấn Tân Thành, Huyện Bắc Tân Uyên, Tỉnh Bình Dương,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B396F">
        <w:rPr>
          <w:sz w:val="26"/>
          <w:szCs w:val="26"/>
        </w:rPr>
        <w:t>9</w:t>
      </w:r>
      <w:r w:rsidR="000E2035" w:rsidRPr="00723973">
        <w:rPr>
          <w:sz w:val="26"/>
          <w:szCs w:val="26"/>
        </w:rPr>
        <w:t xml:space="preserve">.000.000.000 đồng (viết bằng chữ: </w:t>
      </w:r>
      <w:r w:rsidR="000B396F">
        <w:rPr>
          <w:sz w:val="26"/>
          <w:szCs w:val="26"/>
        </w:rPr>
        <w:t>Chín</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97B42">
        <w:rPr>
          <w:sz w:val="26"/>
          <w:szCs w:val="26"/>
        </w:rPr>
        <w:t>9</w:t>
      </w:r>
      <w:r w:rsidR="000E2035" w:rsidRPr="00723973">
        <w:rPr>
          <w:sz w:val="26"/>
          <w:szCs w:val="26"/>
        </w:rPr>
        <w:t xml:space="preserve">.000.000.000 đồng (viết bằng chữ: </w:t>
      </w:r>
      <w:r w:rsidR="00097B42" w:rsidRPr="00097B42">
        <w:rPr>
          <w:sz w:val="26"/>
          <w:szCs w:val="26"/>
        </w:rPr>
        <w:t>Chín</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lastRenderedPageBreak/>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2" w:name="_Hlk60644364"/>
      <w:r w:rsidR="00A43D9E" w:rsidRPr="00A43D9E">
        <w:rPr>
          <w:b/>
          <w:sz w:val="26"/>
          <w:szCs w:val="26"/>
        </w:rPr>
        <w:t>Họ tên:LÊ THỊ LIÊN</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sinh:12/06/1987</w:t>
      </w:r>
    </w:p>
    <w:p w:rsidR="00A43D9E" w:rsidRPr="00A43D9E" w:rsidRDefault="00A43D9E" w:rsidP="00A43D9E">
      <w:pPr>
        <w:spacing w:line="240" w:lineRule="auto"/>
        <w:ind w:firstLine="360"/>
        <w:rPr>
          <w:sz w:val="26"/>
          <w:szCs w:val="26"/>
        </w:rPr>
      </w:pPr>
      <w:r w:rsidRPr="00A43D9E">
        <w:rPr>
          <w:sz w:val="26"/>
          <w:szCs w:val="26"/>
        </w:rPr>
        <w:t>Thẻ căn cước công dân: 038187023229</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A43D9E" w:rsidP="00A43D9E">
      <w:pPr>
        <w:spacing w:line="240" w:lineRule="auto"/>
        <w:ind w:firstLine="360"/>
        <w:rPr>
          <w:sz w:val="26"/>
          <w:szCs w:val="26"/>
          <w:lang w:val="vi-VN"/>
        </w:rPr>
      </w:pPr>
      <w:r w:rsidRPr="00A43D9E">
        <w:rPr>
          <w:sz w:val="26"/>
          <w:szCs w:val="26"/>
        </w:rPr>
        <w:t>10/04/2021 Nơi cấp: Cục Cảnh sát quản lý hành chính về trật tự xã hội</w:t>
      </w:r>
    </w:p>
    <w:p w:rsidR="00374869" w:rsidRPr="00374869" w:rsidRDefault="00374869" w:rsidP="00374869">
      <w:pPr>
        <w:tabs>
          <w:tab w:val="left" w:pos="90"/>
        </w:tabs>
        <w:ind w:firstLine="360"/>
        <w:rPr>
          <w:sz w:val="26"/>
          <w:szCs w:val="26"/>
        </w:rPr>
      </w:pPr>
      <w:r w:rsidRPr="00374869">
        <w:rPr>
          <w:sz w:val="26"/>
          <w:szCs w:val="26"/>
        </w:rPr>
        <w:t>Địa chỉ thường trú: Tổ 7, Ấp 4, Thị trấn Tân Thành, Huyện Bắc Tân Uyên, Tỉnh Bình Dương, Việt Nam</w:t>
      </w:r>
    </w:p>
    <w:p w:rsidR="001E286F" w:rsidRPr="00723973" w:rsidRDefault="00374869" w:rsidP="00374869">
      <w:pPr>
        <w:tabs>
          <w:tab w:val="left" w:pos="90"/>
        </w:tabs>
        <w:ind w:firstLine="360"/>
        <w:rPr>
          <w:rFonts w:eastAsia="Times New Roman"/>
          <w:color w:val="333333"/>
          <w:sz w:val="26"/>
          <w:szCs w:val="26"/>
          <w:lang w:val="vi-VN" w:eastAsia="vi-VN"/>
        </w:rPr>
      </w:pPr>
      <w:r w:rsidRPr="00374869">
        <w:rPr>
          <w:sz w:val="26"/>
          <w:szCs w:val="26"/>
        </w:rPr>
        <w:t>Địa chỉ liên lạc: Tổ 7, Ấp 4, Thị trấn Tân Thành, Huyện Bắc Tân Uyên, Tỉnh Bình Dương,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lastRenderedPageBreak/>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CE4C70" w:rsidRPr="00D40C9D" w:rsidRDefault="00CE4C70" w:rsidP="00CE4C70">
      <w:pPr>
        <w:spacing w:line="240" w:lineRule="auto"/>
        <w:ind w:firstLine="360"/>
        <w:jc w:val="right"/>
        <w:rPr>
          <w:sz w:val="26"/>
          <w:szCs w:val="26"/>
          <w:lang w:val="vi-VN"/>
        </w:rPr>
      </w:pPr>
      <w:r>
        <w:rPr>
          <w:i/>
          <w:sz w:val="26"/>
          <w:szCs w:val="26"/>
          <w:lang w:val="vi-VN"/>
        </w:rPr>
        <w:t xml:space="preserve"> </w:t>
      </w:r>
      <w:r w:rsidR="00882466">
        <w:rPr>
          <w:sz w:val="26"/>
          <w:szCs w:val="26"/>
        </w:rPr>
        <w:t>Thành phố Hồ Chí Minh</w:t>
      </w:r>
      <w:r w:rsidRPr="00D40C9D">
        <w:rPr>
          <w:sz w:val="26"/>
          <w:szCs w:val="26"/>
          <w:lang w:val="vi-VN"/>
        </w:rPr>
        <w:t xml:space="preserve">, ngày </w:t>
      </w:r>
      <w:r w:rsidR="00882466">
        <w:rPr>
          <w:sz w:val="26"/>
          <w:szCs w:val="26"/>
        </w:rPr>
        <w:t>1</w:t>
      </w:r>
      <w:r w:rsidRPr="00D40C9D">
        <w:rPr>
          <w:sz w:val="26"/>
          <w:szCs w:val="26"/>
          <w:lang w:val="vi-VN"/>
        </w:rPr>
        <w:t xml:space="preserve"> tháng </w:t>
      </w:r>
      <w:r w:rsidR="00882466">
        <w:rPr>
          <w:sz w:val="26"/>
          <w:szCs w:val="26"/>
        </w:rPr>
        <w:t>7</w:t>
      </w:r>
      <w:bookmarkStart w:id="9" w:name="_GoBack"/>
      <w:bookmarkEnd w:id="9"/>
      <w:r w:rsidRPr="00D40C9D">
        <w:rPr>
          <w:sz w:val="26"/>
          <w:szCs w:val="26"/>
          <w:lang w:val="vi-VN"/>
        </w:rPr>
        <w:t xml:space="preserve"> năm </w:t>
      </w:r>
      <w:r w:rsidR="00861BC6" w:rsidRPr="00D40C9D">
        <w:rPr>
          <w:sz w:val="26"/>
          <w:szCs w:val="26"/>
        </w:rPr>
        <w:t>2025</w:t>
      </w:r>
      <w:r w:rsidRPr="00D40C9D">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CE4C70" w:rsidRPr="00723973" w:rsidRDefault="002B38C4" w:rsidP="001920A4">
      <w:pPr>
        <w:tabs>
          <w:tab w:val="left" w:pos="90"/>
        </w:tabs>
        <w:spacing w:line="240" w:lineRule="auto"/>
        <w:ind w:firstLine="360"/>
        <w:rPr>
          <w:sz w:val="26"/>
          <w:szCs w:val="26"/>
          <w:lang w:val="vi-VN"/>
        </w:rPr>
      </w:pP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sidR="00A43D9E" w:rsidRPr="00A43D9E">
        <w:rPr>
          <w:b/>
          <w:bCs/>
          <w:sz w:val="26"/>
          <w:szCs w:val="26"/>
          <w:lang w:val="vi-VN"/>
        </w:rPr>
        <w:t>LÊ THỊ LIÊN</w:t>
      </w:r>
    </w:p>
    <w:sectPr w:rsidR="00CE4C70" w:rsidRPr="00723973"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A41" w:rsidRDefault="00D24A41">
      <w:r>
        <w:separator/>
      </w:r>
    </w:p>
  </w:endnote>
  <w:endnote w:type="continuationSeparator" w:id="0">
    <w:p w:rsidR="00D24A41" w:rsidRDefault="00D2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882466">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A41" w:rsidRDefault="00D24A41">
      <w:r>
        <w:separator/>
      </w:r>
    </w:p>
  </w:footnote>
  <w:footnote w:type="continuationSeparator" w:id="0">
    <w:p w:rsidR="00D24A41" w:rsidRDefault="00D24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1311B2"/>
    <w:rsid w:val="00160D35"/>
    <w:rsid w:val="0017315C"/>
    <w:rsid w:val="001920A4"/>
    <w:rsid w:val="001B2A84"/>
    <w:rsid w:val="001D44A4"/>
    <w:rsid w:val="001E1C9B"/>
    <w:rsid w:val="001E286F"/>
    <w:rsid w:val="001F7971"/>
    <w:rsid w:val="00224947"/>
    <w:rsid w:val="002548E6"/>
    <w:rsid w:val="00260E6E"/>
    <w:rsid w:val="002672DD"/>
    <w:rsid w:val="002B38C4"/>
    <w:rsid w:val="002B4542"/>
    <w:rsid w:val="002B4DE7"/>
    <w:rsid w:val="002C323A"/>
    <w:rsid w:val="002D7B84"/>
    <w:rsid w:val="002F2C78"/>
    <w:rsid w:val="00306055"/>
    <w:rsid w:val="00317147"/>
    <w:rsid w:val="00320BDA"/>
    <w:rsid w:val="00346FE7"/>
    <w:rsid w:val="00364EBC"/>
    <w:rsid w:val="00364FFB"/>
    <w:rsid w:val="00374869"/>
    <w:rsid w:val="003B53DF"/>
    <w:rsid w:val="003B7EA1"/>
    <w:rsid w:val="003E0E05"/>
    <w:rsid w:val="00405331"/>
    <w:rsid w:val="00411324"/>
    <w:rsid w:val="004331CA"/>
    <w:rsid w:val="00452464"/>
    <w:rsid w:val="004530A4"/>
    <w:rsid w:val="00457BB9"/>
    <w:rsid w:val="0046021E"/>
    <w:rsid w:val="0047371B"/>
    <w:rsid w:val="004779E9"/>
    <w:rsid w:val="00483E6C"/>
    <w:rsid w:val="00485522"/>
    <w:rsid w:val="004A32BF"/>
    <w:rsid w:val="004B005A"/>
    <w:rsid w:val="004C256E"/>
    <w:rsid w:val="004E4DE4"/>
    <w:rsid w:val="004F06E0"/>
    <w:rsid w:val="00521A59"/>
    <w:rsid w:val="00537C89"/>
    <w:rsid w:val="00555696"/>
    <w:rsid w:val="005639A9"/>
    <w:rsid w:val="00582BBA"/>
    <w:rsid w:val="005A5D9C"/>
    <w:rsid w:val="005D1EC7"/>
    <w:rsid w:val="005D5DEA"/>
    <w:rsid w:val="005F5A00"/>
    <w:rsid w:val="00627DA0"/>
    <w:rsid w:val="00640F8B"/>
    <w:rsid w:val="00650F09"/>
    <w:rsid w:val="00670E0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2142D"/>
    <w:rsid w:val="00823530"/>
    <w:rsid w:val="00827273"/>
    <w:rsid w:val="00843239"/>
    <w:rsid w:val="0085733B"/>
    <w:rsid w:val="00861BC6"/>
    <w:rsid w:val="00867E91"/>
    <w:rsid w:val="00882466"/>
    <w:rsid w:val="00893E52"/>
    <w:rsid w:val="008B660D"/>
    <w:rsid w:val="008D6BA3"/>
    <w:rsid w:val="008F01F6"/>
    <w:rsid w:val="008F35BD"/>
    <w:rsid w:val="009056B0"/>
    <w:rsid w:val="009464A0"/>
    <w:rsid w:val="00956386"/>
    <w:rsid w:val="00962D75"/>
    <w:rsid w:val="009A7060"/>
    <w:rsid w:val="009C1180"/>
    <w:rsid w:val="009D6697"/>
    <w:rsid w:val="009F0CAD"/>
    <w:rsid w:val="00A046D2"/>
    <w:rsid w:val="00A052F6"/>
    <w:rsid w:val="00A228A7"/>
    <w:rsid w:val="00A256B6"/>
    <w:rsid w:val="00A413BA"/>
    <w:rsid w:val="00A4243B"/>
    <w:rsid w:val="00A43D9E"/>
    <w:rsid w:val="00A52B12"/>
    <w:rsid w:val="00A7089F"/>
    <w:rsid w:val="00A84C5B"/>
    <w:rsid w:val="00AA26DF"/>
    <w:rsid w:val="00AA37E0"/>
    <w:rsid w:val="00AC5161"/>
    <w:rsid w:val="00AD3B02"/>
    <w:rsid w:val="00AD54D3"/>
    <w:rsid w:val="00AD6648"/>
    <w:rsid w:val="00B03E5E"/>
    <w:rsid w:val="00B140CF"/>
    <w:rsid w:val="00B34356"/>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14892"/>
    <w:rsid w:val="00C27D2E"/>
    <w:rsid w:val="00C36541"/>
    <w:rsid w:val="00C5137F"/>
    <w:rsid w:val="00C525A6"/>
    <w:rsid w:val="00C916AD"/>
    <w:rsid w:val="00C96868"/>
    <w:rsid w:val="00CB152B"/>
    <w:rsid w:val="00CE4C70"/>
    <w:rsid w:val="00D24A41"/>
    <w:rsid w:val="00D304C1"/>
    <w:rsid w:val="00D40C9D"/>
    <w:rsid w:val="00D42550"/>
    <w:rsid w:val="00D44820"/>
    <w:rsid w:val="00D44F61"/>
    <w:rsid w:val="00D64189"/>
    <w:rsid w:val="00D700EF"/>
    <w:rsid w:val="00D87A01"/>
    <w:rsid w:val="00D9466E"/>
    <w:rsid w:val="00D9717B"/>
    <w:rsid w:val="00DA4647"/>
    <w:rsid w:val="00DB3F9C"/>
    <w:rsid w:val="00DC07E9"/>
    <w:rsid w:val="00DC22AE"/>
    <w:rsid w:val="00DF728C"/>
    <w:rsid w:val="00E0636A"/>
    <w:rsid w:val="00E06915"/>
    <w:rsid w:val="00E14993"/>
    <w:rsid w:val="00E37DD7"/>
    <w:rsid w:val="00E61C18"/>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B18F46"/>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62</cp:revision>
  <dcterms:created xsi:type="dcterms:W3CDTF">2025-05-07T08:38:00Z</dcterms:created>
  <dcterms:modified xsi:type="dcterms:W3CDTF">2025-06-27T08:30:00Z</dcterms:modified>
</cp:coreProperties>
</file>